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FA44E4" w14:textId="77777777" w:rsidR="00453472" w:rsidRDefault="00694264" w:rsidP="0011329E">
      <w:pPr>
        <w:ind w:firstLine="0"/>
      </w:pPr>
      <w:r>
        <w:rPr>
          <w:noProof/>
          <w:lang w:val="es-PE" w:eastAsia="es-PE"/>
        </w:rPr>
        <w:drawing>
          <wp:anchor distT="0" distB="0" distL="114300" distR="114300" simplePos="0" relativeHeight="251658240" behindDoc="1" locked="0" layoutInCell="1" allowOverlap="1" wp14:anchorId="1B458AAF" wp14:editId="1A9A2CA3">
            <wp:simplePos x="0" y="0"/>
            <wp:positionH relativeFrom="margin">
              <wp:posOffset>-698500</wp:posOffset>
            </wp:positionH>
            <wp:positionV relativeFrom="paragraph">
              <wp:posOffset>-783590</wp:posOffset>
            </wp:positionV>
            <wp:extent cx="2073499" cy="2073499"/>
            <wp:effectExtent l="0" t="0" r="0" b="0"/>
            <wp:wrapNone/>
            <wp:docPr id="1" name="Imagen 1" descr="Forma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Forma&#10;&#10;Descripción generada automáticamente con confianza baja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3499" cy="20734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BDC0E3" w14:textId="77777777" w:rsidR="003C1617" w:rsidRDefault="003C1617" w:rsidP="00116E3A">
      <w:pPr>
        <w:ind w:firstLine="0"/>
      </w:pPr>
    </w:p>
    <w:sdt>
      <w:sdtPr>
        <w:rPr>
          <w:rStyle w:val="TitulodeportadaCar"/>
        </w:rPr>
        <w:alias w:val="Nombre de Facultad"/>
        <w:tag w:val="Nombre de Facultad"/>
        <w:id w:val="-1667701956"/>
        <w:placeholder>
          <w:docPart w:val="50740D9C4FE84E0FA15C3316B93A4C07"/>
        </w:placeholder>
        <w:dropDownList>
          <w:listItem w:value="Elija un elemento."/>
          <w:listItem w:displayText="FACULTAD DE ARQUITECTURA Y DISEÑO" w:value="FACULTAD DE ARQUITECTURA Y DISEÑO"/>
          <w:listItem w:displayText="FACULTAD DE CIENCIAS DE LA SALUD" w:value="FACULTAD DE CIENCIAS DE LA SALUD"/>
          <w:listItem w:displayText="FACULTAD DE COMUNICACIONES" w:value="FACULTAD DE COMUNICACIONES"/>
          <w:listItem w:displayText="FACULTAD DE DERECHO Y CIENCIAS POLÍTICAS" w:value="FACULTAD DE DERECHO Y CIENCIAS POLÍTICAS"/>
          <w:listItem w:displayText="FACULTAD DE INGENIERÍA" w:value="FACULTAD DE INGENIERÍA"/>
          <w:listItem w:displayText="FACULTAD DE NEGOCIOS" w:value="FACULTAD DE NEGOCIOS"/>
        </w:dropDownList>
      </w:sdtPr>
      <w:sdtEndPr>
        <w:rPr>
          <w:rStyle w:val="Fuentedeprrafopredeter"/>
          <w:rFonts w:ascii="Arial" w:hAnsi="Arial" w:cs="Arial"/>
          <w:caps w:val="0"/>
          <w:noProof w:val="0"/>
          <w:color w:val="404040"/>
          <w:spacing w:val="0"/>
          <w:kern w:val="0"/>
          <w:sz w:val="31"/>
          <w:szCs w:val="22"/>
          <w:u w:val="none"/>
          <w:lang w:eastAsia="en-US"/>
        </w:rPr>
      </w:sdtEndPr>
      <w:sdtContent>
        <w:p w14:paraId="0E9D94B7" w14:textId="4500026C" w:rsidR="00453472" w:rsidRPr="00453472" w:rsidRDefault="00221FA9" w:rsidP="00453472">
          <w:pPr>
            <w:widowControl/>
            <w:autoSpaceDE/>
            <w:autoSpaceDN/>
            <w:spacing w:before="120" w:line="312" w:lineRule="auto"/>
            <w:jc w:val="center"/>
            <w:rPr>
              <w:rFonts w:ascii="Arial" w:hAnsi="Arial" w:cs="Times New Roman"/>
              <w:caps/>
              <w:noProof/>
              <w:color w:val="404040"/>
              <w:spacing w:val="-10"/>
              <w:kern w:val="28"/>
              <w:sz w:val="28"/>
              <w:szCs w:val="28"/>
              <w:u w:val="single"/>
              <w:lang w:eastAsia="es-PE"/>
            </w:rPr>
          </w:pPr>
          <w:r>
            <w:rPr>
              <w:rStyle w:val="TitulodeportadaCar"/>
            </w:rPr>
            <w:t>FACULTAD DE NEGOCIOS</w:t>
          </w:r>
        </w:p>
      </w:sdtContent>
    </w:sdt>
    <w:p w14:paraId="2C727C1D" w14:textId="342782DA" w:rsidR="00453472" w:rsidRPr="00453472" w:rsidRDefault="00000000" w:rsidP="0027110C">
      <w:pPr>
        <w:pStyle w:val="Datosdeportada"/>
      </w:pPr>
      <w:sdt>
        <w:sdtPr>
          <w:rPr>
            <w:rStyle w:val="DatosdeportadaCar"/>
          </w:rPr>
          <w:alias w:val="Carrera de"/>
          <w:tag w:val="Carrera de"/>
          <w:id w:val="-804774297"/>
          <w:lock w:val="contentLocked"/>
          <w:placeholder>
            <w:docPart w:val="EC83D555A722454BB49D8E514BB3A6E9"/>
          </w:placeholder>
        </w:sdtPr>
        <w:sdtContent>
          <w:r w:rsidR="008827D4" w:rsidRPr="0027110C">
            <w:rPr>
              <w:rStyle w:val="DatosdeportadaCar"/>
            </w:rPr>
            <w:t>Carrera de</w:t>
          </w:r>
        </w:sdtContent>
      </w:sdt>
      <w:r w:rsidR="008827D4" w:rsidRPr="00453472">
        <w:t xml:space="preserve"> </w:t>
      </w:r>
      <w:sdt>
        <w:sdtPr>
          <w:rPr>
            <w:rStyle w:val="DatosdeportadaCar"/>
          </w:rPr>
          <w:alias w:val="Nombre de carreras"/>
          <w:tag w:val="Nombre de carreras"/>
          <w:id w:val="1555588628"/>
          <w:placeholder>
            <w:docPart w:val="69F167E7B94F4702BDCB514E8C5FB242"/>
          </w:placeholder>
          <w:dropDownList>
            <w:listItem w:value="Elija un elemento."/>
            <w:listItem w:displayText="Arquitectura" w:value="Arquitectura"/>
            <w:listItem w:displayText="Arquitectura y Diseño de Interiores" w:value="Arquitectura y Diseño de Interiores"/>
            <w:listItem w:displayText="Arquitectura y Urbanismo" w:value="Arquitectura y Urbanismo"/>
            <w:listItem w:displayText="Arquitectura y Gerencia de Proyectos" w:value="Arquitectura y Gerencia de Proyectos"/>
            <w:listItem w:displayText="Diseño Industrial" w:value="Diseño Industrial"/>
            <w:listItem w:displayText="Enfermería" w:value="Enfermería"/>
            <w:listItem w:displayText="Nutrición y Dietética" w:value="Nutrición y Dietética"/>
            <w:listItem w:displayText="Obstetricia" w:value="Obstetricia"/>
            <w:listItem w:displayText="Psicología" w:value="Psicología"/>
            <w:listItem w:displayText="Terapia Física y Rehabilitación" w:value="Terapia Física y Rehabilitación"/>
            <w:listItem w:displayText="Comunicación" w:value="Comunicación"/>
            <w:listItem w:displayText="Comunicación Audiovisual en Medios Digitales" w:value="Comunicación Audiovisual en Medios Digitales"/>
            <w:listItem w:displayText="Comunicación Corporativa" w:value="Comunicación Corporativa"/>
            <w:listItem w:displayText="Comunicación y Diseño Gráfico" w:value="Comunicación y Diseño Gráfico"/>
            <w:listItem w:displayText="Comunicación y Periodismo" w:value="Comunicación y Periodismo"/>
            <w:listItem w:displayText="Comunicación y Publicidad" w:value="Comunicación y Publicidad"/>
            <w:listItem w:displayText="Ciencias de la Comunicación" w:value="Ciencias de la Comunicación"/>
            <w:listItem w:displayText="Ciencias de la Comunicación con Mención en Comunicación Corporativa" w:value="Ciencias de la Comunicación con Mención en Comunicación Corporativa"/>
            <w:listItem w:displayText="Ciencias de la Comunicación con Mención en Comunicación Periodística" w:value="Ciencias de la Comunicación con Mención en Comunicación Periodística"/>
            <w:listItem w:displayText="Ciencias de la Comunicación con Mención en Comunicación Publicitaria" w:value="Ciencias de la Comunicación con Mención en Comunicación Publicitaria"/>
            <w:listItem w:displayText="Ciencias de la Comunicación con Mención en Comunicación Audiovisual" w:value="Ciencias de la Comunicación con Mención en Comunicación Audiovisual"/>
            <w:listItem w:displayText="Derecho" w:value="Derecho"/>
            <w:listItem w:displayText="Derecho con Mención en Gestión Pública" w:value="Derecho con Mención en Gestión Pública"/>
            <w:listItem w:displayText="Derecho con Mención en Derecho Empresarial" w:value="Derecho con Mención en Derecho Empresarial"/>
            <w:listItem w:displayText="Derecho y Ciencias Políticas" w:value="Derecho y Ciencias Políticas"/>
            <w:listItem w:displayText="Derecho y Ciencias Políticas con Mención en Gestión Pública" w:value="Derecho y Ciencias Políticas con Mención en Gestión Pública"/>
            <w:listItem w:displayText="Derecho y Ciencias Políticas con Mención en Derecho Empresarial" w:value="Derecho y Ciencias Políticas con Mención en Derecho Empresarial"/>
            <w:listItem w:displayText="Ingeniería Agroindustrial" w:value="Ingeniería Agroindustrial"/>
            <w:listItem w:displayText="Ingeniería Ambiental" w:value="Ingeniería Ambiental"/>
            <w:listItem w:displayText="Ingeniería Civil" w:value="Ingeniería Civil"/>
            <w:listItem w:displayText="Ingeniería Electrónica" w:value="Ingeniería Electrónica"/>
            <w:listItem w:displayText="Ingeniería de Minas" w:value="Ingeniería de Minas"/>
            <w:listItem w:displayText="Ingeniería de Sistemas" w:value="Ingeniería de Sistemas"/>
            <w:listItem w:displayText="Ingeniería de Sistemas con Mención en Ingeniería de Software" w:value="Ingeniería de Sistemas con Mención en Ingeniería de Software"/>
            <w:listItem w:displayText="Ingeniería de Sistemas con Mención en Negocios y Tecnologías de Información" w:value="Ingeniería de Sistemas con Mención en Negocios y Tecnologías de Información"/>
            <w:listItem w:displayText="Ingeniería de Sistemas con Mención en Redes y Seguridad Informática" w:value="Ingeniería de Sistemas con Mención en Redes y Seguridad Informática"/>
            <w:listItem w:displayText="Ingeniería de Sistemas Computacionales" w:value="Ingeniería de Sistemas Computacionales"/>
            <w:listItem w:displayText="Ingeniería de Sistemas Computacionales con Mención en Ingeniería de Software" w:value="Ingeniería de Sistemas Computacionales con Mención en Ingeniería de Software"/>
            <w:listItem w:displayText="Ingeniería de Sistemas Computacionales con Mención en Negocios y Tecnologías de Información" w:value="Ingeniería de Sistemas Computacionales con Mención en Negocios y Tecnologías de Información"/>
            <w:listItem w:displayText="Ingeniería de Sistemas Computacionales con Mención en Redes y Seguridad Informática" w:value="Ingeniería de Sistemas Computacionales con Mención en Redes y Seguridad Informática"/>
            <w:listItem w:displayText="Ingeniería Empresarial" w:value="Ingeniería Empresarial"/>
            <w:listItem w:displayText="Ingeniería Geológica" w:value="Ingeniería Geológica"/>
            <w:listItem w:displayText="Ingeniería Industrial" w:value="Ingeniería Industrial"/>
            <w:listItem w:displayText="Ingeniería Mecatrónica" w:value="Ingeniería Mecatrónica"/>
            <w:listItem w:displayText="Ingeniería en Logística y Transportes" w:value="Ingeniería en Logística y Transportes"/>
            <w:listItem w:displayText="Administración" w:value="Administración"/>
            <w:listItem w:displayText="Administración Bancaria y Financiera" w:value="Administración Bancaria y Financiera"/>
            <w:listItem w:displayText="Administración y Gestión Comercial" w:value="Administración y Gestión Comercial"/>
            <w:listItem w:displayText="Administración y Gestión del Talento Humano " w:value="Administración y Gestión del Talento Humano "/>
            <w:listItem w:displayText="Administración y Gestión Pública " w:value="Administración y Gestión Pública "/>
            <w:listItem w:displayText="Administración y Marketing" w:value="Administración y Marketing"/>
            <w:listItem w:displayText="Administración y Negocios Internacionales" w:value="Administración y Negocios Internacionales"/>
            <w:listItem w:displayText="Administración y Servicios Turísticos" w:value="Administración y Servicios Turísticos"/>
            <w:listItem w:displayText="Contabilidad y Finanzas" w:value="Contabilidad y Finanzas"/>
            <w:listItem w:displayText="Contabilidad" w:value="Contabilidad"/>
            <w:listItem w:displayText="Economía" w:value="Economía"/>
            <w:listItem w:displayText="Economía y Negocios Internacionales" w:value="Economía y Negocios Internacionales"/>
            <w:listItem w:displayText="Gastronomía y Gestión de Restaurantes" w:value="Gastronomía y Gestión de Restaurantes"/>
            <w:listItem w:displayText="Marketing" w:value="Marketing"/>
          </w:dropDownList>
        </w:sdtPr>
        <w:sdtEndPr>
          <w:rPr>
            <w:rStyle w:val="Fuentedeprrafopredeter"/>
            <w:b/>
          </w:rPr>
        </w:sdtEndPr>
        <w:sdtContent>
          <w:r w:rsidR="00116E3A">
            <w:rPr>
              <w:rStyle w:val="DatosdeportadaCar"/>
            </w:rPr>
            <w:t>Administración y Negocios Internacionales</w:t>
          </w:r>
        </w:sdtContent>
      </w:sdt>
    </w:p>
    <w:p w14:paraId="3F10292B" w14:textId="77777777" w:rsidR="00453472" w:rsidRPr="00116E3A" w:rsidRDefault="00453472" w:rsidP="00453472">
      <w:pPr>
        <w:widowControl/>
        <w:autoSpaceDE/>
        <w:autoSpaceDN/>
        <w:spacing w:before="120" w:line="276" w:lineRule="auto"/>
        <w:jc w:val="center"/>
        <w:rPr>
          <w:rFonts w:cs="Times New Roman"/>
          <w:color w:val="404040"/>
          <w:sz w:val="14"/>
          <w:szCs w:val="14"/>
          <w:lang w:val="es-PE"/>
        </w:rPr>
      </w:pPr>
    </w:p>
    <w:sdt>
      <w:sdtPr>
        <w:alias w:val="Título de la Investigación"/>
        <w:tag w:val="Título de la Investigación"/>
        <w:id w:val="869958975"/>
        <w:placeholder>
          <w:docPart w:val="EC83D555A722454BB49D8E514BB3A6E9"/>
        </w:placeholder>
      </w:sdtPr>
      <w:sdtEndPr>
        <w:rPr>
          <w:sz w:val="36"/>
          <w:szCs w:val="32"/>
        </w:rPr>
      </w:sdtEndPr>
      <w:sdtContent>
        <w:p w14:paraId="6A083F25" w14:textId="00BD051C" w:rsidR="00453472" w:rsidRPr="00116E3A" w:rsidRDefault="00221FA9" w:rsidP="00E6507C">
          <w:pPr>
            <w:pStyle w:val="Ttulodelatesis"/>
            <w:rPr>
              <w:sz w:val="36"/>
              <w:szCs w:val="32"/>
            </w:rPr>
          </w:pPr>
          <w:r w:rsidRPr="00116E3A">
            <w:rPr>
              <w:sz w:val="36"/>
              <w:szCs w:val="32"/>
            </w:rPr>
            <w:t>“</w:t>
          </w:r>
          <w:r w:rsidR="00116E3A" w:rsidRPr="00116E3A">
            <w:rPr>
              <w:sz w:val="36"/>
              <w:szCs w:val="32"/>
            </w:rPr>
            <w:t>RELACIÓN DE LA PRODUCCIÓN Y EL POTENCIAL EXPORTADOR DE LA COOPERATIVA AGRARIA CENTRAL DE PRODUCTORES AGROPECUARIOS DEL VALLE SANTA CATALINA – COOPCEPROVASC, LA LIBERTAD – PERÚ, 202</w:t>
          </w:r>
          <w:r w:rsidR="00DF7842">
            <w:rPr>
              <w:sz w:val="36"/>
              <w:szCs w:val="32"/>
            </w:rPr>
            <w:t>5</w:t>
          </w:r>
          <w:r w:rsidR="00694264" w:rsidRPr="00116E3A">
            <w:rPr>
              <w:sz w:val="36"/>
              <w:szCs w:val="32"/>
            </w:rPr>
            <w:t>”</w:t>
          </w:r>
        </w:p>
      </w:sdtContent>
    </w:sdt>
    <w:p w14:paraId="596B5731" w14:textId="77777777" w:rsidR="00453472" w:rsidRPr="00116E3A" w:rsidRDefault="00453472" w:rsidP="00453472">
      <w:pPr>
        <w:widowControl/>
        <w:autoSpaceDE/>
        <w:autoSpaceDN/>
        <w:spacing w:before="120"/>
        <w:jc w:val="center"/>
        <w:rPr>
          <w:rFonts w:cs="Times New Roman"/>
          <w:color w:val="404040"/>
          <w:sz w:val="14"/>
          <w:szCs w:val="14"/>
          <w:lang w:val="es-PE"/>
        </w:rPr>
      </w:pPr>
    </w:p>
    <w:sdt>
      <w:sdtPr>
        <w:rPr>
          <w:rFonts w:cs="Times New Roman"/>
          <w:color w:val="404040"/>
          <w:sz w:val="32"/>
          <w:szCs w:val="32"/>
          <w:lang w:val="es-PE"/>
        </w:rPr>
        <w:id w:val="-226772376"/>
        <w:placeholder>
          <w:docPart w:val="EC83D555A722454BB49D8E514BB3A6E9"/>
        </w:placeholder>
      </w:sdtPr>
      <w:sdtEndPr>
        <w:rPr>
          <w:color w:val="404040" w:themeColor="text1" w:themeTint="BF"/>
        </w:rPr>
      </w:sdtEndPr>
      <w:sdtContent>
        <w:sdt>
          <w:sdtPr>
            <w:rPr>
              <w:rStyle w:val="DatosdeportadaCar"/>
            </w:rPr>
            <w:alias w:val="Para optar al  grado de"/>
            <w:tag w:val="Para optar al  grado de"/>
            <w:id w:val="-1802457480"/>
            <w:placeholder>
              <w:docPart w:val="EC83D555A722454BB49D8E514BB3A6E9"/>
            </w:placeholder>
          </w:sdtPr>
          <w:sdtContent>
            <w:p w14:paraId="05FCCA19" w14:textId="77777777" w:rsidR="00453472" w:rsidRPr="00453472" w:rsidRDefault="00694264" w:rsidP="00453472">
              <w:pPr>
                <w:widowControl/>
                <w:autoSpaceDE/>
                <w:autoSpaceDN/>
                <w:spacing w:before="120"/>
                <w:jc w:val="center"/>
                <w:rPr>
                  <w:rFonts w:cs="Times New Roman"/>
                  <w:color w:val="404040"/>
                  <w:sz w:val="32"/>
                  <w:szCs w:val="32"/>
                  <w:lang w:val="es-PE"/>
                </w:rPr>
              </w:pPr>
              <w:r w:rsidRPr="0027110C">
                <w:rPr>
                  <w:rStyle w:val="DatosdeportadaCar"/>
                </w:rPr>
                <w:t>Tesis para optar al título profesional de:</w:t>
              </w:r>
            </w:p>
          </w:sdtContent>
        </w:sdt>
      </w:sdtContent>
    </w:sdt>
    <w:p w14:paraId="4DE1C5A6" w14:textId="77777777" w:rsidR="00453472" w:rsidRPr="00116E3A" w:rsidRDefault="00453472" w:rsidP="00453472">
      <w:pPr>
        <w:widowControl/>
        <w:autoSpaceDE/>
        <w:autoSpaceDN/>
        <w:spacing w:before="120"/>
        <w:jc w:val="center"/>
        <w:rPr>
          <w:rFonts w:cs="Times New Roman"/>
          <w:b/>
          <w:color w:val="404040"/>
          <w:sz w:val="14"/>
          <w:szCs w:val="14"/>
          <w:lang w:val="es-PE"/>
        </w:rPr>
      </w:pPr>
    </w:p>
    <w:p w14:paraId="69683D5B" w14:textId="4403CF94" w:rsidR="00453472" w:rsidRPr="00453472" w:rsidRDefault="00000000" w:rsidP="00453472">
      <w:pPr>
        <w:widowControl/>
        <w:autoSpaceDE/>
        <w:autoSpaceDN/>
        <w:spacing w:before="120"/>
        <w:jc w:val="center"/>
        <w:rPr>
          <w:rFonts w:cs="Times New Roman"/>
          <w:b/>
          <w:color w:val="404040"/>
          <w:sz w:val="31"/>
          <w:szCs w:val="31"/>
          <w:lang w:val="es-PE"/>
        </w:rPr>
      </w:pPr>
      <w:sdt>
        <w:sdtPr>
          <w:rPr>
            <w:rStyle w:val="DatosdeportadaCar"/>
          </w:rPr>
          <w:alias w:val="Título profesional"/>
          <w:tag w:val="Título profesional"/>
          <w:id w:val="-2095464334"/>
          <w:placeholder>
            <w:docPart w:val="930FDD60020A4AAF9290166069EDC0E5"/>
          </w:placeholder>
          <w:text/>
        </w:sdtPr>
        <w:sdtEndPr>
          <w:rPr>
            <w:rStyle w:val="Fuentedeprrafopredeter"/>
            <w:rFonts w:cs="Calibri"/>
            <w:b w:val="0"/>
            <w:color w:val="auto"/>
            <w:sz w:val="24"/>
            <w:szCs w:val="22"/>
            <w:lang w:val="es-PE"/>
          </w:rPr>
        </w:sdtEndPr>
        <w:sdtContent>
          <w:r w:rsidR="00116E3A">
            <w:rPr>
              <w:rStyle w:val="DatosdeportadaCar"/>
            </w:rPr>
            <w:t>Licenciada en Administración y Negocios Internacionales</w:t>
          </w:r>
        </w:sdtContent>
      </w:sdt>
    </w:p>
    <w:p w14:paraId="5F06B3E8" w14:textId="77777777" w:rsidR="00453472" w:rsidRPr="00453472" w:rsidRDefault="00453472" w:rsidP="00453472">
      <w:pPr>
        <w:widowControl/>
        <w:autoSpaceDE/>
        <w:autoSpaceDN/>
        <w:spacing w:before="120" w:line="240" w:lineRule="auto"/>
        <w:jc w:val="center"/>
        <w:rPr>
          <w:rFonts w:cs="Times New Roman"/>
          <w:b/>
          <w:color w:val="404040"/>
          <w:sz w:val="20"/>
          <w:szCs w:val="20"/>
          <w:lang w:val="es-PE"/>
        </w:rPr>
      </w:pPr>
    </w:p>
    <w:sdt>
      <w:sdtPr>
        <w:rPr>
          <w:rFonts w:cs="Times New Roman"/>
          <w:b/>
          <w:bCs/>
          <w:sz w:val="32"/>
          <w:szCs w:val="32"/>
          <w:lang w:val="es-PE"/>
        </w:rPr>
        <w:id w:val="539475423"/>
        <w:placeholder>
          <w:docPart w:val="EF899D69D0A949F5A62DF13BCB521EA2"/>
        </w:placeholder>
        <w:dropDownList>
          <w:listItem w:value="Elija un elemento."/>
          <w:listItem w:displayText="Autor:" w:value="Autor:"/>
          <w:listItem w:displayText="Autores:" w:value="Autores:"/>
        </w:dropDownList>
      </w:sdtPr>
      <w:sdtContent>
        <w:p w14:paraId="1F30C20B" w14:textId="062C023A" w:rsidR="00453472" w:rsidRPr="00453472" w:rsidRDefault="00116E3A" w:rsidP="00453472">
          <w:pPr>
            <w:widowControl/>
            <w:autoSpaceDE/>
            <w:autoSpaceDN/>
            <w:spacing w:before="120" w:line="240" w:lineRule="auto"/>
            <w:jc w:val="center"/>
            <w:rPr>
              <w:rFonts w:cs="Times New Roman"/>
              <w:sz w:val="32"/>
              <w:szCs w:val="32"/>
              <w:lang w:val="es-PE"/>
            </w:rPr>
          </w:pPr>
          <w:r>
            <w:rPr>
              <w:rFonts w:cs="Times New Roman"/>
              <w:b/>
              <w:bCs/>
              <w:sz w:val="32"/>
              <w:szCs w:val="32"/>
              <w:lang w:val="es-PE"/>
            </w:rPr>
            <w:t>Autor:</w:t>
          </w:r>
        </w:p>
      </w:sdtContent>
    </w:sdt>
    <w:p w14:paraId="2C90F604" w14:textId="77777777" w:rsidR="00453472" w:rsidRPr="00116E3A" w:rsidRDefault="00453472" w:rsidP="00453472">
      <w:pPr>
        <w:widowControl/>
        <w:autoSpaceDE/>
        <w:autoSpaceDN/>
        <w:spacing w:before="120" w:line="240" w:lineRule="auto"/>
        <w:jc w:val="center"/>
        <w:rPr>
          <w:rFonts w:cs="Times New Roman"/>
          <w:b/>
          <w:color w:val="404040"/>
          <w:sz w:val="14"/>
          <w:szCs w:val="14"/>
          <w:lang w:val="es-PE"/>
        </w:rPr>
      </w:pPr>
    </w:p>
    <w:sdt>
      <w:sdtPr>
        <w:rPr>
          <w:rStyle w:val="DatosdeportadaCar"/>
        </w:rPr>
        <w:alias w:val="Nombres y apellido de autores "/>
        <w:tag w:val="Nombres y apellido de autores "/>
        <w:id w:val="869807384"/>
        <w:placeholder>
          <w:docPart w:val="EC83D555A722454BB49D8E514BB3A6E9"/>
        </w:placeholder>
      </w:sdtPr>
      <w:sdtContent>
        <w:p w14:paraId="503ABF02" w14:textId="07C73F16" w:rsidR="00453472" w:rsidRPr="00A837A2" w:rsidRDefault="00116E3A" w:rsidP="00453472">
          <w:pPr>
            <w:widowControl/>
            <w:autoSpaceDE/>
            <w:autoSpaceDN/>
            <w:spacing w:before="120" w:line="240" w:lineRule="auto"/>
            <w:jc w:val="center"/>
            <w:rPr>
              <w:rStyle w:val="DatosdeportadaCar"/>
              <w:b w:val="0"/>
              <w:bCs/>
            </w:rPr>
          </w:pPr>
          <w:r>
            <w:rPr>
              <w:rStyle w:val="DatosdeportadaCar"/>
              <w:b w:val="0"/>
              <w:bCs/>
            </w:rPr>
            <w:t>Allison Nicole Benitez Laurente</w:t>
          </w:r>
        </w:p>
        <w:p w14:paraId="435F5270" w14:textId="77777777" w:rsidR="00453472" w:rsidRPr="00453472" w:rsidRDefault="00000000" w:rsidP="00453472">
          <w:pPr>
            <w:widowControl/>
            <w:autoSpaceDE/>
            <w:autoSpaceDN/>
            <w:spacing w:before="120" w:line="240" w:lineRule="auto"/>
            <w:jc w:val="center"/>
            <w:rPr>
              <w:rFonts w:ascii="Arial" w:hAnsi="Arial" w:cs="Arial"/>
              <w:color w:val="404040"/>
              <w:sz w:val="20"/>
              <w:szCs w:val="20"/>
              <w:lang w:val="es-PE"/>
            </w:rPr>
          </w:pPr>
        </w:p>
      </w:sdtContent>
    </w:sdt>
    <w:sdt>
      <w:sdtPr>
        <w:rPr>
          <w:rStyle w:val="DatosdeportadaCar"/>
        </w:rPr>
        <w:alias w:val="Asesores"/>
        <w:tag w:val="Asesores"/>
        <w:id w:val="-409000201"/>
        <w:placeholder>
          <w:docPart w:val="EC83D555A722454BB49D8E514BB3A6E9"/>
        </w:placeholder>
      </w:sdtPr>
      <w:sdtContent>
        <w:p w14:paraId="3AEA78AA" w14:textId="77777777" w:rsidR="00453472" w:rsidRPr="00453472" w:rsidRDefault="00694264" w:rsidP="00453472">
          <w:pPr>
            <w:widowControl/>
            <w:autoSpaceDE/>
            <w:autoSpaceDN/>
            <w:spacing w:before="120" w:line="240" w:lineRule="auto"/>
            <w:jc w:val="center"/>
            <w:rPr>
              <w:rFonts w:cs="Times New Roman"/>
              <w:b/>
              <w:bCs/>
              <w:sz w:val="32"/>
              <w:szCs w:val="32"/>
              <w:lang w:val="es-PE"/>
            </w:rPr>
          </w:pPr>
          <w:r w:rsidRPr="0027110C">
            <w:rPr>
              <w:rStyle w:val="DatosdeportadaCar"/>
            </w:rPr>
            <w:t>Asesor:</w:t>
          </w:r>
        </w:p>
      </w:sdtContent>
    </w:sdt>
    <w:sdt>
      <w:sdtPr>
        <w:rPr>
          <w:rFonts w:ascii="Arial" w:hAnsi="Arial" w:cs="Arial"/>
          <w:b/>
          <w:bCs/>
          <w:color w:val="404040"/>
          <w:sz w:val="32"/>
          <w:szCs w:val="32"/>
          <w:lang w:val="es-PE"/>
        </w:rPr>
        <w:id w:val="570470418"/>
        <w:placeholder>
          <w:docPart w:val="EC83D555A722454BB49D8E514BB3A6E9"/>
        </w:placeholder>
      </w:sdtPr>
      <w:sdtEndPr>
        <w:rPr>
          <w:color w:val="404040" w:themeColor="text1" w:themeTint="BF"/>
        </w:rPr>
      </w:sdtEndPr>
      <w:sdtContent>
        <w:sdt>
          <w:sdtPr>
            <w:rPr>
              <w:rStyle w:val="DatosdeportadaCar"/>
              <w:b w:val="0"/>
            </w:rPr>
            <w:alias w:val="Asesor"/>
            <w:tag w:val="Asesor"/>
            <w:id w:val="826486862"/>
            <w:placeholder>
              <w:docPart w:val="EC83D555A722454BB49D8E514BB3A6E9"/>
            </w:placeholder>
          </w:sdtPr>
          <w:sdtContent>
            <w:p w14:paraId="5023F3C3" w14:textId="77777777" w:rsidR="00453472" w:rsidRPr="00A837A2" w:rsidRDefault="00453472" w:rsidP="00453472">
              <w:pPr>
                <w:widowControl/>
                <w:autoSpaceDE/>
                <w:autoSpaceDN/>
                <w:spacing w:before="120" w:line="240" w:lineRule="auto"/>
                <w:jc w:val="center"/>
                <w:rPr>
                  <w:rStyle w:val="DatosdeportadaCar"/>
                  <w:b w:val="0"/>
                  <w:bCs/>
                </w:rPr>
              </w:pPr>
            </w:p>
            <w:p w14:paraId="0E4B7029" w14:textId="1076069C" w:rsidR="00453472" w:rsidRPr="007F3C60" w:rsidRDefault="00694264" w:rsidP="00453472">
              <w:pPr>
                <w:widowControl/>
                <w:autoSpaceDE/>
                <w:autoSpaceDN/>
                <w:spacing w:before="120" w:line="240" w:lineRule="auto"/>
                <w:jc w:val="center"/>
                <w:rPr>
                  <w:rFonts w:ascii="Arial" w:hAnsi="Arial" w:cs="Arial"/>
                  <w:b/>
                  <w:bCs/>
                  <w:color w:val="404040"/>
                  <w:sz w:val="32"/>
                  <w:szCs w:val="32"/>
                  <w:lang w:val="pt-PT"/>
                </w:rPr>
              </w:pPr>
              <w:r w:rsidRPr="007F3C60">
                <w:rPr>
                  <w:rStyle w:val="DatosdeportadaCar"/>
                  <w:b w:val="0"/>
                  <w:bCs/>
                  <w:lang w:val="pt-PT"/>
                </w:rPr>
                <w:t xml:space="preserve">Mg. </w:t>
              </w:r>
              <w:r w:rsidR="00221FA9" w:rsidRPr="007F3C60">
                <w:rPr>
                  <w:rStyle w:val="DatosdeportadaCar"/>
                  <w:b w:val="0"/>
                  <w:bCs/>
                  <w:lang w:val="pt-PT"/>
                </w:rPr>
                <w:t>Carol Ivonne Moreno Salazar de Dávila</w:t>
              </w:r>
            </w:p>
          </w:sdtContent>
        </w:sdt>
      </w:sdtContent>
    </w:sdt>
    <w:p w14:paraId="5689DF1D" w14:textId="2BA70BDB" w:rsidR="00374599" w:rsidRDefault="00374599" w:rsidP="00453472">
      <w:pPr>
        <w:widowControl/>
        <w:autoSpaceDE/>
        <w:autoSpaceDN/>
        <w:spacing w:before="120"/>
        <w:jc w:val="center"/>
        <w:rPr>
          <w:rFonts w:cs="Times New Roman"/>
          <w:b/>
          <w:color w:val="404040"/>
          <w:sz w:val="31"/>
          <w:szCs w:val="31"/>
          <w:lang w:val="pt-PT"/>
        </w:rPr>
      </w:pPr>
      <w:hyperlink r:id="rId12" w:history="1">
        <w:r w:rsidRPr="007265BD">
          <w:rPr>
            <w:rStyle w:val="Hipervnculo"/>
            <w:rFonts w:cs="Times New Roman"/>
            <w:b/>
            <w:sz w:val="31"/>
            <w:szCs w:val="31"/>
            <w:lang w:val="pt-PT"/>
          </w:rPr>
          <w:t>https://orcid.org/0000-0002-5866-4008</w:t>
        </w:r>
      </w:hyperlink>
    </w:p>
    <w:p w14:paraId="398983B1" w14:textId="2AA9FE34" w:rsidR="00453472" w:rsidRDefault="00000000" w:rsidP="00453472">
      <w:pPr>
        <w:widowControl/>
        <w:autoSpaceDE/>
        <w:autoSpaceDN/>
        <w:spacing w:before="120"/>
        <w:jc w:val="center"/>
        <w:rPr>
          <w:rFonts w:ascii="Arial" w:hAnsi="Arial" w:cs="Arial"/>
          <w:color w:val="404040"/>
          <w:sz w:val="31"/>
          <w:szCs w:val="31"/>
          <w:lang w:val="es-PE"/>
        </w:rPr>
      </w:pPr>
      <w:sdt>
        <w:sdtPr>
          <w:rPr>
            <w:rFonts w:ascii="Arial" w:hAnsi="Arial" w:cs="Arial"/>
            <w:color w:val="404040"/>
            <w:sz w:val="31"/>
            <w:szCs w:val="31"/>
            <w:lang w:val="es-PE"/>
          </w:rPr>
          <w:alias w:val="Ciudad"/>
          <w:tag w:val="Ciudad"/>
          <w:id w:val="1919979187"/>
          <w:placeholder>
            <w:docPart w:val="B26026896099489D8A40EAC86A0F60E2"/>
          </w:placeholder>
          <w:dropDownList>
            <w:listItem w:value="Elija un elemento."/>
            <w:listItem w:displayText="Lima" w:value="Lima"/>
            <w:listItem w:displayText="Trujillo" w:value="Trujillo"/>
            <w:listItem w:displayText="Cajamarca" w:value="Cajamarca"/>
          </w:dropDownList>
        </w:sdtPr>
        <w:sdtContent>
          <w:r w:rsidR="0084288F">
            <w:rPr>
              <w:rFonts w:ascii="Arial" w:hAnsi="Arial" w:cs="Arial"/>
              <w:color w:val="404040"/>
              <w:sz w:val="31"/>
              <w:szCs w:val="31"/>
              <w:lang w:val="es-PE"/>
            </w:rPr>
            <w:t>Trujillo</w:t>
          </w:r>
        </w:sdtContent>
      </w:sdt>
      <w:sdt>
        <w:sdtPr>
          <w:rPr>
            <w:rFonts w:ascii="Arial" w:hAnsi="Arial" w:cs="Arial"/>
            <w:color w:val="404040"/>
            <w:sz w:val="31"/>
            <w:szCs w:val="31"/>
            <w:lang w:val="es-PE"/>
          </w:rPr>
          <w:alias w:val="País"/>
          <w:tag w:val="País"/>
          <w:id w:val="1805426826"/>
          <w:lock w:val="contentLocked"/>
          <w:placeholder>
            <w:docPart w:val="EC83D555A722454BB49D8E514BB3A6E9"/>
          </w:placeholder>
        </w:sdtPr>
        <w:sdtContent>
          <w:r w:rsidR="008827D4" w:rsidRPr="0027110C">
            <w:rPr>
              <w:rStyle w:val="DatosdeportadaCar"/>
            </w:rPr>
            <w:t xml:space="preserve"> - Perú</w:t>
          </w:r>
        </w:sdtContent>
      </w:sdt>
    </w:p>
    <w:p w14:paraId="6B8DE8E7" w14:textId="52E415FC" w:rsidR="00453472" w:rsidRDefault="00694264" w:rsidP="00C05ACD">
      <w:pPr>
        <w:pStyle w:val="Datosdeportada"/>
      </w:pPr>
      <w:r w:rsidRPr="00453472">
        <w:t>202</w:t>
      </w:r>
      <w:r w:rsidR="00FD2043">
        <w:t>5</w:t>
      </w:r>
      <w:r>
        <w:br w:type="page"/>
      </w:r>
    </w:p>
    <w:p w14:paraId="3E2CCA53" w14:textId="77777777" w:rsidR="00453472" w:rsidRPr="00AF2031" w:rsidRDefault="00694264" w:rsidP="00AF2031">
      <w:pPr>
        <w:jc w:val="center"/>
        <w:rPr>
          <w:b/>
          <w:bCs/>
        </w:rPr>
      </w:pPr>
      <w:bookmarkStart w:id="0" w:name="_Hlk98508023"/>
      <w:r w:rsidRPr="00AF2031">
        <w:rPr>
          <w:b/>
          <w:bCs/>
        </w:rPr>
        <w:lastRenderedPageBreak/>
        <w:t>JURADO EVALUADOR</w:t>
      </w:r>
    </w:p>
    <w:p w14:paraId="575A94EA" w14:textId="77777777" w:rsidR="00453472" w:rsidRDefault="00453472" w:rsidP="00453472">
      <w:pPr>
        <w:rPr>
          <w:lang w:eastAsia="es-ES"/>
        </w:rPr>
      </w:pPr>
    </w:p>
    <w:p w14:paraId="490FA8C7" w14:textId="77777777" w:rsidR="00453472" w:rsidRDefault="00453472" w:rsidP="00453472">
      <w:pPr>
        <w:rPr>
          <w:lang w:eastAsia="es-ES"/>
        </w:rPr>
      </w:pPr>
    </w:p>
    <w:p w14:paraId="78CAB6FA" w14:textId="77777777" w:rsidR="00453472" w:rsidRPr="00A16755" w:rsidRDefault="00453472" w:rsidP="00453472">
      <w:pPr>
        <w:rPr>
          <w:rFonts w:cs="Arial"/>
          <w:sz w:val="10"/>
          <w:szCs w:val="10"/>
        </w:rPr>
      </w:pPr>
    </w:p>
    <w:tbl>
      <w:tblPr>
        <w:tblW w:w="8896" w:type="dxa"/>
        <w:tblInd w:w="-3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6"/>
        <w:gridCol w:w="6520"/>
      </w:tblGrid>
      <w:tr w:rsidR="00E53393" w14:paraId="0D6B047B" w14:textId="77777777" w:rsidTr="00D9307F">
        <w:trPr>
          <w:trHeight w:val="428"/>
        </w:trPr>
        <w:tc>
          <w:tcPr>
            <w:tcW w:w="2376" w:type="dxa"/>
            <w:vMerge w:val="restart"/>
            <w:vAlign w:val="center"/>
          </w:tcPr>
          <w:p w14:paraId="13DA891D" w14:textId="77777777" w:rsidR="00453472" w:rsidRDefault="00694264" w:rsidP="00D9307F">
            <w:pPr>
              <w:spacing w:line="240" w:lineRule="auto"/>
              <w:rPr>
                <w:rFonts w:cs="Arial"/>
                <w:bCs/>
                <w:lang w:eastAsia="es-ES"/>
              </w:rPr>
            </w:pPr>
            <w:r w:rsidRPr="00B62A25">
              <w:rPr>
                <w:rFonts w:cs="Arial"/>
                <w:bCs/>
                <w:lang w:eastAsia="es-ES"/>
              </w:rPr>
              <w:t>Jurado</w:t>
            </w:r>
            <w:r>
              <w:rPr>
                <w:rFonts w:cs="Arial"/>
                <w:bCs/>
                <w:lang w:eastAsia="es-ES"/>
              </w:rPr>
              <w:t xml:space="preserve"> 1</w:t>
            </w:r>
          </w:p>
          <w:p w14:paraId="41CACD6A" w14:textId="77777777" w:rsidR="00453472" w:rsidRPr="00B62A25" w:rsidRDefault="00694264" w:rsidP="00D9307F">
            <w:pPr>
              <w:spacing w:line="240" w:lineRule="auto"/>
              <w:rPr>
                <w:rFonts w:cs="Arial"/>
                <w:bCs/>
                <w:lang w:eastAsia="es-ES"/>
              </w:rPr>
            </w:pPr>
            <w:r w:rsidRPr="00B62A25">
              <w:rPr>
                <w:rFonts w:cs="Arial"/>
                <w:bCs/>
                <w:lang w:eastAsia="es-ES"/>
              </w:rPr>
              <w:t>Presidente(a)</w:t>
            </w:r>
          </w:p>
        </w:tc>
        <w:tc>
          <w:tcPr>
            <w:tcW w:w="6520" w:type="dxa"/>
          </w:tcPr>
          <w:p w14:paraId="1C3737F9" w14:textId="0A054174" w:rsidR="00453472" w:rsidRPr="00C5070E" w:rsidRDefault="007F3C60" w:rsidP="00D9307F">
            <w:pPr>
              <w:jc w:val="center"/>
              <w:rPr>
                <w:rFonts w:cs="Arial"/>
                <w:b/>
                <w:bCs/>
                <w:lang w:eastAsia="es-ES"/>
              </w:rPr>
            </w:pPr>
            <w:r w:rsidRPr="007F3C60">
              <w:rPr>
                <w:rFonts w:cs="Arial"/>
                <w:b/>
                <w:bCs/>
                <w:lang w:eastAsia="es-ES"/>
              </w:rPr>
              <w:t>RICHARD RANDY OLIVOS GUERRA</w:t>
            </w:r>
            <w:r w:rsidRPr="007F3C60">
              <w:rPr>
                <w:rFonts w:cs="Arial"/>
                <w:b/>
                <w:bCs/>
                <w:lang w:eastAsia="es-ES"/>
              </w:rPr>
              <w:tab/>
            </w:r>
          </w:p>
        </w:tc>
      </w:tr>
      <w:tr w:rsidR="00E53393" w14:paraId="777B1D45" w14:textId="77777777" w:rsidTr="00D9307F">
        <w:trPr>
          <w:trHeight w:val="251"/>
        </w:trPr>
        <w:tc>
          <w:tcPr>
            <w:tcW w:w="2376" w:type="dxa"/>
            <w:vMerge/>
            <w:vAlign w:val="center"/>
          </w:tcPr>
          <w:p w14:paraId="5D979EED" w14:textId="77777777" w:rsidR="00453472" w:rsidRPr="00B62A25" w:rsidRDefault="00453472" w:rsidP="00D9307F">
            <w:pPr>
              <w:jc w:val="center"/>
              <w:rPr>
                <w:rFonts w:cs="Arial"/>
                <w:bCs/>
                <w:lang w:eastAsia="es-ES"/>
              </w:rPr>
            </w:pPr>
          </w:p>
        </w:tc>
        <w:tc>
          <w:tcPr>
            <w:tcW w:w="6520" w:type="dxa"/>
            <w:shd w:val="clear" w:color="auto" w:fill="BFBFBF" w:themeFill="background1" w:themeFillShade="BF"/>
          </w:tcPr>
          <w:p w14:paraId="1CB8C570" w14:textId="77777777" w:rsidR="00453472" w:rsidRPr="00B62A25" w:rsidRDefault="00694264" w:rsidP="00D9307F">
            <w:pPr>
              <w:jc w:val="center"/>
              <w:rPr>
                <w:rFonts w:cs="Arial"/>
                <w:bCs/>
                <w:lang w:eastAsia="es-ES"/>
              </w:rPr>
            </w:pPr>
            <w:r w:rsidRPr="00B62A25">
              <w:rPr>
                <w:rFonts w:cs="Arial"/>
                <w:bCs/>
                <w:lang w:eastAsia="es-ES"/>
              </w:rPr>
              <w:t>Nombre y Apellidos</w:t>
            </w:r>
          </w:p>
        </w:tc>
      </w:tr>
    </w:tbl>
    <w:p w14:paraId="491EDA20" w14:textId="77777777" w:rsidR="00453472" w:rsidRPr="00B62A25" w:rsidRDefault="00453472" w:rsidP="00453472">
      <w:pPr>
        <w:jc w:val="center"/>
        <w:rPr>
          <w:rFonts w:cs="Arial"/>
          <w:bCs/>
        </w:rPr>
      </w:pPr>
    </w:p>
    <w:p w14:paraId="3FA2D36B" w14:textId="77777777" w:rsidR="00453472" w:rsidRPr="00C5070E" w:rsidRDefault="00453472" w:rsidP="00453472">
      <w:pPr>
        <w:jc w:val="center"/>
        <w:rPr>
          <w:rFonts w:cs="Arial"/>
          <w:b/>
        </w:rPr>
      </w:pPr>
    </w:p>
    <w:tbl>
      <w:tblPr>
        <w:tblW w:w="8896" w:type="dxa"/>
        <w:tblInd w:w="-3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6"/>
        <w:gridCol w:w="6520"/>
      </w:tblGrid>
      <w:tr w:rsidR="00E53393" w14:paraId="45AC7DFA" w14:textId="77777777" w:rsidTr="00D9307F">
        <w:trPr>
          <w:trHeight w:val="414"/>
        </w:trPr>
        <w:tc>
          <w:tcPr>
            <w:tcW w:w="2376" w:type="dxa"/>
            <w:vMerge w:val="restart"/>
            <w:vAlign w:val="center"/>
          </w:tcPr>
          <w:p w14:paraId="649588E2" w14:textId="77777777" w:rsidR="00453472" w:rsidRPr="00B62A25" w:rsidRDefault="00694264" w:rsidP="00D9307F">
            <w:pPr>
              <w:rPr>
                <w:rFonts w:cs="Arial"/>
                <w:bCs/>
                <w:lang w:eastAsia="es-ES"/>
              </w:rPr>
            </w:pPr>
            <w:r w:rsidRPr="00B62A25">
              <w:rPr>
                <w:rFonts w:cs="Arial"/>
                <w:bCs/>
                <w:lang w:eastAsia="es-ES"/>
              </w:rPr>
              <w:t>Jurado</w:t>
            </w:r>
            <w:r>
              <w:rPr>
                <w:rFonts w:cs="Arial"/>
                <w:bCs/>
                <w:lang w:eastAsia="es-ES"/>
              </w:rPr>
              <w:t xml:space="preserve"> 2</w:t>
            </w:r>
          </w:p>
        </w:tc>
        <w:tc>
          <w:tcPr>
            <w:tcW w:w="6520" w:type="dxa"/>
          </w:tcPr>
          <w:p w14:paraId="57B13E36" w14:textId="46E05822" w:rsidR="00453472" w:rsidRPr="00C5070E" w:rsidRDefault="007F3C60" w:rsidP="00D9307F">
            <w:pPr>
              <w:jc w:val="center"/>
              <w:rPr>
                <w:rFonts w:cs="Arial"/>
                <w:b/>
                <w:bCs/>
                <w:lang w:eastAsia="es-ES"/>
              </w:rPr>
            </w:pPr>
            <w:r w:rsidRPr="007F3C60">
              <w:rPr>
                <w:rFonts w:cs="Arial"/>
                <w:b/>
                <w:bCs/>
                <w:lang w:eastAsia="es-ES"/>
              </w:rPr>
              <w:t>GUILLERMO JUNIORS MORALES BENAVIDES</w:t>
            </w:r>
          </w:p>
        </w:tc>
      </w:tr>
      <w:tr w:rsidR="00E53393" w14:paraId="003D3A88" w14:textId="77777777" w:rsidTr="00D9307F">
        <w:trPr>
          <w:trHeight w:val="251"/>
        </w:trPr>
        <w:tc>
          <w:tcPr>
            <w:tcW w:w="2376" w:type="dxa"/>
            <w:vMerge/>
            <w:vAlign w:val="center"/>
          </w:tcPr>
          <w:p w14:paraId="0569A9EE" w14:textId="77777777" w:rsidR="00453472" w:rsidRPr="00C5070E" w:rsidRDefault="00453472" w:rsidP="00D9307F">
            <w:pPr>
              <w:jc w:val="center"/>
              <w:rPr>
                <w:rFonts w:cs="Arial"/>
                <w:b/>
                <w:lang w:eastAsia="es-ES"/>
              </w:rPr>
            </w:pPr>
          </w:p>
        </w:tc>
        <w:tc>
          <w:tcPr>
            <w:tcW w:w="6520" w:type="dxa"/>
            <w:shd w:val="clear" w:color="auto" w:fill="BFBFBF" w:themeFill="background1" w:themeFillShade="BF"/>
          </w:tcPr>
          <w:p w14:paraId="41A8B53A" w14:textId="77777777" w:rsidR="00453472" w:rsidRPr="00B62A25" w:rsidRDefault="00694264" w:rsidP="00D9307F">
            <w:pPr>
              <w:jc w:val="center"/>
              <w:rPr>
                <w:rFonts w:cs="Arial"/>
                <w:bCs/>
                <w:lang w:eastAsia="es-ES"/>
              </w:rPr>
            </w:pPr>
            <w:r w:rsidRPr="00B62A25">
              <w:rPr>
                <w:rFonts w:cs="Arial"/>
                <w:bCs/>
                <w:lang w:eastAsia="es-ES"/>
              </w:rPr>
              <w:t>Nombre y Apellidos</w:t>
            </w:r>
          </w:p>
        </w:tc>
      </w:tr>
    </w:tbl>
    <w:p w14:paraId="47FB1952" w14:textId="77777777" w:rsidR="00453472" w:rsidRDefault="00453472" w:rsidP="00453472">
      <w:pPr>
        <w:jc w:val="center"/>
        <w:rPr>
          <w:rFonts w:cs="Arial"/>
          <w:b/>
        </w:rPr>
      </w:pPr>
    </w:p>
    <w:p w14:paraId="07073530" w14:textId="77777777" w:rsidR="00453472" w:rsidRPr="00C5070E" w:rsidRDefault="00453472" w:rsidP="00453472">
      <w:pPr>
        <w:jc w:val="center"/>
        <w:rPr>
          <w:rFonts w:cs="Arial"/>
          <w:b/>
        </w:rPr>
      </w:pPr>
    </w:p>
    <w:tbl>
      <w:tblPr>
        <w:tblW w:w="8896" w:type="dxa"/>
        <w:tblInd w:w="-3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6"/>
        <w:gridCol w:w="6520"/>
      </w:tblGrid>
      <w:tr w:rsidR="00E53393" w14:paraId="735B206C" w14:textId="77777777" w:rsidTr="00D9307F">
        <w:trPr>
          <w:trHeight w:val="428"/>
        </w:trPr>
        <w:tc>
          <w:tcPr>
            <w:tcW w:w="2376" w:type="dxa"/>
            <w:vMerge w:val="restart"/>
            <w:vAlign w:val="center"/>
          </w:tcPr>
          <w:p w14:paraId="3A901E7F" w14:textId="77777777" w:rsidR="00453472" w:rsidRPr="00B62A25" w:rsidRDefault="00694264" w:rsidP="00D9307F">
            <w:pPr>
              <w:rPr>
                <w:rFonts w:cs="Arial"/>
                <w:bCs/>
                <w:lang w:eastAsia="es-ES"/>
              </w:rPr>
            </w:pPr>
            <w:r w:rsidRPr="00B62A25">
              <w:rPr>
                <w:rFonts w:cs="Arial"/>
                <w:bCs/>
                <w:lang w:eastAsia="es-ES"/>
              </w:rPr>
              <w:t>Jurado</w:t>
            </w:r>
            <w:r>
              <w:rPr>
                <w:rFonts w:cs="Arial"/>
                <w:bCs/>
                <w:lang w:eastAsia="es-ES"/>
              </w:rPr>
              <w:t xml:space="preserve"> 3</w:t>
            </w:r>
          </w:p>
        </w:tc>
        <w:tc>
          <w:tcPr>
            <w:tcW w:w="6520" w:type="dxa"/>
          </w:tcPr>
          <w:p w14:paraId="45EEC07C" w14:textId="75C8E574" w:rsidR="00453472" w:rsidRPr="00C5070E" w:rsidRDefault="007F3C60" w:rsidP="00D9307F">
            <w:pPr>
              <w:jc w:val="center"/>
              <w:rPr>
                <w:rFonts w:cs="Arial"/>
                <w:b/>
                <w:bCs/>
                <w:lang w:eastAsia="es-ES"/>
              </w:rPr>
            </w:pPr>
            <w:r w:rsidRPr="007F3C60">
              <w:rPr>
                <w:rFonts w:cs="Arial"/>
                <w:b/>
                <w:bCs/>
                <w:lang w:eastAsia="es-ES"/>
              </w:rPr>
              <w:t>CAROL IVONNE MORENO SALAZAR DE DAVILA</w:t>
            </w:r>
          </w:p>
        </w:tc>
      </w:tr>
      <w:tr w:rsidR="00E53393" w14:paraId="2029E6C6" w14:textId="77777777" w:rsidTr="00D9307F">
        <w:trPr>
          <w:trHeight w:val="251"/>
        </w:trPr>
        <w:tc>
          <w:tcPr>
            <w:tcW w:w="2376" w:type="dxa"/>
            <w:vMerge/>
            <w:vAlign w:val="center"/>
          </w:tcPr>
          <w:p w14:paraId="09F7C51A" w14:textId="77777777" w:rsidR="00453472" w:rsidRPr="00C5070E" w:rsidRDefault="00453472" w:rsidP="00D9307F">
            <w:pPr>
              <w:jc w:val="center"/>
              <w:rPr>
                <w:rFonts w:cs="Arial"/>
                <w:b/>
                <w:lang w:eastAsia="es-ES"/>
              </w:rPr>
            </w:pPr>
          </w:p>
        </w:tc>
        <w:tc>
          <w:tcPr>
            <w:tcW w:w="6520" w:type="dxa"/>
            <w:shd w:val="clear" w:color="auto" w:fill="BFBFBF" w:themeFill="background1" w:themeFillShade="BF"/>
          </w:tcPr>
          <w:p w14:paraId="01511F49" w14:textId="77777777" w:rsidR="00453472" w:rsidRPr="00B62A25" w:rsidRDefault="00694264" w:rsidP="00D9307F">
            <w:pPr>
              <w:jc w:val="center"/>
              <w:rPr>
                <w:rFonts w:cs="Arial"/>
                <w:bCs/>
                <w:lang w:eastAsia="es-ES"/>
              </w:rPr>
            </w:pPr>
            <w:r w:rsidRPr="00B62A25">
              <w:rPr>
                <w:rFonts w:cs="Arial"/>
                <w:bCs/>
                <w:lang w:eastAsia="es-ES"/>
              </w:rPr>
              <w:t>Nombre y Apellidos</w:t>
            </w:r>
          </w:p>
        </w:tc>
      </w:tr>
    </w:tbl>
    <w:p w14:paraId="0286F6B4" w14:textId="77777777" w:rsidR="00453472" w:rsidRPr="00C5070E" w:rsidRDefault="00453472" w:rsidP="00453472">
      <w:pPr>
        <w:rPr>
          <w:rFonts w:cs="Arial"/>
        </w:rPr>
      </w:pPr>
    </w:p>
    <w:p w14:paraId="0EB2FBEC" w14:textId="77777777" w:rsidR="00453472" w:rsidRPr="000A7C0F" w:rsidRDefault="00694264" w:rsidP="00453472">
      <w:pPr>
        <w:jc w:val="right"/>
        <w:rPr>
          <w:rFonts w:cs="Arial"/>
          <w:sz w:val="18"/>
          <w:szCs w:val="18"/>
        </w:rPr>
      </w:pPr>
      <w:r>
        <w:tab/>
      </w:r>
      <w:r>
        <w:tab/>
      </w:r>
    </w:p>
    <w:p w14:paraId="03774221" w14:textId="77777777" w:rsidR="00453472" w:rsidRDefault="00453472" w:rsidP="00453472">
      <w:pPr>
        <w:jc w:val="right"/>
      </w:pPr>
    </w:p>
    <w:p w14:paraId="11308CFF" w14:textId="77777777" w:rsidR="00453472" w:rsidRDefault="00453472" w:rsidP="00453472">
      <w:pPr>
        <w:rPr>
          <w:lang w:eastAsia="es-ES"/>
        </w:rPr>
      </w:pPr>
    </w:p>
    <w:p w14:paraId="0E9DD9C9" w14:textId="77777777" w:rsidR="00453472" w:rsidRDefault="00453472" w:rsidP="00453472">
      <w:pPr>
        <w:rPr>
          <w:lang w:eastAsia="es-ES"/>
        </w:rPr>
      </w:pPr>
    </w:p>
    <w:p w14:paraId="58B8A642" w14:textId="77777777" w:rsidR="00453472" w:rsidRDefault="00694264" w:rsidP="00453472">
      <w:pPr>
        <w:rPr>
          <w:lang w:eastAsia="es-ES"/>
        </w:rPr>
      </w:pPr>
      <w:r>
        <w:rPr>
          <w:lang w:eastAsia="es-ES"/>
        </w:rPr>
        <w:br w:type="page"/>
      </w:r>
    </w:p>
    <w:p w14:paraId="3ECF16F1" w14:textId="77777777" w:rsidR="00453472" w:rsidRPr="00AF2031" w:rsidRDefault="00694264" w:rsidP="00AF2031">
      <w:pPr>
        <w:jc w:val="center"/>
        <w:rPr>
          <w:b/>
          <w:bCs/>
        </w:rPr>
      </w:pPr>
      <w:bookmarkStart w:id="1" w:name="_Toc165296230"/>
      <w:r w:rsidRPr="00AF2031">
        <w:rPr>
          <w:b/>
          <w:bCs/>
        </w:rPr>
        <w:lastRenderedPageBreak/>
        <w:t>Informe de Similitud</w:t>
      </w:r>
      <w:bookmarkEnd w:id="1"/>
    </w:p>
    <w:p w14:paraId="31C3DB59" w14:textId="77777777" w:rsidR="0085642F" w:rsidRDefault="0085642F" w:rsidP="0085642F">
      <w:pPr>
        <w:ind w:firstLine="0"/>
        <w:rPr>
          <w:lang w:eastAsia="es-ES"/>
        </w:rPr>
      </w:pPr>
    </w:p>
    <w:p w14:paraId="4D580FD9" w14:textId="1E8EBCA6" w:rsidR="00453472" w:rsidRDefault="007F3C60" w:rsidP="0085642F">
      <w:pPr>
        <w:jc w:val="center"/>
        <w:rPr>
          <w:lang w:eastAsia="es-ES"/>
        </w:rPr>
      </w:pPr>
      <w:r w:rsidRPr="007F3C60">
        <w:rPr>
          <w:noProof/>
          <w:lang w:eastAsia="es-ES"/>
        </w:rPr>
        <w:drawing>
          <wp:inline distT="0" distB="0" distL="0" distR="0" wp14:anchorId="64E7E5C6" wp14:editId="05AE6F4A">
            <wp:extent cx="5400040" cy="4175760"/>
            <wp:effectExtent l="0" t="0" r="0" b="0"/>
            <wp:docPr id="1557438616" name="Imagen 1" descr="Interfaz de usuario gráfica, Texto, Aplicación, Correo electrónic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7438616" name="Imagen 1" descr="Interfaz de usuario gráfica, Texto, Aplicación, Correo electrónico&#10;&#10;El contenido generado por IA puede ser incorrecto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75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64D185" w14:textId="77777777" w:rsidR="00453472" w:rsidRDefault="00453472" w:rsidP="00453472">
      <w:pPr>
        <w:rPr>
          <w:lang w:eastAsia="es-ES"/>
        </w:rPr>
      </w:pPr>
    </w:p>
    <w:p w14:paraId="24C6C56B" w14:textId="77777777" w:rsidR="00453472" w:rsidRDefault="00453472" w:rsidP="00453472">
      <w:pPr>
        <w:rPr>
          <w:lang w:eastAsia="es-ES"/>
        </w:rPr>
      </w:pPr>
    </w:p>
    <w:p w14:paraId="78905523" w14:textId="77777777" w:rsidR="00453472" w:rsidRDefault="00453472" w:rsidP="00453472">
      <w:pPr>
        <w:spacing w:before="0" w:after="200" w:line="480" w:lineRule="auto"/>
        <w:rPr>
          <w:rFonts w:cs="Times New Roman"/>
          <w:szCs w:val="24"/>
        </w:rPr>
      </w:pPr>
    </w:p>
    <w:p w14:paraId="541F138E" w14:textId="77777777" w:rsidR="00453472" w:rsidRDefault="00453472" w:rsidP="00453472">
      <w:pPr>
        <w:spacing w:before="0" w:after="200" w:line="480" w:lineRule="auto"/>
        <w:rPr>
          <w:rFonts w:cs="Times New Roman"/>
          <w:szCs w:val="24"/>
        </w:rPr>
      </w:pPr>
    </w:p>
    <w:p w14:paraId="473E0188" w14:textId="77777777" w:rsidR="00453472" w:rsidRDefault="00694264" w:rsidP="00453472">
      <w:pPr>
        <w:spacing w:before="0" w:after="200" w:line="480" w:lineRule="auto"/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14:paraId="30CD9B2B" w14:textId="77777777" w:rsidR="00453472" w:rsidRPr="00AF2031" w:rsidRDefault="00694264" w:rsidP="00AF2031">
      <w:pPr>
        <w:jc w:val="center"/>
        <w:rPr>
          <w:b/>
          <w:bCs/>
        </w:rPr>
      </w:pPr>
      <w:r w:rsidRPr="00AF2031">
        <w:rPr>
          <w:b/>
          <w:bCs/>
        </w:rPr>
        <w:lastRenderedPageBreak/>
        <w:t>Dedicatoria</w:t>
      </w:r>
    </w:p>
    <w:p w14:paraId="23E18F0E" w14:textId="21D73A87" w:rsidR="00E25DBF" w:rsidRPr="00E74032" w:rsidRDefault="00E25DBF" w:rsidP="00321FBA">
      <w:pPr>
        <w:pStyle w:val="Textoindependiente"/>
        <w:ind w:left="567" w:right="140" w:firstLine="0"/>
        <w:rPr>
          <w:bCs/>
          <w:szCs w:val="22"/>
        </w:rPr>
      </w:pPr>
      <w:r w:rsidRPr="00E74032">
        <w:rPr>
          <w:bCs/>
          <w:szCs w:val="22"/>
        </w:rPr>
        <w:t xml:space="preserve">A Dios por </w:t>
      </w:r>
      <w:r w:rsidR="00FA5F23">
        <w:rPr>
          <w:bCs/>
          <w:szCs w:val="22"/>
        </w:rPr>
        <w:t>guiarme con</w:t>
      </w:r>
      <w:r w:rsidRPr="00E74032">
        <w:rPr>
          <w:bCs/>
          <w:szCs w:val="22"/>
        </w:rPr>
        <w:t xml:space="preserve"> </w:t>
      </w:r>
      <w:r>
        <w:rPr>
          <w:bCs/>
          <w:szCs w:val="22"/>
        </w:rPr>
        <w:t>sabiduría</w:t>
      </w:r>
      <w:r w:rsidRPr="00E74032">
        <w:rPr>
          <w:bCs/>
          <w:szCs w:val="22"/>
        </w:rPr>
        <w:t xml:space="preserve"> </w:t>
      </w:r>
      <w:r w:rsidR="00FA5F23">
        <w:rPr>
          <w:bCs/>
          <w:szCs w:val="22"/>
        </w:rPr>
        <w:t xml:space="preserve">y darme bienestar </w:t>
      </w:r>
      <w:r w:rsidRPr="00E74032">
        <w:rPr>
          <w:bCs/>
          <w:szCs w:val="22"/>
        </w:rPr>
        <w:t xml:space="preserve">para enfrentar cada reto con </w:t>
      </w:r>
      <w:r>
        <w:rPr>
          <w:bCs/>
          <w:szCs w:val="22"/>
        </w:rPr>
        <w:t>entusiasmo</w:t>
      </w:r>
      <w:r w:rsidR="001E5729">
        <w:rPr>
          <w:bCs/>
          <w:szCs w:val="22"/>
        </w:rPr>
        <w:t xml:space="preserve">; así como, </w:t>
      </w:r>
      <w:r w:rsidR="00F251B0">
        <w:rPr>
          <w:bCs/>
          <w:szCs w:val="22"/>
        </w:rPr>
        <w:t xml:space="preserve">por </w:t>
      </w:r>
      <w:r w:rsidR="001E5729">
        <w:rPr>
          <w:bCs/>
          <w:szCs w:val="22"/>
        </w:rPr>
        <w:t xml:space="preserve">mantener mi </w:t>
      </w:r>
      <w:r>
        <w:rPr>
          <w:bCs/>
          <w:szCs w:val="22"/>
        </w:rPr>
        <w:t xml:space="preserve">pasión </w:t>
      </w:r>
      <w:r w:rsidR="00685FE3">
        <w:rPr>
          <w:bCs/>
          <w:szCs w:val="22"/>
        </w:rPr>
        <w:t xml:space="preserve">para </w:t>
      </w:r>
      <w:r>
        <w:rPr>
          <w:bCs/>
          <w:szCs w:val="22"/>
        </w:rPr>
        <w:t xml:space="preserve">vincularme con cada tema </w:t>
      </w:r>
      <w:r w:rsidR="00E3081A">
        <w:rPr>
          <w:bCs/>
          <w:szCs w:val="22"/>
        </w:rPr>
        <w:t>durante mi etapa académica</w:t>
      </w:r>
      <w:r w:rsidRPr="00E74032">
        <w:rPr>
          <w:bCs/>
          <w:szCs w:val="22"/>
        </w:rPr>
        <w:t>. A mis padres</w:t>
      </w:r>
      <w:r w:rsidR="00652E0E">
        <w:rPr>
          <w:bCs/>
          <w:szCs w:val="22"/>
        </w:rPr>
        <w:t>,</w:t>
      </w:r>
      <w:r w:rsidR="007A7E7B">
        <w:rPr>
          <w:bCs/>
          <w:szCs w:val="22"/>
        </w:rPr>
        <w:t xml:space="preserve"> </w:t>
      </w:r>
      <w:r w:rsidR="00652E0E">
        <w:rPr>
          <w:bCs/>
          <w:szCs w:val="22"/>
        </w:rPr>
        <w:t>pilares d</w:t>
      </w:r>
      <w:r w:rsidR="00F251B0">
        <w:rPr>
          <w:bCs/>
          <w:szCs w:val="22"/>
        </w:rPr>
        <w:t>e</w:t>
      </w:r>
      <w:r w:rsidR="00652E0E">
        <w:rPr>
          <w:bCs/>
          <w:szCs w:val="22"/>
        </w:rPr>
        <w:t xml:space="preserve"> mi vida,</w:t>
      </w:r>
      <w:r w:rsidR="001E5729">
        <w:rPr>
          <w:bCs/>
          <w:szCs w:val="22"/>
        </w:rPr>
        <w:t xml:space="preserve"> les agradezco infinitamente </w:t>
      </w:r>
      <w:r w:rsidR="00F251B0">
        <w:rPr>
          <w:bCs/>
          <w:szCs w:val="22"/>
        </w:rPr>
        <w:t>que acompañen continuamente mi camino personal y profesional</w:t>
      </w:r>
      <w:r w:rsidRPr="00E74032">
        <w:rPr>
          <w:bCs/>
          <w:szCs w:val="22"/>
        </w:rPr>
        <w:t xml:space="preserve">, </w:t>
      </w:r>
      <w:r w:rsidR="007A7E7B">
        <w:rPr>
          <w:bCs/>
          <w:szCs w:val="22"/>
        </w:rPr>
        <w:t xml:space="preserve">ambos </w:t>
      </w:r>
      <w:r w:rsidR="00F251B0">
        <w:rPr>
          <w:bCs/>
          <w:szCs w:val="22"/>
        </w:rPr>
        <w:t>celebran</w:t>
      </w:r>
      <w:r>
        <w:rPr>
          <w:bCs/>
          <w:szCs w:val="22"/>
        </w:rPr>
        <w:t xml:space="preserve"> conmigo cada paso </w:t>
      </w:r>
      <w:r w:rsidR="00F251B0">
        <w:rPr>
          <w:bCs/>
          <w:szCs w:val="22"/>
        </w:rPr>
        <w:t>y me impulsan</w:t>
      </w:r>
      <w:r w:rsidR="00652E0E">
        <w:rPr>
          <w:bCs/>
          <w:szCs w:val="22"/>
        </w:rPr>
        <w:t xml:space="preserve"> </w:t>
      </w:r>
      <w:r w:rsidR="007A7E7B">
        <w:rPr>
          <w:bCs/>
          <w:szCs w:val="22"/>
        </w:rPr>
        <w:t xml:space="preserve">a </w:t>
      </w:r>
      <w:r w:rsidR="00F251B0">
        <w:rPr>
          <w:bCs/>
          <w:szCs w:val="22"/>
        </w:rPr>
        <w:t xml:space="preserve">disfrutar el proceso </w:t>
      </w:r>
      <w:r w:rsidR="007A7E7B">
        <w:rPr>
          <w:bCs/>
          <w:szCs w:val="22"/>
        </w:rPr>
        <w:t xml:space="preserve">de </w:t>
      </w:r>
      <w:r w:rsidR="00652E0E">
        <w:rPr>
          <w:bCs/>
          <w:szCs w:val="22"/>
        </w:rPr>
        <w:t>lograr mis metas</w:t>
      </w:r>
      <w:r w:rsidR="00DE6357">
        <w:rPr>
          <w:bCs/>
          <w:szCs w:val="22"/>
        </w:rPr>
        <w:t>.</w:t>
      </w:r>
    </w:p>
    <w:p w14:paraId="5AC69583" w14:textId="77777777" w:rsidR="00453472" w:rsidRPr="00C862AB" w:rsidRDefault="00453472" w:rsidP="00453472">
      <w:pPr>
        <w:spacing w:line="480" w:lineRule="auto"/>
        <w:rPr>
          <w:rFonts w:cs="Times New Roman"/>
          <w:szCs w:val="24"/>
        </w:rPr>
      </w:pPr>
    </w:p>
    <w:p w14:paraId="0F62BB14" w14:textId="77777777" w:rsidR="00453472" w:rsidRPr="00C862AB" w:rsidRDefault="00453472" w:rsidP="00453472">
      <w:pPr>
        <w:spacing w:line="480" w:lineRule="auto"/>
        <w:rPr>
          <w:rFonts w:cs="Times New Roman"/>
          <w:szCs w:val="24"/>
        </w:rPr>
      </w:pPr>
    </w:p>
    <w:p w14:paraId="59AFA4BD" w14:textId="77777777" w:rsidR="00453472" w:rsidRPr="00C862AB" w:rsidRDefault="00453472" w:rsidP="00453472">
      <w:pPr>
        <w:spacing w:line="480" w:lineRule="auto"/>
        <w:rPr>
          <w:rFonts w:cs="Times New Roman"/>
          <w:szCs w:val="24"/>
        </w:rPr>
      </w:pPr>
    </w:p>
    <w:p w14:paraId="424FC286" w14:textId="77777777" w:rsidR="00453472" w:rsidRPr="00C862AB" w:rsidRDefault="00453472" w:rsidP="00453472">
      <w:pPr>
        <w:tabs>
          <w:tab w:val="left" w:pos="5542"/>
        </w:tabs>
        <w:spacing w:line="480" w:lineRule="auto"/>
        <w:jc w:val="right"/>
        <w:rPr>
          <w:rFonts w:cs="Times New Roman"/>
          <w:szCs w:val="24"/>
        </w:rPr>
      </w:pPr>
    </w:p>
    <w:p w14:paraId="08E65CAF" w14:textId="77777777" w:rsidR="00453472" w:rsidRPr="00C862AB" w:rsidRDefault="00453472" w:rsidP="00453472">
      <w:pPr>
        <w:spacing w:line="480" w:lineRule="auto"/>
        <w:rPr>
          <w:rFonts w:cs="Times New Roman"/>
          <w:szCs w:val="24"/>
        </w:rPr>
      </w:pPr>
    </w:p>
    <w:p w14:paraId="087E5C6D" w14:textId="77777777" w:rsidR="00453472" w:rsidRPr="00C862AB" w:rsidRDefault="00453472" w:rsidP="00453472">
      <w:pPr>
        <w:spacing w:line="480" w:lineRule="auto"/>
        <w:rPr>
          <w:rFonts w:cs="Times New Roman"/>
          <w:szCs w:val="24"/>
        </w:rPr>
      </w:pPr>
    </w:p>
    <w:p w14:paraId="72AC7392" w14:textId="77777777" w:rsidR="00453472" w:rsidRDefault="00453472" w:rsidP="00453472">
      <w:pPr>
        <w:spacing w:line="480" w:lineRule="auto"/>
        <w:rPr>
          <w:rFonts w:cs="Times New Roman"/>
          <w:szCs w:val="24"/>
        </w:rPr>
      </w:pPr>
    </w:p>
    <w:p w14:paraId="5CDAAE29" w14:textId="77777777" w:rsidR="00453472" w:rsidRPr="00C862AB" w:rsidRDefault="00453472" w:rsidP="00453472">
      <w:pPr>
        <w:spacing w:line="480" w:lineRule="auto"/>
        <w:rPr>
          <w:rFonts w:cs="Times New Roman"/>
          <w:szCs w:val="24"/>
        </w:rPr>
      </w:pPr>
    </w:p>
    <w:p w14:paraId="4C583A21" w14:textId="77777777" w:rsidR="00453472" w:rsidRPr="00BE5F5E" w:rsidRDefault="00694264" w:rsidP="00BE5F5E">
      <w:pPr>
        <w:spacing w:line="480" w:lineRule="auto"/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14:paraId="6FBAD8A8" w14:textId="77777777" w:rsidR="00453472" w:rsidRPr="00AF2031" w:rsidRDefault="00694264" w:rsidP="00AF2031">
      <w:pPr>
        <w:jc w:val="center"/>
        <w:rPr>
          <w:b/>
          <w:bCs/>
        </w:rPr>
      </w:pPr>
      <w:r w:rsidRPr="00AF2031">
        <w:rPr>
          <w:b/>
          <w:bCs/>
        </w:rPr>
        <w:lastRenderedPageBreak/>
        <w:t>Agradecimiento</w:t>
      </w:r>
    </w:p>
    <w:p w14:paraId="34FFEF7C" w14:textId="6030554D" w:rsidR="00385576" w:rsidRPr="00CC70BB" w:rsidRDefault="00385576" w:rsidP="00321FBA">
      <w:pPr>
        <w:pStyle w:val="Textoindependiente"/>
        <w:tabs>
          <w:tab w:val="left" w:pos="1830"/>
        </w:tabs>
        <w:ind w:right="-1" w:firstLine="0"/>
      </w:pPr>
      <w:r w:rsidRPr="007B5B48">
        <w:t>Mi más sincero</w:t>
      </w:r>
      <w:r w:rsidR="00E25DBF">
        <w:t xml:space="preserve"> y cálido</w:t>
      </w:r>
      <w:r w:rsidRPr="007B5B48">
        <w:t xml:space="preserve"> agradecimiento a </w:t>
      </w:r>
      <w:r w:rsidR="00652E0E">
        <w:t>mi asesora de tesis</w:t>
      </w:r>
      <w:r w:rsidRPr="007B5B48">
        <w:t xml:space="preserve"> </w:t>
      </w:r>
      <w:r>
        <w:t>Carol Ivo</w:t>
      </w:r>
      <w:r w:rsidR="007A7E7B">
        <w:t>n</w:t>
      </w:r>
      <w:r>
        <w:t>ne Moreno Salazar de Dávila</w:t>
      </w:r>
      <w:r w:rsidR="00652E0E">
        <w:t xml:space="preserve"> que acompañó mi </w:t>
      </w:r>
      <w:r w:rsidR="00E25DBF">
        <w:t>proceso</w:t>
      </w:r>
      <w:r w:rsidR="00F251B0">
        <w:t xml:space="preserve"> </w:t>
      </w:r>
      <w:r w:rsidR="007A7E7B">
        <w:t>a</w:t>
      </w:r>
      <w:r w:rsidR="00EB0EAE">
        <w:t xml:space="preserve"> través de </w:t>
      </w:r>
      <w:r w:rsidR="007A7E7B">
        <w:t>la proporción de</w:t>
      </w:r>
      <w:r>
        <w:t xml:space="preserve"> lineamientos necesarios para realizar el presente trabajo de investigación</w:t>
      </w:r>
      <w:r w:rsidR="00E25DBF">
        <w:t>;</w:t>
      </w:r>
      <w:r>
        <w:t xml:space="preserve"> así como, </w:t>
      </w:r>
      <w:r w:rsidR="007A7E7B">
        <w:t>por contribuir</w:t>
      </w:r>
      <w:r w:rsidR="00E25DBF">
        <w:t xml:space="preserve"> en </w:t>
      </w:r>
      <w:r w:rsidR="00F251B0">
        <w:t xml:space="preserve">la generación y </w:t>
      </w:r>
      <w:r w:rsidR="00E25DBF">
        <w:t xml:space="preserve">fortalecimiento de </w:t>
      </w:r>
      <w:r w:rsidR="00A56FB0">
        <w:t xml:space="preserve">mis </w:t>
      </w:r>
      <w:r w:rsidR="00E25DBF">
        <w:t>conocimientos.</w:t>
      </w:r>
      <w:r>
        <w:t xml:space="preserve"> Asimismo, agradecer a mis docentes de la carr</w:t>
      </w:r>
      <w:r w:rsidR="00E25DBF">
        <w:t>era de Administración y Negocios Internacionales; p</w:t>
      </w:r>
      <w:r w:rsidR="00652E0E">
        <w:t xml:space="preserve">uesto que, </w:t>
      </w:r>
      <w:r>
        <w:t>a través de sus enseñanzas impulsaron mi aprendizaje proactivo para investigar</w:t>
      </w:r>
      <w:r w:rsidR="00E25DBF">
        <w:t xml:space="preserve"> y apasionarme por los temas </w:t>
      </w:r>
      <w:r w:rsidR="00A56FB0">
        <w:t>vinculados a la carrera</w:t>
      </w:r>
      <w:r>
        <w:t xml:space="preserve">. Finalmente, </w:t>
      </w:r>
      <w:r w:rsidR="00B96876">
        <w:t>mostrar mi gratitud con</w:t>
      </w:r>
      <w:r>
        <w:t xml:space="preserve"> la Universidad Privada del Norte</w:t>
      </w:r>
      <w:r w:rsidR="00E25DBF">
        <w:t xml:space="preserve"> </w:t>
      </w:r>
      <w:r w:rsidR="0099118F">
        <w:t>por brindarme</w:t>
      </w:r>
      <w:r w:rsidR="00B96876">
        <w:t xml:space="preserve"> </w:t>
      </w:r>
      <w:r w:rsidR="00E25DBF">
        <w:t>oportunidades</w:t>
      </w:r>
      <w:r w:rsidR="00652E0E">
        <w:t xml:space="preserve"> que enriquecieron mi formación profesional.</w:t>
      </w:r>
    </w:p>
    <w:p w14:paraId="6E16889C" w14:textId="77777777" w:rsidR="00453472" w:rsidRPr="00C862AB" w:rsidRDefault="00453472" w:rsidP="00453472">
      <w:pPr>
        <w:spacing w:line="480" w:lineRule="auto"/>
        <w:rPr>
          <w:rFonts w:cs="Times New Roman"/>
          <w:szCs w:val="24"/>
        </w:rPr>
      </w:pPr>
    </w:p>
    <w:p w14:paraId="7183B1F2" w14:textId="77777777" w:rsidR="00453472" w:rsidRPr="00C862AB" w:rsidRDefault="00453472" w:rsidP="00453472">
      <w:pPr>
        <w:spacing w:line="480" w:lineRule="auto"/>
        <w:rPr>
          <w:rFonts w:cs="Times New Roman"/>
          <w:szCs w:val="24"/>
        </w:rPr>
      </w:pPr>
    </w:p>
    <w:p w14:paraId="644E72B2" w14:textId="77777777" w:rsidR="00453472" w:rsidRPr="00C862AB" w:rsidRDefault="00453472" w:rsidP="00453472">
      <w:pPr>
        <w:spacing w:line="480" w:lineRule="auto"/>
        <w:rPr>
          <w:rFonts w:cs="Times New Roman"/>
          <w:szCs w:val="24"/>
        </w:rPr>
      </w:pPr>
    </w:p>
    <w:p w14:paraId="3092F227" w14:textId="77777777" w:rsidR="00453472" w:rsidRPr="00C862AB" w:rsidRDefault="00453472" w:rsidP="00453472">
      <w:pPr>
        <w:spacing w:line="480" w:lineRule="auto"/>
        <w:rPr>
          <w:rFonts w:cs="Times New Roman"/>
          <w:szCs w:val="24"/>
        </w:rPr>
      </w:pPr>
    </w:p>
    <w:p w14:paraId="106093B1" w14:textId="77777777" w:rsidR="00453472" w:rsidRPr="00C862AB" w:rsidRDefault="00453472" w:rsidP="00453472">
      <w:pPr>
        <w:spacing w:line="480" w:lineRule="auto"/>
        <w:jc w:val="right"/>
        <w:rPr>
          <w:rFonts w:cs="Times New Roman"/>
          <w:szCs w:val="24"/>
        </w:rPr>
      </w:pPr>
    </w:p>
    <w:p w14:paraId="640EB8C0" w14:textId="77777777" w:rsidR="00453472" w:rsidRPr="00C862AB" w:rsidRDefault="00453472" w:rsidP="00453472">
      <w:pPr>
        <w:spacing w:line="480" w:lineRule="auto"/>
        <w:rPr>
          <w:rFonts w:cs="Times New Roman"/>
          <w:szCs w:val="24"/>
        </w:rPr>
      </w:pPr>
    </w:p>
    <w:p w14:paraId="23D29A95" w14:textId="77777777" w:rsidR="00453472" w:rsidRDefault="00694264" w:rsidP="00453472">
      <w:pPr>
        <w:spacing w:line="480" w:lineRule="auto"/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bookmarkEnd w:id="0" w:displacedByCustomXml="next"/>
    <w:sdt>
      <w:sdtPr>
        <w:rPr>
          <w:rFonts w:ascii="Times New Roman" w:eastAsia="Calibri" w:hAnsi="Times New Roman" w:cs="Calibri"/>
          <w:color w:val="auto"/>
          <w:sz w:val="24"/>
          <w:szCs w:val="22"/>
          <w:lang w:val="es-ES" w:eastAsia="en-US"/>
        </w:rPr>
        <w:id w:val="-2098857528"/>
        <w:docPartObj>
          <w:docPartGallery w:val="Table of Contents"/>
          <w:docPartUnique/>
        </w:docPartObj>
      </w:sdtPr>
      <w:sdtEndPr>
        <w:rPr>
          <w:b/>
          <w:bCs/>
          <w:szCs w:val="24"/>
        </w:rPr>
      </w:sdtEndPr>
      <w:sdtContent>
        <w:p w14:paraId="61811121" w14:textId="77777777" w:rsidR="00373057" w:rsidRPr="00E27D4C" w:rsidRDefault="00694264" w:rsidP="00AF2031">
          <w:pPr>
            <w:pStyle w:val="TtuloTDC"/>
            <w:numPr>
              <w:ilvl w:val="0"/>
              <w:numId w:val="0"/>
            </w:numPr>
            <w:ind w:left="432"/>
            <w:jc w:val="center"/>
            <w:rPr>
              <w:b/>
              <w:bCs/>
            </w:rPr>
          </w:pPr>
          <w:r w:rsidRPr="00E27D4C">
            <w:rPr>
              <w:rFonts w:ascii="Times New Roman" w:eastAsia="Calibri" w:hAnsi="Times New Roman" w:cs="Calibri"/>
              <w:b/>
              <w:bCs/>
              <w:color w:val="auto"/>
              <w:sz w:val="24"/>
              <w:szCs w:val="22"/>
              <w:lang w:val="es-ES" w:eastAsia="en-US"/>
            </w:rPr>
            <w:t>Tabla de contenidos</w:t>
          </w:r>
        </w:p>
        <w:p w14:paraId="07F998D6" w14:textId="3DE82BE7" w:rsidR="001A31BA" w:rsidRDefault="00694264">
          <w:pPr>
            <w:pStyle w:val="TDC1"/>
            <w:rPr>
              <w:rFonts w:asciiTheme="minorHAnsi" w:eastAsiaTheme="minorEastAsia" w:hAnsiTheme="minorHAnsi" w:cstheme="minorBidi"/>
              <w:kern w:val="2"/>
              <w:szCs w:val="24"/>
              <w:lang w:eastAsia="es-419"/>
              <w14:ligatures w14:val="standardContextual"/>
            </w:rPr>
          </w:pPr>
          <w:r>
            <w:rPr>
              <w:rFonts w:eastAsia="MS Gothic"/>
              <w:lang w:val="es-PE"/>
            </w:rPr>
            <w:fldChar w:fldCharType="begin"/>
          </w:r>
          <w:r>
            <w:instrText xml:space="preserve"> TOC \o "1-3" \h \z \u </w:instrText>
          </w:r>
          <w:r>
            <w:rPr>
              <w:rFonts w:eastAsia="MS Gothic"/>
              <w:lang w:val="es-PE"/>
            </w:rPr>
            <w:fldChar w:fldCharType="separate"/>
          </w:r>
          <w:hyperlink w:anchor="_Toc201403987" w:history="1">
            <w:r w:rsidR="001A31BA" w:rsidRPr="00142ACE">
              <w:rPr>
                <w:rStyle w:val="Hipervnculo"/>
                <w:rFonts w:eastAsia="MS Gothic"/>
                <w:lang w:val="es-PE"/>
              </w:rPr>
              <w:t>Índice de tablas</w:t>
            </w:r>
            <w:r w:rsidR="001A31BA">
              <w:rPr>
                <w:webHidden/>
              </w:rPr>
              <w:tab/>
            </w:r>
            <w:r w:rsidR="001A31BA">
              <w:rPr>
                <w:webHidden/>
              </w:rPr>
              <w:fldChar w:fldCharType="begin"/>
            </w:r>
            <w:r w:rsidR="001A31BA">
              <w:rPr>
                <w:webHidden/>
              </w:rPr>
              <w:instrText xml:space="preserve"> PAGEREF _Toc201403987 \h </w:instrText>
            </w:r>
            <w:r w:rsidR="001A31BA">
              <w:rPr>
                <w:webHidden/>
              </w:rPr>
            </w:r>
            <w:r w:rsidR="001A31BA">
              <w:rPr>
                <w:webHidden/>
              </w:rPr>
              <w:fldChar w:fldCharType="separate"/>
            </w:r>
            <w:r w:rsidR="00A94807">
              <w:rPr>
                <w:webHidden/>
              </w:rPr>
              <w:t>7</w:t>
            </w:r>
            <w:r w:rsidR="001A31BA">
              <w:rPr>
                <w:webHidden/>
              </w:rPr>
              <w:fldChar w:fldCharType="end"/>
            </w:r>
          </w:hyperlink>
        </w:p>
        <w:p w14:paraId="0D68FB46" w14:textId="394B8D0E" w:rsidR="001A31BA" w:rsidRDefault="001A31BA">
          <w:pPr>
            <w:pStyle w:val="TDC1"/>
            <w:rPr>
              <w:rFonts w:asciiTheme="minorHAnsi" w:eastAsiaTheme="minorEastAsia" w:hAnsiTheme="minorHAnsi" w:cstheme="minorBidi"/>
              <w:kern w:val="2"/>
              <w:szCs w:val="24"/>
              <w:lang w:eastAsia="es-419"/>
              <w14:ligatures w14:val="standardContextual"/>
            </w:rPr>
          </w:pPr>
          <w:hyperlink w:anchor="_Toc201403988" w:history="1">
            <w:r w:rsidRPr="00142ACE">
              <w:rPr>
                <w:rStyle w:val="Hipervnculo"/>
                <w:rFonts w:eastAsia="MS Gothic"/>
                <w:lang w:val="es-PE"/>
              </w:rPr>
              <w:t>Índice de Figuras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_Toc201403988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94807"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14:paraId="0F7C6262" w14:textId="1EFA8901" w:rsidR="001A31BA" w:rsidRDefault="001A31BA">
          <w:pPr>
            <w:pStyle w:val="TDC1"/>
            <w:rPr>
              <w:rFonts w:asciiTheme="minorHAnsi" w:eastAsiaTheme="minorEastAsia" w:hAnsiTheme="minorHAnsi" w:cstheme="minorBidi"/>
              <w:kern w:val="2"/>
              <w:szCs w:val="24"/>
              <w:lang w:eastAsia="es-419"/>
              <w14:ligatures w14:val="standardContextual"/>
            </w:rPr>
          </w:pPr>
          <w:hyperlink w:anchor="_Toc201403989" w:history="1">
            <w:r w:rsidRPr="00142ACE">
              <w:rPr>
                <w:rStyle w:val="Hipervnculo"/>
                <w:lang w:val="es-PE"/>
              </w:rPr>
              <w:t>Resumen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_Toc201403989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94807"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14:paraId="31D6F4B0" w14:textId="5921C1AE" w:rsidR="001A31BA" w:rsidRDefault="001A31BA">
          <w:pPr>
            <w:pStyle w:val="TDC1"/>
            <w:rPr>
              <w:rFonts w:asciiTheme="minorHAnsi" w:eastAsiaTheme="minorEastAsia" w:hAnsiTheme="minorHAnsi" w:cstheme="minorBidi"/>
              <w:kern w:val="2"/>
              <w:szCs w:val="24"/>
              <w:lang w:eastAsia="es-419"/>
              <w14:ligatures w14:val="standardContextual"/>
            </w:rPr>
          </w:pPr>
          <w:hyperlink w:anchor="_Toc201403990" w:history="1">
            <w:r w:rsidRPr="00142ACE">
              <w:rPr>
                <w:rStyle w:val="Hipervnculo"/>
                <w:rFonts w:eastAsia="MS Gothic"/>
                <w:lang w:val="es-PE"/>
              </w:rPr>
              <w:t>CAPÍTULO I: INTRODUCCIÓN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_Toc201403990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94807"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14:paraId="1E75C86D" w14:textId="26F973E7" w:rsidR="001A31BA" w:rsidRDefault="001A31BA">
          <w:pPr>
            <w:pStyle w:val="TDC1"/>
            <w:rPr>
              <w:rFonts w:asciiTheme="minorHAnsi" w:eastAsiaTheme="minorEastAsia" w:hAnsiTheme="minorHAnsi" w:cstheme="minorBidi"/>
              <w:kern w:val="2"/>
              <w:szCs w:val="24"/>
              <w:lang w:eastAsia="es-419"/>
              <w14:ligatures w14:val="standardContextual"/>
            </w:rPr>
          </w:pPr>
          <w:hyperlink w:anchor="_Toc201403991" w:history="1">
            <w:r w:rsidRPr="00142ACE">
              <w:rPr>
                <w:rStyle w:val="Hipervnculo"/>
                <w:lang w:val="es-PE"/>
              </w:rPr>
              <w:t>CAPÍTULO II: METODOLOGÍA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_Toc201403991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94807">
              <w:rPr>
                <w:webHidden/>
              </w:rPr>
              <w:t>34</w:t>
            </w:r>
            <w:r>
              <w:rPr>
                <w:webHidden/>
              </w:rPr>
              <w:fldChar w:fldCharType="end"/>
            </w:r>
          </w:hyperlink>
        </w:p>
        <w:p w14:paraId="2796B1D3" w14:textId="15B242B9" w:rsidR="001A31BA" w:rsidRDefault="001A31BA">
          <w:pPr>
            <w:pStyle w:val="TDC1"/>
            <w:rPr>
              <w:rFonts w:asciiTheme="minorHAnsi" w:eastAsiaTheme="minorEastAsia" w:hAnsiTheme="minorHAnsi" w:cstheme="minorBidi"/>
              <w:kern w:val="2"/>
              <w:szCs w:val="24"/>
              <w:lang w:eastAsia="es-419"/>
              <w14:ligatures w14:val="standardContextual"/>
            </w:rPr>
          </w:pPr>
          <w:hyperlink w:anchor="_Toc201403992" w:history="1">
            <w:r w:rsidRPr="00142ACE">
              <w:rPr>
                <w:rStyle w:val="Hipervnculo"/>
                <w:lang w:val="es-PE"/>
              </w:rPr>
              <w:t>CAPÍTULO III: RESULTADOS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_Toc201403992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94807">
              <w:rPr>
                <w:webHidden/>
              </w:rPr>
              <w:t>39</w:t>
            </w:r>
            <w:r>
              <w:rPr>
                <w:webHidden/>
              </w:rPr>
              <w:fldChar w:fldCharType="end"/>
            </w:r>
          </w:hyperlink>
        </w:p>
        <w:p w14:paraId="5B30B648" w14:textId="5CD87EDD" w:rsidR="001A31BA" w:rsidRDefault="001A31BA">
          <w:pPr>
            <w:pStyle w:val="TDC1"/>
            <w:rPr>
              <w:rFonts w:asciiTheme="minorHAnsi" w:eastAsiaTheme="minorEastAsia" w:hAnsiTheme="minorHAnsi" w:cstheme="minorBidi"/>
              <w:kern w:val="2"/>
              <w:szCs w:val="24"/>
              <w:lang w:eastAsia="es-419"/>
              <w14:ligatures w14:val="standardContextual"/>
            </w:rPr>
          </w:pPr>
          <w:hyperlink w:anchor="_Toc201403993" w:history="1">
            <w:r w:rsidRPr="00142ACE">
              <w:rPr>
                <w:rStyle w:val="Hipervnculo"/>
              </w:rPr>
              <w:t>CAPÍTULO IV: DISCUSIÓN Y CONCLUSIONES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_Toc201403993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94807">
              <w:rPr>
                <w:webHidden/>
              </w:rPr>
              <w:t>45</w:t>
            </w:r>
            <w:r>
              <w:rPr>
                <w:webHidden/>
              </w:rPr>
              <w:fldChar w:fldCharType="end"/>
            </w:r>
          </w:hyperlink>
        </w:p>
        <w:p w14:paraId="76CDBEB2" w14:textId="0B089E21" w:rsidR="001A31BA" w:rsidRDefault="001A31BA">
          <w:pPr>
            <w:pStyle w:val="TDC1"/>
            <w:rPr>
              <w:rFonts w:asciiTheme="minorHAnsi" w:eastAsiaTheme="minorEastAsia" w:hAnsiTheme="minorHAnsi" w:cstheme="minorBidi"/>
              <w:kern w:val="2"/>
              <w:szCs w:val="24"/>
              <w:lang w:eastAsia="es-419"/>
              <w14:ligatures w14:val="standardContextual"/>
            </w:rPr>
          </w:pPr>
          <w:hyperlink w:anchor="_Toc201403994" w:history="1">
            <w:r w:rsidRPr="00142ACE">
              <w:rPr>
                <w:rStyle w:val="Hipervnculo"/>
                <w:b/>
              </w:rPr>
              <w:t>REFERENCIAS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_Toc201403994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94807">
              <w:rPr>
                <w:webHidden/>
              </w:rPr>
              <w:t>55</w:t>
            </w:r>
            <w:r>
              <w:rPr>
                <w:webHidden/>
              </w:rPr>
              <w:fldChar w:fldCharType="end"/>
            </w:r>
          </w:hyperlink>
        </w:p>
        <w:p w14:paraId="4E19AB00" w14:textId="75AF3A13" w:rsidR="001A31BA" w:rsidRDefault="001A31BA">
          <w:pPr>
            <w:pStyle w:val="TDC1"/>
            <w:rPr>
              <w:rFonts w:asciiTheme="minorHAnsi" w:eastAsiaTheme="minorEastAsia" w:hAnsiTheme="minorHAnsi" w:cstheme="minorBidi"/>
              <w:kern w:val="2"/>
              <w:szCs w:val="24"/>
              <w:lang w:eastAsia="es-419"/>
              <w14:ligatures w14:val="standardContextual"/>
            </w:rPr>
          </w:pPr>
          <w:hyperlink w:anchor="_Toc201403995" w:history="1">
            <w:r w:rsidRPr="00142ACE">
              <w:rPr>
                <w:rStyle w:val="Hipervnculo"/>
              </w:rPr>
              <w:t>ANEXOS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_Toc201403995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94807">
              <w:rPr>
                <w:webHidden/>
              </w:rPr>
              <w:t>68</w:t>
            </w:r>
            <w:r>
              <w:rPr>
                <w:webHidden/>
              </w:rPr>
              <w:fldChar w:fldCharType="end"/>
            </w:r>
          </w:hyperlink>
        </w:p>
        <w:p w14:paraId="1EF8C36E" w14:textId="49C1EE0D" w:rsidR="00373057" w:rsidRDefault="00694264">
          <w:r>
            <w:rPr>
              <w:b/>
              <w:bCs/>
            </w:rPr>
            <w:fldChar w:fldCharType="end"/>
          </w:r>
        </w:p>
      </w:sdtContent>
    </w:sdt>
    <w:p w14:paraId="486E1E6A" w14:textId="77777777" w:rsidR="004F7C38" w:rsidRDefault="00694264">
      <w:r>
        <w:br w:type="page"/>
      </w:r>
    </w:p>
    <w:p w14:paraId="448CA7D3" w14:textId="5ED25A63" w:rsidR="004F7C38" w:rsidRDefault="00694264" w:rsidP="008A219F">
      <w:pPr>
        <w:pStyle w:val="Ttulo1"/>
        <w:numPr>
          <w:ilvl w:val="0"/>
          <w:numId w:val="0"/>
        </w:numPr>
        <w:ind w:left="432"/>
        <w:rPr>
          <w:rFonts w:eastAsia="MS Gothic"/>
          <w:lang w:val="es-PE"/>
        </w:rPr>
      </w:pPr>
      <w:bookmarkStart w:id="2" w:name="_Toc201403987"/>
      <w:bookmarkStart w:id="3" w:name="_Toc379497332"/>
      <w:r>
        <w:rPr>
          <w:rFonts w:eastAsia="MS Gothic"/>
          <w:lang w:val="es-PE"/>
        </w:rPr>
        <w:lastRenderedPageBreak/>
        <w:t>Índice de tablas</w:t>
      </w:r>
      <w:bookmarkEnd w:id="2"/>
    </w:p>
    <w:p w14:paraId="77F114EF" w14:textId="77777777" w:rsidR="008A219F" w:rsidRPr="008A219F" w:rsidRDefault="008A219F" w:rsidP="008A219F">
      <w:pPr>
        <w:rPr>
          <w:lang w:val="es-PE"/>
        </w:rPr>
      </w:pPr>
    </w:p>
    <w:p w14:paraId="630F1CAC" w14:textId="176B14A5" w:rsidR="004F7C38" w:rsidRPr="004F7C38" w:rsidRDefault="00E875B8" w:rsidP="00C2439B">
      <w:pPr>
        <w:widowControl/>
        <w:autoSpaceDE/>
        <w:autoSpaceDN/>
        <w:spacing w:before="120" w:line="480" w:lineRule="auto"/>
        <w:ind w:left="709" w:firstLine="0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t>Tabla 1</w:t>
      </w:r>
      <w:r w:rsidR="008A219F">
        <w:rPr>
          <w:rFonts w:cs="Times New Roman"/>
          <w:szCs w:val="24"/>
          <w:lang w:val="es-PE"/>
        </w:rPr>
        <w:t>. Prueba de normalidad de las</w:t>
      </w:r>
      <w:r w:rsidR="00C2439B">
        <w:rPr>
          <w:rFonts w:cs="Times New Roman"/>
          <w:szCs w:val="24"/>
          <w:lang w:val="es-PE"/>
        </w:rPr>
        <w:t xml:space="preserve"> </w:t>
      </w:r>
      <w:r w:rsidR="00575E63">
        <w:rPr>
          <w:rFonts w:cs="Times New Roman"/>
          <w:szCs w:val="24"/>
          <w:lang w:val="es-PE"/>
        </w:rPr>
        <w:t>variable</w:t>
      </w:r>
      <w:r w:rsidR="00864EB4">
        <w:rPr>
          <w:rFonts w:cs="Times New Roman"/>
          <w:szCs w:val="24"/>
          <w:lang w:val="es-PE"/>
        </w:rPr>
        <w:t xml:space="preserve">s de </w:t>
      </w:r>
      <w:proofErr w:type="gramStart"/>
      <w:r w:rsidR="00864EB4">
        <w:rPr>
          <w:rFonts w:cs="Times New Roman"/>
          <w:szCs w:val="24"/>
          <w:lang w:val="es-PE"/>
        </w:rPr>
        <w:t>estudio..</w:t>
      </w:r>
      <w:proofErr w:type="gramEnd"/>
      <w:r w:rsidR="00575E63">
        <w:rPr>
          <w:rFonts w:cs="Times New Roman"/>
          <w:szCs w:val="24"/>
          <w:lang w:val="es-PE"/>
        </w:rPr>
        <w:t>……………</w:t>
      </w:r>
      <w:proofErr w:type="gramStart"/>
      <w:r w:rsidR="00575E63">
        <w:rPr>
          <w:rFonts w:cs="Times New Roman"/>
          <w:szCs w:val="24"/>
          <w:lang w:val="es-PE"/>
        </w:rPr>
        <w:t>…….</w:t>
      </w:r>
      <w:proofErr w:type="gramEnd"/>
      <w:r w:rsidR="00575E63">
        <w:rPr>
          <w:rFonts w:cs="Times New Roman"/>
          <w:szCs w:val="24"/>
          <w:lang w:val="es-PE"/>
        </w:rPr>
        <w:t>3</w:t>
      </w:r>
      <w:r w:rsidR="00C36ED5">
        <w:rPr>
          <w:rFonts w:cs="Times New Roman"/>
          <w:szCs w:val="24"/>
          <w:lang w:val="es-PE"/>
        </w:rPr>
        <w:t>9</w:t>
      </w:r>
    </w:p>
    <w:p w14:paraId="71FE9793" w14:textId="36D30014" w:rsidR="00E875B8" w:rsidRPr="008A219F" w:rsidRDefault="00E875B8" w:rsidP="00575E63">
      <w:pPr>
        <w:pStyle w:val="Prrafodelista"/>
        <w:widowControl/>
        <w:autoSpaceDE/>
        <w:autoSpaceDN/>
        <w:spacing w:before="120" w:after="160" w:line="480" w:lineRule="auto"/>
        <w:ind w:firstLine="0"/>
        <w:rPr>
          <w:rFonts w:cs="Times New Roman"/>
          <w:szCs w:val="24"/>
          <w:lang w:val="es-PE"/>
        </w:rPr>
      </w:pPr>
      <w:r w:rsidRPr="008A219F">
        <w:rPr>
          <w:rFonts w:cs="Times New Roman"/>
          <w:szCs w:val="24"/>
          <w:lang w:val="es-PE"/>
        </w:rPr>
        <w:t>Tabla 2</w:t>
      </w:r>
      <w:r w:rsidR="008A219F" w:rsidRPr="008A219F">
        <w:rPr>
          <w:rFonts w:cs="Times New Roman"/>
          <w:szCs w:val="24"/>
          <w:lang w:val="es-PE"/>
        </w:rPr>
        <w:t xml:space="preserve">. Relación entre la capacidad de producción y </w:t>
      </w:r>
      <w:r w:rsidR="008A219F" w:rsidRPr="008A219F">
        <w:rPr>
          <w:rFonts w:cs="Times New Roman"/>
          <w:szCs w:val="24"/>
        </w:rPr>
        <w:t xml:space="preserve">la gestión empresarial de la Cooperativa Agraria Central de Productores Agropecuarios del Valle Santa Catalina – COOPCEPROVASC, La Libertad – Perú, </w:t>
      </w:r>
      <w:r w:rsidR="00575E63">
        <w:rPr>
          <w:rFonts w:cs="Times New Roman"/>
          <w:szCs w:val="24"/>
        </w:rPr>
        <w:t>202</w:t>
      </w:r>
      <w:r w:rsidR="00C36ED5">
        <w:rPr>
          <w:rFonts w:cs="Times New Roman"/>
          <w:szCs w:val="24"/>
        </w:rPr>
        <w:t>5</w:t>
      </w:r>
      <w:r w:rsidR="00575E63">
        <w:rPr>
          <w:rFonts w:cs="Times New Roman"/>
          <w:szCs w:val="24"/>
        </w:rPr>
        <w:t>…………………...</w:t>
      </w:r>
      <w:r w:rsidR="00C36ED5">
        <w:rPr>
          <w:rFonts w:cs="Times New Roman"/>
          <w:szCs w:val="24"/>
        </w:rPr>
        <w:t>40</w:t>
      </w:r>
    </w:p>
    <w:p w14:paraId="04A8BD12" w14:textId="1D54AB3E" w:rsidR="00E875B8" w:rsidRPr="008A219F" w:rsidRDefault="00E875B8" w:rsidP="00575E63">
      <w:pPr>
        <w:pStyle w:val="Prrafodelista"/>
        <w:widowControl/>
        <w:autoSpaceDE/>
        <w:autoSpaceDN/>
        <w:spacing w:before="120" w:after="160" w:line="480" w:lineRule="auto"/>
        <w:ind w:firstLine="0"/>
        <w:rPr>
          <w:rFonts w:cs="Times New Roman"/>
          <w:szCs w:val="24"/>
          <w:lang w:val="es-PE"/>
        </w:rPr>
      </w:pPr>
      <w:r w:rsidRPr="008A219F">
        <w:rPr>
          <w:rFonts w:cs="Times New Roman"/>
          <w:szCs w:val="24"/>
          <w:lang w:val="es-PE"/>
        </w:rPr>
        <w:t xml:space="preserve">Tabla </w:t>
      </w:r>
      <w:r w:rsidR="008A219F" w:rsidRPr="008A219F">
        <w:rPr>
          <w:rFonts w:cs="Times New Roman"/>
          <w:szCs w:val="24"/>
          <w:lang w:val="es-PE"/>
        </w:rPr>
        <w:t xml:space="preserve">3. Relación entre la comercialización y </w:t>
      </w:r>
      <w:r w:rsidR="008A219F" w:rsidRPr="008A219F">
        <w:rPr>
          <w:rFonts w:cs="Times New Roman"/>
          <w:szCs w:val="24"/>
        </w:rPr>
        <w:t xml:space="preserve">la gestión productiva de la Cooperativa Agraria Central de Productores Agropecuarios del Valle Santa Catalina – COOPCEPROVASC, La Libertad – Perú, </w:t>
      </w:r>
      <w:r w:rsidR="00575E63">
        <w:rPr>
          <w:rFonts w:cs="Times New Roman"/>
          <w:szCs w:val="24"/>
        </w:rPr>
        <w:t>202</w:t>
      </w:r>
      <w:r w:rsidR="00C36ED5">
        <w:rPr>
          <w:rFonts w:cs="Times New Roman"/>
          <w:szCs w:val="24"/>
        </w:rPr>
        <w:t>5</w:t>
      </w:r>
      <w:r w:rsidR="00575E63">
        <w:rPr>
          <w:rFonts w:cs="Times New Roman"/>
          <w:szCs w:val="24"/>
        </w:rPr>
        <w:t>……</w:t>
      </w:r>
      <w:proofErr w:type="gramStart"/>
      <w:r w:rsidR="00575E63">
        <w:rPr>
          <w:rFonts w:cs="Times New Roman"/>
          <w:szCs w:val="24"/>
        </w:rPr>
        <w:t>……</w:t>
      </w:r>
      <w:r w:rsidR="00275267">
        <w:rPr>
          <w:rFonts w:cs="Times New Roman"/>
          <w:szCs w:val="24"/>
        </w:rPr>
        <w:t>.</w:t>
      </w:r>
      <w:proofErr w:type="gramEnd"/>
      <w:r w:rsidR="00275267">
        <w:rPr>
          <w:rFonts w:cs="Times New Roman"/>
          <w:szCs w:val="24"/>
        </w:rPr>
        <w:t>.</w:t>
      </w:r>
      <w:r w:rsidR="00575E63">
        <w:rPr>
          <w:rFonts w:cs="Times New Roman"/>
          <w:szCs w:val="24"/>
        </w:rPr>
        <w:t>…</w:t>
      </w:r>
      <w:proofErr w:type="gramStart"/>
      <w:r w:rsidR="00575E63">
        <w:rPr>
          <w:rFonts w:cs="Times New Roman"/>
          <w:szCs w:val="24"/>
        </w:rPr>
        <w:t>…….</w:t>
      </w:r>
      <w:proofErr w:type="gramEnd"/>
      <w:r w:rsidR="00C36ED5">
        <w:rPr>
          <w:rFonts w:cs="Times New Roman"/>
          <w:szCs w:val="24"/>
        </w:rPr>
        <w:t>40</w:t>
      </w:r>
    </w:p>
    <w:p w14:paraId="798D8AAF" w14:textId="544F1C7B" w:rsidR="00E875B8" w:rsidRPr="008A219F" w:rsidRDefault="00E875B8" w:rsidP="00275267">
      <w:pPr>
        <w:pStyle w:val="Prrafodelista"/>
        <w:widowControl/>
        <w:autoSpaceDE/>
        <w:autoSpaceDN/>
        <w:spacing w:before="120" w:after="160" w:line="480" w:lineRule="auto"/>
        <w:ind w:firstLine="0"/>
        <w:rPr>
          <w:rFonts w:cs="Times New Roman"/>
          <w:szCs w:val="24"/>
          <w:lang w:val="es-PE"/>
        </w:rPr>
      </w:pPr>
      <w:r w:rsidRPr="008A219F">
        <w:rPr>
          <w:rFonts w:cs="Times New Roman"/>
          <w:szCs w:val="24"/>
          <w:lang w:val="es-PE"/>
        </w:rPr>
        <w:t>Tabla 4</w:t>
      </w:r>
      <w:r w:rsidR="008A219F" w:rsidRPr="008A219F">
        <w:rPr>
          <w:rFonts w:cs="Times New Roman"/>
          <w:szCs w:val="24"/>
          <w:lang w:val="es-PE"/>
        </w:rPr>
        <w:t xml:space="preserve">. Relación entre el precio y la gestión de mercados de la Cooperativa Agraria Central de Productores Agropecuarios del Valle Santa Catalina – COOPCEPROVASC, La Libertad – Perú, </w:t>
      </w:r>
      <w:r w:rsidR="00275267">
        <w:rPr>
          <w:rFonts w:cs="Times New Roman"/>
          <w:szCs w:val="24"/>
          <w:lang w:val="es-PE"/>
        </w:rPr>
        <w:t>202</w:t>
      </w:r>
      <w:r w:rsidR="00C36ED5">
        <w:rPr>
          <w:rFonts w:cs="Times New Roman"/>
          <w:szCs w:val="24"/>
          <w:lang w:val="es-PE"/>
        </w:rPr>
        <w:t>5</w:t>
      </w:r>
      <w:r w:rsidR="00275267">
        <w:rPr>
          <w:rFonts w:cs="Times New Roman"/>
          <w:szCs w:val="24"/>
          <w:lang w:val="es-PE"/>
        </w:rPr>
        <w:t>………………………………</w:t>
      </w:r>
      <w:r w:rsidR="00C36ED5">
        <w:rPr>
          <w:rFonts w:cs="Times New Roman"/>
          <w:szCs w:val="24"/>
          <w:lang w:val="es-PE"/>
        </w:rPr>
        <w:t>41</w:t>
      </w:r>
    </w:p>
    <w:p w14:paraId="04D0DDB0" w14:textId="1ACB69C4" w:rsidR="00E875B8" w:rsidRPr="00275267" w:rsidRDefault="00E875B8" w:rsidP="00275267">
      <w:pPr>
        <w:pStyle w:val="Prrafodelista"/>
        <w:widowControl/>
        <w:autoSpaceDE/>
        <w:autoSpaceDN/>
        <w:spacing w:before="120" w:after="160" w:line="480" w:lineRule="auto"/>
        <w:ind w:firstLine="0"/>
        <w:rPr>
          <w:szCs w:val="24"/>
        </w:rPr>
      </w:pPr>
      <w:r w:rsidRPr="00275267">
        <w:rPr>
          <w:rFonts w:cs="Times New Roman"/>
          <w:szCs w:val="24"/>
          <w:lang w:val="es-PE"/>
        </w:rPr>
        <w:t xml:space="preserve">Tabla </w:t>
      </w:r>
      <w:r w:rsidR="008A219F" w:rsidRPr="00275267">
        <w:rPr>
          <w:rFonts w:cs="Times New Roman"/>
          <w:szCs w:val="24"/>
          <w:lang w:val="es-PE"/>
        </w:rPr>
        <w:t xml:space="preserve">5. </w:t>
      </w:r>
      <w:r w:rsidR="008A219F" w:rsidRPr="00275267">
        <w:rPr>
          <w:szCs w:val="24"/>
        </w:rPr>
        <w:t>Relación entre el precio y la gestión económica de la Cooperativa Agraria Central de Productores Agropecuarios del Valle Santa Catalina – COOPCEPROVASC, La Libertad – Perú,</w:t>
      </w:r>
      <w:r w:rsidR="00275267">
        <w:rPr>
          <w:szCs w:val="24"/>
        </w:rPr>
        <w:t xml:space="preserve"> 202</w:t>
      </w:r>
      <w:r w:rsidR="00C36ED5">
        <w:rPr>
          <w:szCs w:val="24"/>
        </w:rPr>
        <w:t>5</w:t>
      </w:r>
      <w:r w:rsidR="00275267">
        <w:rPr>
          <w:szCs w:val="24"/>
        </w:rPr>
        <w:t>………………………………4</w:t>
      </w:r>
      <w:r w:rsidR="00C36ED5">
        <w:rPr>
          <w:szCs w:val="24"/>
        </w:rPr>
        <w:t>2</w:t>
      </w:r>
    </w:p>
    <w:p w14:paraId="28F50605" w14:textId="44E2E50E" w:rsidR="00E875B8" w:rsidRPr="00100B4F" w:rsidRDefault="00E875B8" w:rsidP="00275267">
      <w:pPr>
        <w:pStyle w:val="Prrafodelista"/>
        <w:widowControl/>
        <w:autoSpaceDE/>
        <w:autoSpaceDN/>
        <w:spacing w:before="120" w:after="160" w:line="480" w:lineRule="auto"/>
        <w:ind w:firstLine="0"/>
        <w:rPr>
          <w:rFonts w:cs="Times New Roman"/>
          <w:szCs w:val="24"/>
        </w:rPr>
      </w:pPr>
      <w:r w:rsidRPr="00100B4F">
        <w:rPr>
          <w:rFonts w:cs="Times New Roman"/>
          <w:szCs w:val="24"/>
          <w:lang w:val="es-PE"/>
        </w:rPr>
        <w:t xml:space="preserve">Tabla </w:t>
      </w:r>
      <w:r w:rsidR="00100B4F" w:rsidRPr="00100B4F">
        <w:rPr>
          <w:rFonts w:cs="Times New Roman"/>
          <w:szCs w:val="24"/>
          <w:lang w:val="es-PE"/>
        </w:rPr>
        <w:t xml:space="preserve">6. Relación entre la producción y </w:t>
      </w:r>
      <w:r w:rsidR="00100B4F" w:rsidRPr="00100B4F">
        <w:rPr>
          <w:rFonts w:cs="Times New Roman"/>
          <w:szCs w:val="24"/>
        </w:rPr>
        <w:t xml:space="preserve">el potencial exportador de la Cooperativa Agraria Central de Productores Agropecuarios del Valle Santa Catalina – COOPCEPROVASC, La Libertad – Perú, </w:t>
      </w:r>
      <w:r w:rsidR="00275267">
        <w:rPr>
          <w:rFonts w:cs="Times New Roman"/>
          <w:szCs w:val="24"/>
        </w:rPr>
        <w:t>202</w:t>
      </w:r>
      <w:r w:rsidR="00C36ED5">
        <w:rPr>
          <w:rFonts w:cs="Times New Roman"/>
          <w:szCs w:val="24"/>
        </w:rPr>
        <w:t>5</w:t>
      </w:r>
      <w:r w:rsidR="00275267">
        <w:rPr>
          <w:rFonts w:cs="Times New Roman"/>
          <w:szCs w:val="24"/>
        </w:rPr>
        <w:t>……………………4</w:t>
      </w:r>
      <w:r w:rsidR="00C36ED5">
        <w:rPr>
          <w:rFonts w:cs="Times New Roman"/>
          <w:szCs w:val="24"/>
        </w:rPr>
        <w:t>3</w:t>
      </w:r>
    </w:p>
    <w:p w14:paraId="09D568C2" w14:textId="36F9A0BE" w:rsidR="00E875B8" w:rsidRPr="00100B4F" w:rsidRDefault="00E875B8" w:rsidP="00275267">
      <w:pPr>
        <w:pStyle w:val="Prrafodelista"/>
        <w:widowControl/>
        <w:autoSpaceDE/>
        <w:autoSpaceDN/>
        <w:spacing w:before="120" w:after="160" w:line="480" w:lineRule="auto"/>
        <w:ind w:firstLine="0"/>
        <w:rPr>
          <w:rFonts w:cs="Times New Roman"/>
          <w:szCs w:val="24"/>
          <w:lang w:val="es-PE"/>
        </w:rPr>
      </w:pPr>
      <w:r w:rsidRPr="00100B4F">
        <w:rPr>
          <w:rFonts w:cs="Times New Roman"/>
          <w:szCs w:val="24"/>
          <w:lang w:val="es-PE"/>
        </w:rPr>
        <w:t>Tabla 7</w:t>
      </w:r>
      <w:r w:rsidR="00100B4F" w:rsidRPr="00100B4F">
        <w:rPr>
          <w:rFonts w:cs="Times New Roman"/>
          <w:szCs w:val="24"/>
          <w:lang w:val="es-PE"/>
        </w:rPr>
        <w:t xml:space="preserve">. Media, desviación estándar y varianza de la variable </w:t>
      </w:r>
      <w:r w:rsidR="00275267">
        <w:rPr>
          <w:rFonts w:cs="Times New Roman"/>
          <w:szCs w:val="24"/>
          <w:lang w:val="es-PE"/>
        </w:rPr>
        <w:t>Producción……4</w:t>
      </w:r>
      <w:r w:rsidR="00C36ED5">
        <w:rPr>
          <w:rFonts w:cs="Times New Roman"/>
          <w:szCs w:val="24"/>
          <w:lang w:val="es-PE"/>
        </w:rPr>
        <w:t>3</w:t>
      </w:r>
    </w:p>
    <w:p w14:paraId="6DDE7C35" w14:textId="6EFA2B49" w:rsidR="00E875B8" w:rsidRPr="00100B4F" w:rsidRDefault="00E875B8" w:rsidP="00275267">
      <w:pPr>
        <w:pStyle w:val="Prrafodelista"/>
        <w:widowControl/>
        <w:autoSpaceDE/>
        <w:autoSpaceDN/>
        <w:spacing w:before="120" w:after="160" w:line="480" w:lineRule="auto"/>
        <w:ind w:firstLine="0"/>
        <w:rPr>
          <w:rFonts w:cs="Times New Roman"/>
          <w:szCs w:val="24"/>
          <w:lang w:val="es-PE"/>
        </w:rPr>
      </w:pPr>
      <w:r w:rsidRPr="00100B4F">
        <w:rPr>
          <w:rFonts w:cs="Times New Roman"/>
          <w:szCs w:val="24"/>
          <w:lang w:val="es-PE"/>
        </w:rPr>
        <w:t>Tabla 8</w:t>
      </w:r>
      <w:r w:rsidR="00952592" w:rsidRPr="00100B4F">
        <w:rPr>
          <w:rFonts w:cs="Times New Roman"/>
          <w:szCs w:val="24"/>
          <w:lang w:val="es-PE"/>
        </w:rPr>
        <w:t>.</w:t>
      </w:r>
      <w:r w:rsidR="00100B4F" w:rsidRPr="00100B4F">
        <w:rPr>
          <w:rFonts w:cs="Times New Roman"/>
          <w:szCs w:val="24"/>
          <w:lang w:val="es-PE"/>
        </w:rPr>
        <w:t xml:space="preserve"> Media, desviación estándar y varianza de la variable Potencial </w:t>
      </w:r>
      <w:r w:rsidR="00275267">
        <w:rPr>
          <w:rFonts w:cs="Times New Roman"/>
          <w:szCs w:val="24"/>
          <w:lang w:val="es-PE"/>
        </w:rPr>
        <w:t>exportador………………………………………………………………………4</w:t>
      </w:r>
      <w:r w:rsidR="00C36ED5">
        <w:rPr>
          <w:rFonts w:cs="Times New Roman"/>
          <w:szCs w:val="24"/>
          <w:lang w:val="es-PE"/>
        </w:rPr>
        <w:t>4</w:t>
      </w:r>
    </w:p>
    <w:p w14:paraId="7B71098E" w14:textId="661926D2" w:rsidR="00E875B8" w:rsidRPr="00100B4F" w:rsidRDefault="00E875B8" w:rsidP="00275267">
      <w:pPr>
        <w:pStyle w:val="Prrafodelista"/>
        <w:widowControl/>
        <w:autoSpaceDE/>
        <w:autoSpaceDN/>
        <w:spacing w:before="120" w:after="160" w:line="480" w:lineRule="auto"/>
        <w:ind w:firstLine="0"/>
        <w:rPr>
          <w:rFonts w:cs="Times New Roman"/>
          <w:szCs w:val="24"/>
          <w:lang w:val="es-PE"/>
        </w:rPr>
      </w:pPr>
      <w:r w:rsidRPr="00100B4F">
        <w:rPr>
          <w:rFonts w:cs="Times New Roman"/>
          <w:szCs w:val="24"/>
          <w:lang w:val="es-PE"/>
        </w:rPr>
        <w:t>Tabla 9</w:t>
      </w:r>
      <w:r w:rsidR="00100B4F" w:rsidRPr="00100B4F">
        <w:rPr>
          <w:rFonts w:cs="Times New Roman"/>
          <w:szCs w:val="24"/>
          <w:lang w:val="es-PE"/>
        </w:rPr>
        <w:t>. Niveles de la variable Producción</w:t>
      </w:r>
      <w:r w:rsidR="00275267">
        <w:rPr>
          <w:rFonts w:cs="Times New Roman"/>
          <w:szCs w:val="24"/>
          <w:lang w:val="es-PE"/>
        </w:rPr>
        <w:t>………………………………</w:t>
      </w:r>
      <w:proofErr w:type="gramStart"/>
      <w:r w:rsidR="00275267">
        <w:rPr>
          <w:rFonts w:cs="Times New Roman"/>
          <w:szCs w:val="24"/>
          <w:lang w:val="es-PE"/>
        </w:rPr>
        <w:t>…….</w:t>
      </w:r>
      <w:proofErr w:type="gramEnd"/>
      <w:r w:rsidR="00275267">
        <w:rPr>
          <w:rFonts w:cs="Times New Roman"/>
          <w:szCs w:val="24"/>
          <w:lang w:val="es-PE"/>
        </w:rPr>
        <w:t>8</w:t>
      </w:r>
      <w:r w:rsidR="00C36ED5">
        <w:rPr>
          <w:rFonts w:cs="Times New Roman"/>
          <w:szCs w:val="24"/>
          <w:lang w:val="es-PE"/>
        </w:rPr>
        <w:t>8</w:t>
      </w:r>
    </w:p>
    <w:p w14:paraId="01E92794" w14:textId="23CDFC08" w:rsidR="00E875B8" w:rsidRPr="00100B4F" w:rsidRDefault="00E875B8" w:rsidP="00275267">
      <w:pPr>
        <w:pStyle w:val="Prrafodelista"/>
        <w:widowControl/>
        <w:autoSpaceDE/>
        <w:autoSpaceDN/>
        <w:spacing w:before="120" w:after="160" w:line="480" w:lineRule="auto"/>
        <w:ind w:firstLine="0"/>
        <w:rPr>
          <w:rFonts w:cs="Times New Roman"/>
          <w:i/>
          <w:iCs/>
          <w:szCs w:val="24"/>
          <w:lang w:val="es-PE"/>
        </w:rPr>
      </w:pPr>
      <w:r w:rsidRPr="00100B4F">
        <w:rPr>
          <w:rFonts w:cs="Times New Roman"/>
          <w:szCs w:val="24"/>
          <w:lang w:val="es-PE"/>
        </w:rPr>
        <w:t>Tabla 10</w:t>
      </w:r>
      <w:r w:rsidR="00100B4F" w:rsidRPr="00100B4F">
        <w:rPr>
          <w:rFonts w:cs="Times New Roman"/>
          <w:szCs w:val="24"/>
          <w:lang w:val="es-PE"/>
        </w:rPr>
        <w:t xml:space="preserve">. Niveles de la variable Potencial </w:t>
      </w:r>
      <w:r w:rsidR="00275267">
        <w:rPr>
          <w:rFonts w:cs="Times New Roman"/>
          <w:szCs w:val="24"/>
          <w:lang w:val="es-PE"/>
        </w:rPr>
        <w:t>exportador…………………………8</w:t>
      </w:r>
      <w:r w:rsidR="00C36ED5">
        <w:rPr>
          <w:rFonts w:cs="Times New Roman"/>
          <w:szCs w:val="24"/>
          <w:lang w:val="es-PE"/>
        </w:rPr>
        <w:t>8</w:t>
      </w:r>
    </w:p>
    <w:p w14:paraId="5CF1A6A2" w14:textId="00307F87" w:rsidR="004F7C38" w:rsidRPr="004F7C38" w:rsidRDefault="004F7C38" w:rsidP="00275267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35B2D57B" w14:textId="3DCFA381" w:rsidR="004F7C38" w:rsidRDefault="00694264" w:rsidP="00E875B8">
      <w:pPr>
        <w:pStyle w:val="Ttulo1"/>
        <w:numPr>
          <w:ilvl w:val="0"/>
          <w:numId w:val="0"/>
        </w:numPr>
        <w:ind w:left="432"/>
        <w:rPr>
          <w:rFonts w:eastAsia="MS Gothic"/>
          <w:lang w:val="es-PE"/>
        </w:rPr>
      </w:pPr>
      <w:bookmarkStart w:id="4" w:name="_Toc201403988"/>
      <w:bookmarkEnd w:id="3"/>
      <w:r>
        <w:rPr>
          <w:rFonts w:eastAsia="MS Gothic"/>
          <w:lang w:val="es-PE"/>
        </w:rPr>
        <w:lastRenderedPageBreak/>
        <w:t>Índice de Figuras</w:t>
      </w:r>
      <w:bookmarkEnd w:id="4"/>
    </w:p>
    <w:p w14:paraId="02308344" w14:textId="77777777" w:rsidR="007463C0" w:rsidRPr="007463C0" w:rsidRDefault="007463C0" w:rsidP="007463C0">
      <w:pPr>
        <w:rPr>
          <w:lang w:val="es-PE"/>
        </w:rPr>
      </w:pPr>
    </w:p>
    <w:p w14:paraId="2AB496F7" w14:textId="4A7BE19F" w:rsidR="00E875B8" w:rsidRPr="00275267" w:rsidRDefault="00E875B8" w:rsidP="00275267">
      <w:pPr>
        <w:widowControl/>
        <w:autoSpaceDE/>
        <w:autoSpaceDN/>
        <w:spacing w:before="0" w:after="160" w:line="480" w:lineRule="auto"/>
      </w:pPr>
      <w:r w:rsidRPr="00275267">
        <w:rPr>
          <w:lang w:val="es-PE"/>
        </w:rPr>
        <w:t xml:space="preserve">Figura </w:t>
      </w:r>
      <w:r w:rsidR="00100B4F" w:rsidRPr="00275267">
        <w:rPr>
          <w:lang w:val="es-PE"/>
        </w:rPr>
        <w:t xml:space="preserve">1. </w:t>
      </w:r>
      <w:r w:rsidR="00100B4F" w:rsidRPr="00275267">
        <w:t>Esquema del diseño correlacional de la investigación</w:t>
      </w:r>
      <w:proofErr w:type="gramStart"/>
      <w:r w:rsidR="00100B4F" w:rsidRPr="00275267">
        <w:rPr>
          <w:lang w:val="es-PE"/>
        </w:rPr>
        <w:t>…….</w:t>
      </w:r>
      <w:proofErr w:type="gramEnd"/>
      <w:r w:rsidR="00100B4F" w:rsidRPr="00275267">
        <w:rPr>
          <w:lang w:val="es-PE"/>
        </w:rPr>
        <w:t>.………..</w:t>
      </w:r>
      <w:r w:rsidRPr="00275267">
        <w:rPr>
          <w:lang w:val="es-PE"/>
        </w:rPr>
        <w:t>.</w:t>
      </w:r>
      <w:r w:rsidR="00952592" w:rsidRPr="00275267">
        <w:rPr>
          <w:lang w:val="es-PE"/>
        </w:rPr>
        <w:t>3</w:t>
      </w:r>
      <w:r w:rsidR="00C36ED5">
        <w:rPr>
          <w:lang w:val="es-PE"/>
        </w:rPr>
        <w:t>5</w:t>
      </w:r>
    </w:p>
    <w:p w14:paraId="11949256" w14:textId="1D64B9E4" w:rsidR="00100B4F" w:rsidRPr="00275267" w:rsidRDefault="00E875B8" w:rsidP="00275267">
      <w:pPr>
        <w:widowControl/>
        <w:autoSpaceDE/>
        <w:autoSpaceDN/>
        <w:spacing w:before="120" w:after="160" w:line="480" w:lineRule="auto"/>
        <w:rPr>
          <w:rFonts w:cs="Times New Roman"/>
          <w:szCs w:val="24"/>
          <w:lang w:val="es-PE"/>
        </w:rPr>
      </w:pPr>
      <w:r w:rsidRPr="00275267">
        <w:rPr>
          <w:lang w:val="es-PE"/>
        </w:rPr>
        <w:t>Figura 2</w:t>
      </w:r>
      <w:r w:rsidR="00100B4F" w:rsidRPr="00275267">
        <w:rPr>
          <w:lang w:val="es-PE"/>
        </w:rPr>
        <w:t xml:space="preserve">. </w:t>
      </w:r>
      <w:r w:rsidR="00100B4F" w:rsidRPr="00275267">
        <w:rPr>
          <w:rFonts w:cs="Times New Roman"/>
          <w:szCs w:val="24"/>
          <w:lang w:val="es-PE"/>
        </w:rPr>
        <w:t>Producción eficiente</w:t>
      </w:r>
      <w:r w:rsidRPr="00275267">
        <w:rPr>
          <w:lang w:val="es-PE"/>
        </w:rPr>
        <w:t>……………</w:t>
      </w:r>
      <w:proofErr w:type="gramStart"/>
      <w:r w:rsidR="00952592" w:rsidRPr="00275267">
        <w:rPr>
          <w:lang w:val="es-PE"/>
        </w:rPr>
        <w:t>...</w:t>
      </w:r>
      <w:r w:rsidR="00100B4F" w:rsidRPr="00275267">
        <w:rPr>
          <w:lang w:val="es-PE"/>
        </w:rPr>
        <w:t>............................................</w:t>
      </w:r>
      <w:r w:rsidR="00952592" w:rsidRPr="00275267">
        <w:rPr>
          <w:lang w:val="es-PE"/>
        </w:rPr>
        <w:t>….</w:t>
      </w:r>
      <w:proofErr w:type="gramEnd"/>
      <w:r w:rsidR="00952592" w:rsidRPr="00275267">
        <w:rPr>
          <w:lang w:val="es-PE"/>
        </w:rPr>
        <w:t>…</w:t>
      </w:r>
      <w:r w:rsidR="00100B4F" w:rsidRPr="00275267">
        <w:rPr>
          <w:lang w:val="es-PE"/>
        </w:rPr>
        <w:t>.</w:t>
      </w:r>
      <w:r w:rsidR="00952592" w:rsidRPr="00275267">
        <w:rPr>
          <w:lang w:val="es-PE"/>
        </w:rPr>
        <w:t>8</w:t>
      </w:r>
      <w:r w:rsidR="00C36ED5">
        <w:rPr>
          <w:lang w:val="es-PE"/>
        </w:rPr>
        <w:t>9</w:t>
      </w:r>
    </w:p>
    <w:p w14:paraId="70152C5C" w14:textId="06396BC2" w:rsidR="00E875B8" w:rsidRPr="00275267" w:rsidRDefault="00E875B8" w:rsidP="00275267">
      <w:pPr>
        <w:widowControl/>
        <w:autoSpaceDE/>
        <w:autoSpaceDN/>
        <w:spacing w:before="120" w:after="160" w:line="480" w:lineRule="auto"/>
        <w:rPr>
          <w:rFonts w:cs="Times New Roman"/>
          <w:szCs w:val="24"/>
          <w:lang w:val="es-PE"/>
        </w:rPr>
      </w:pPr>
      <w:r w:rsidRPr="00275267">
        <w:rPr>
          <w:lang w:val="es-PE"/>
        </w:rPr>
        <w:t>Figura 3</w:t>
      </w:r>
      <w:r w:rsidR="00100B4F" w:rsidRPr="00275267">
        <w:rPr>
          <w:lang w:val="es-PE"/>
        </w:rPr>
        <w:t xml:space="preserve">. </w:t>
      </w:r>
      <w:r w:rsidR="00100B4F" w:rsidRPr="00275267">
        <w:rPr>
          <w:rFonts w:cs="Times New Roman"/>
          <w:szCs w:val="24"/>
          <w:lang w:val="es-PE"/>
        </w:rPr>
        <w:t>Establecimiento de estrategias de crecimiento ………………</w:t>
      </w:r>
      <w:r w:rsidR="00952592" w:rsidRPr="00275267">
        <w:rPr>
          <w:lang w:val="es-PE"/>
        </w:rPr>
        <w:t>…</w:t>
      </w:r>
      <w:r w:rsidR="007463C0" w:rsidRPr="00275267">
        <w:rPr>
          <w:lang w:val="es-PE"/>
        </w:rPr>
        <w:t>…</w:t>
      </w:r>
      <w:r w:rsidR="00952592" w:rsidRPr="00275267">
        <w:rPr>
          <w:lang w:val="es-PE"/>
        </w:rPr>
        <w:t>…</w:t>
      </w:r>
      <w:r w:rsidR="00C36ED5">
        <w:rPr>
          <w:lang w:val="es-PE"/>
        </w:rPr>
        <w:t>90</w:t>
      </w:r>
    </w:p>
    <w:p w14:paraId="28B49B4A" w14:textId="77777777" w:rsidR="004F7C38" w:rsidRPr="004F7C38" w:rsidRDefault="004F7C38" w:rsidP="004F7C38">
      <w:pPr>
        <w:widowControl/>
        <w:autoSpaceDE/>
        <w:autoSpaceDN/>
        <w:spacing w:before="120" w:line="480" w:lineRule="auto"/>
        <w:jc w:val="both"/>
        <w:rPr>
          <w:rFonts w:cs="Times New Roman"/>
          <w:szCs w:val="24"/>
          <w:lang w:val="es-PE"/>
        </w:rPr>
      </w:pPr>
    </w:p>
    <w:p w14:paraId="33B63AED" w14:textId="77777777" w:rsidR="004F7C38" w:rsidRPr="004F7C38" w:rsidRDefault="004F7C38" w:rsidP="004F7C38">
      <w:pPr>
        <w:widowControl/>
        <w:autoSpaceDE/>
        <w:autoSpaceDN/>
        <w:spacing w:before="120" w:line="480" w:lineRule="auto"/>
        <w:jc w:val="both"/>
        <w:rPr>
          <w:rFonts w:cs="Times New Roman"/>
          <w:szCs w:val="24"/>
          <w:lang w:val="es-PE"/>
        </w:rPr>
      </w:pPr>
    </w:p>
    <w:p w14:paraId="70FF7627" w14:textId="77777777" w:rsidR="004F7C38" w:rsidRPr="004F7C38" w:rsidRDefault="004F7C38" w:rsidP="004F7C38">
      <w:pPr>
        <w:widowControl/>
        <w:autoSpaceDE/>
        <w:autoSpaceDN/>
        <w:spacing w:before="120" w:line="480" w:lineRule="auto"/>
        <w:jc w:val="both"/>
        <w:rPr>
          <w:rFonts w:cs="Times New Roman"/>
          <w:szCs w:val="24"/>
          <w:lang w:val="es-PE"/>
        </w:rPr>
      </w:pPr>
    </w:p>
    <w:p w14:paraId="1364B121" w14:textId="77777777" w:rsidR="004F7C38" w:rsidRPr="004F7C38" w:rsidRDefault="00694264" w:rsidP="004F7C38">
      <w:pPr>
        <w:widowControl/>
        <w:autoSpaceDE/>
        <w:autoSpaceDN/>
        <w:spacing w:before="120" w:line="480" w:lineRule="auto"/>
        <w:jc w:val="both"/>
        <w:rPr>
          <w:rFonts w:cs="Times New Roman"/>
          <w:szCs w:val="24"/>
          <w:lang w:val="es-PE"/>
        </w:rPr>
      </w:pPr>
      <w:r w:rsidRPr="004F7C38">
        <w:rPr>
          <w:rFonts w:cs="Times New Roman"/>
          <w:szCs w:val="24"/>
          <w:lang w:val="es-PE"/>
        </w:rPr>
        <w:br w:type="page"/>
      </w:r>
    </w:p>
    <w:p w14:paraId="18EBF550" w14:textId="77777777" w:rsidR="004F7C38" w:rsidRPr="004F7C38" w:rsidRDefault="00694264" w:rsidP="00AF2031">
      <w:pPr>
        <w:pStyle w:val="Ttulo1"/>
        <w:numPr>
          <w:ilvl w:val="0"/>
          <w:numId w:val="0"/>
        </w:numPr>
        <w:ind w:left="432"/>
        <w:rPr>
          <w:lang w:val="es-PE"/>
        </w:rPr>
      </w:pPr>
      <w:bookmarkStart w:id="5" w:name="_Toc201403989"/>
      <w:bookmarkStart w:id="6" w:name="_Toc379497334"/>
      <w:r>
        <w:rPr>
          <w:lang w:val="es-PE"/>
        </w:rPr>
        <w:lastRenderedPageBreak/>
        <w:t>Resumen</w:t>
      </w:r>
      <w:bookmarkEnd w:id="5"/>
    </w:p>
    <w:bookmarkEnd w:id="6"/>
    <w:p w14:paraId="4D440076" w14:textId="1C68DAC4" w:rsidR="00F837ED" w:rsidRDefault="00694792" w:rsidP="00321FBA">
      <w:pPr>
        <w:spacing w:line="480" w:lineRule="auto"/>
        <w:ind w:firstLine="0"/>
        <w:rPr>
          <w:szCs w:val="24"/>
        </w:rPr>
      </w:pPr>
      <w:r>
        <w:t>La presente invest</w:t>
      </w:r>
      <w:r w:rsidR="002738D9">
        <w:t xml:space="preserve">igación tuvo como objetivo determinar la relación entre la producción y el potencial exportador de la </w:t>
      </w:r>
      <w:r w:rsidR="002738D9" w:rsidRPr="002738D9">
        <w:t>Cooperativa Agraria Central de Productores Agropecuarios del Valle Santa Catalina – COOPCEPROVASC, La Libertad – Perú</w:t>
      </w:r>
      <w:r w:rsidR="005356CC">
        <w:t>,</w:t>
      </w:r>
      <w:r w:rsidR="002738D9" w:rsidRPr="002738D9">
        <w:t xml:space="preserve"> 202</w:t>
      </w:r>
      <w:r w:rsidR="00363A4D">
        <w:t>5</w:t>
      </w:r>
      <w:r w:rsidR="005D4DBF">
        <w:t>.</w:t>
      </w:r>
      <w:r w:rsidR="002738D9">
        <w:t xml:space="preserve"> La metodología utilizada tuvo un enfoque cuantitativo, diseño no experimental, corte transversal y alcance correlacional. La muestra estuvo conformada por 25 socios de la cooperativa. Se empleó la técnica de la encuesta y el instrumento fueron</w:t>
      </w:r>
      <w:r w:rsidR="0013112F">
        <w:t xml:space="preserve"> 2</w:t>
      </w:r>
      <w:r w:rsidR="002738D9">
        <w:t xml:space="preserve"> cuestionarios que </w:t>
      </w:r>
      <w:r w:rsidR="00A03CAA">
        <w:t>recolectaron la</w:t>
      </w:r>
      <w:r w:rsidR="002738D9">
        <w:t xml:space="preserve"> información </w:t>
      </w:r>
      <w:r w:rsidR="0013112F">
        <w:t xml:space="preserve">de las variables de </w:t>
      </w:r>
      <w:r w:rsidR="00A03CAA">
        <w:t>la investigación</w:t>
      </w:r>
      <w:r w:rsidR="002738D9">
        <w:t xml:space="preserve">. Los principales resultados </w:t>
      </w:r>
      <w:r w:rsidR="00A03CAA">
        <w:t>indicaron que existe</w:t>
      </w:r>
      <w:r w:rsidR="002738D9">
        <w:t xml:space="preserve"> una correlación inversa</w:t>
      </w:r>
      <w:r w:rsidR="002738D9" w:rsidRPr="002738D9">
        <w:t xml:space="preserve"> (r = -0.085) entre las </w:t>
      </w:r>
      <w:r w:rsidR="00A03CAA" w:rsidRPr="002738D9">
        <w:t>variables, posiblemente</w:t>
      </w:r>
      <w:r w:rsidR="002738D9" w:rsidRPr="002738D9">
        <w:t xml:space="preserve"> se debe </w:t>
      </w:r>
      <w:r w:rsidR="0013112F">
        <w:t>a la existencia de</w:t>
      </w:r>
      <w:r w:rsidR="002738D9" w:rsidRPr="002738D9">
        <w:t xml:space="preserve"> otras variables además de la producción que determinan el potencial exportador</w:t>
      </w:r>
      <w:r w:rsidR="0013112F">
        <w:t xml:space="preserve">. </w:t>
      </w:r>
      <w:r w:rsidR="002738D9">
        <w:t>Además, se e</w:t>
      </w:r>
      <w:r w:rsidR="00AD2131">
        <w:t>videnció la existencia de</w:t>
      </w:r>
      <w:r w:rsidR="002738D9" w:rsidRPr="002738D9">
        <w:t xml:space="preserve"> una correlación positiva, directa y baja (r = 0.312) entre </w:t>
      </w:r>
      <w:r w:rsidR="002738D9">
        <w:t xml:space="preserve">las </w:t>
      </w:r>
      <w:r w:rsidR="002738D9" w:rsidRPr="002738D9">
        <w:t xml:space="preserve">dimensiones </w:t>
      </w:r>
      <w:r w:rsidR="002738D9">
        <w:t xml:space="preserve">comercialización y gestión productiva; asimismo, se </w:t>
      </w:r>
      <w:r w:rsidR="0013112F">
        <w:t>obtuvo una correlación positiva y directa; aunque a su vez, baja (</w:t>
      </w:r>
      <w:r w:rsidR="0013112F" w:rsidRPr="0013112F">
        <w:t>r = 0.349</w:t>
      </w:r>
      <w:r w:rsidR="0013112F">
        <w:t>) e</w:t>
      </w:r>
      <w:r w:rsidR="0013112F" w:rsidRPr="0013112F">
        <w:t>ntre el precio y la gestión económica</w:t>
      </w:r>
      <w:r w:rsidR="0013112F">
        <w:t xml:space="preserve">, ambas dimensiones de las variables de estudio. Se concluyó que, </w:t>
      </w:r>
      <w:r w:rsidR="0013112F" w:rsidRPr="00702702">
        <w:rPr>
          <w:szCs w:val="24"/>
        </w:rPr>
        <w:t xml:space="preserve">la producción tiene </w:t>
      </w:r>
      <w:r w:rsidR="00C67FA9">
        <w:rPr>
          <w:szCs w:val="24"/>
        </w:rPr>
        <w:t>implicancia</w:t>
      </w:r>
      <w:r w:rsidR="0013112F">
        <w:rPr>
          <w:szCs w:val="24"/>
        </w:rPr>
        <w:t xml:space="preserve"> en el potencial exportador de la COOPCEPROVASC; sin embargo, se evidencia que existen otras variables en el entorno que impulsan el potencial exportador. Por ello, es importante que las entidades gubernamentales e instituciones privadas generen iniciativas que promuevan mayores incentivos en esta cadena productiva; ya que, en los últimos años se ha convertido en uno de los pilares de las exportaciones no tradicionales.</w:t>
      </w:r>
    </w:p>
    <w:p w14:paraId="41846943" w14:textId="77777777" w:rsidR="00321FBA" w:rsidRPr="00321FBA" w:rsidRDefault="00321FBA" w:rsidP="00321FBA">
      <w:pPr>
        <w:spacing w:line="480" w:lineRule="auto"/>
        <w:ind w:firstLine="0"/>
        <w:rPr>
          <w:szCs w:val="24"/>
        </w:rPr>
      </w:pPr>
    </w:p>
    <w:p w14:paraId="23F17553" w14:textId="0FC6F540" w:rsidR="004F7C38" w:rsidRPr="004F7C38" w:rsidRDefault="00F837ED" w:rsidP="00602CA4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  <w:lang w:val="es-PE"/>
        </w:rPr>
      </w:pPr>
      <w:r w:rsidRPr="00F837ED">
        <w:rPr>
          <w:lang w:val="es-PE"/>
        </w:rPr>
        <w:t xml:space="preserve">Palabras clave: </w:t>
      </w:r>
      <w:r w:rsidR="002738D9" w:rsidRPr="00F837ED">
        <w:rPr>
          <w:rFonts w:cs="Times New Roman"/>
          <w:szCs w:val="24"/>
          <w:lang w:val="es-PE"/>
        </w:rPr>
        <w:t>Producción</w:t>
      </w:r>
      <w:r w:rsidR="002738D9">
        <w:rPr>
          <w:rFonts w:cs="Times New Roman"/>
          <w:szCs w:val="24"/>
          <w:lang w:val="es-PE"/>
        </w:rPr>
        <w:t xml:space="preserve">, potencial exportador, exportación, mercado y </w:t>
      </w:r>
      <w:r w:rsidR="00920498">
        <w:rPr>
          <w:rFonts w:cs="Times New Roman"/>
          <w:szCs w:val="24"/>
          <w:lang w:val="es-PE"/>
        </w:rPr>
        <w:t>comercio</w:t>
      </w:r>
      <w:r w:rsidR="00756705">
        <w:rPr>
          <w:rFonts w:cs="Times New Roman"/>
          <w:szCs w:val="24"/>
          <w:lang w:val="es-PE"/>
        </w:rPr>
        <w:t>.</w:t>
      </w:r>
    </w:p>
    <w:p w14:paraId="758E24BC" w14:textId="471EE175" w:rsidR="00292C27" w:rsidRPr="00D56FFC" w:rsidRDefault="00694264" w:rsidP="00D56FFC">
      <w:pPr>
        <w:pStyle w:val="Ttulo1"/>
        <w:numPr>
          <w:ilvl w:val="0"/>
          <w:numId w:val="0"/>
        </w:numPr>
        <w:ind w:left="432"/>
        <w:rPr>
          <w:rFonts w:eastAsia="MS Gothic"/>
          <w:lang w:val="es-PE"/>
        </w:rPr>
      </w:pPr>
      <w:bookmarkStart w:id="7" w:name="_Toc201403990"/>
      <w:r w:rsidRPr="00373057">
        <w:rPr>
          <w:rFonts w:eastAsia="MS Gothic"/>
          <w:lang w:val="es-PE"/>
        </w:rPr>
        <w:lastRenderedPageBreak/>
        <w:t>CAPÍTULO I: INTRODUCCIÓN</w:t>
      </w:r>
      <w:bookmarkEnd w:id="7"/>
    </w:p>
    <w:p w14:paraId="3042341C" w14:textId="1484F179" w:rsidR="00BE4F68" w:rsidRDefault="00733CEF" w:rsidP="00321FBA">
      <w:pPr>
        <w:pStyle w:val="Textoindependiente"/>
      </w:pPr>
      <w:r>
        <w:t>Con el surgimiento de la globalización muchos países dec</w:t>
      </w:r>
      <w:r w:rsidR="003303D3">
        <w:t>iden</w:t>
      </w:r>
      <w:r>
        <w:t xml:space="preserve"> aperturar sus economías a través de vínculos comerciales con el objetivo de dinamizar el flujo de bienes y servicios. Con el pasar de los años, identifica</w:t>
      </w:r>
      <w:r w:rsidR="003303D3">
        <w:t>n con mayor claridad</w:t>
      </w:r>
      <w:r>
        <w:t xml:space="preserve"> la necesidad de internacionalizar sus sectores productivos</w:t>
      </w:r>
      <w:r w:rsidR="00210A9C">
        <w:t>; así como,</w:t>
      </w:r>
      <w:r>
        <w:t xml:space="preserve"> optimizar los beneficios económicos y sociales mediante la firma de acuerdos comerciales con socios estratégicos</w:t>
      </w:r>
      <w:r w:rsidR="007232BC">
        <w:t xml:space="preserve">. </w:t>
      </w:r>
      <w:r w:rsidR="00F54B0C">
        <w:t>Cabe precisar que</w:t>
      </w:r>
      <w:r w:rsidR="007232BC">
        <w:t xml:space="preserve">, </w:t>
      </w:r>
      <w:r w:rsidR="009A21A0">
        <w:t xml:space="preserve">existe un único organismo a nivel global que regula la actividad comercial entre países y fomenta la transparencia en las relaciones comerciales </w:t>
      </w:r>
      <w:r w:rsidR="00721F37">
        <w:t>(Orga</w:t>
      </w:r>
      <w:r w:rsidR="00721F37" w:rsidRPr="00967679">
        <w:t>nización Mundial del Comercio [OMC], 2024)</w:t>
      </w:r>
      <w:r w:rsidR="009A21A0" w:rsidRPr="00967679">
        <w:t xml:space="preserve">; y como tal, la OMC </w:t>
      </w:r>
      <w:r w:rsidR="00CD77AC">
        <w:t xml:space="preserve">contribuye a resolver </w:t>
      </w:r>
      <w:r w:rsidR="00C01543">
        <w:t>las controversias</w:t>
      </w:r>
      <w:r w:rsidR="00CD77AC">
        <w:t xml:space="preserve"> comerciales a través de </w:t>
      </w:r>
      <w:r w:rsidR="00596CBB">
        <w:t xml:space="preserve">mecanismos que reducen </w:t>
      </w:r>
      <w:r w:rsidR="00CD77AC">
        <w:t>la incertidumbre.</w:t>
      </w:r>
    </w:p>
    <w:p w14:paraId="10FF926C" w14:textId="2147A252" w:rsidR="00733CEF" w:rsidRDefault="00733CEF" w:rsidP="00321FBA">
      <w:pPr>
        <w:pStyle w:val="Textoindependiente"/>
      </w:pPr>
      <w:r>
        <w:t xml:space="preserve">Uno de los principales sectores productivos que </w:t>
      </w:r>
      <w:r w:rsidR="007232BC">
        <w:t>promueve</w:t>
      </w:r>
      <w:r>
        <w:t xml:space="preserve"> el crecimiento de las economías es el agroexportador no tradicional, específicamente el sector productor de palta</w:t>
      </w:r>
      <w:r w:rsidR="001858A7">
        <w:t xml:space="preserve">; </w:t>
      </w:r>
      <w:r>
        <w:t>ya que</w:t>
      </w:r>
      <w:r w:rsidR="001858A7">
        <w:t>,</w:t>
      </w:r>
      <w:r>
        <w:t xml:space="preserve"> </w:t>
      </w:r>
      <w:r w:rsidR="003303D3">
        <w:t>tiene</w:t>
      </w:r>
      <w:r>
        <w:t xml:space="preserve"> un crecimiento exponencial en su inserción internacional.</w:t>
      </w:r>
      <w:r w:rsidR="003303D3">
        <w:t xml:space="preserve"> </w:t>
      </w:r>
      <w:r w:rsidRPr="00733CEF">
        <w:t>La agricultura mundial se</w:t>
      </w:r>
      <w:r w:rsidR="00CB4015">
        <w:t xml:space="preserve"> </w:t>
      </w:r>
      <w:r w:rsidR="00F35313">
        <w:t>enfoca</w:t>
      </w:r>
      <w:r w:rsidRPr="00733CEF">
        <w:t xml:space="preserve"> en producir frutas tropicales</w:t>
      </w:r>
      <w:r w:rsidR="00210A9C">
        <w:t xml:space="preserve"> especialmente </w:t>
      </w:r>
      <w:r w:rsidRPr="00733CEF">
        <w:t xml:space="preserve">la palta, debido al incremento en la demanda internacional que </w:t>
      </w:r>
      <w:r w:rsidR="00D201E2">
        <w:t>impulsa</w:t>
      </w:r>
      <w:r w:rsidRPr="00733CEF">
        <w:t xml:space="preserve"> los envíos y contribuye a que l</w:t>
      </w:r>
      <w:r w:rsidR="004F48BB">
        <w:t xml:space="preserve">os productores </w:t>
      </w:r>
      <w:r w:rsidRPr="00733CEF">
        <w:t>aprovechen su comercialización en el extranjero. Los países que destacan en la producción de palta son economías en desarrollo que obtienen la mayor parte de sus ingresos por la producción y exportación.</w:t>
      </w:r>
      <w:r w:rsidR="004F48BB">
        <w:t xml:space="preserve"> </w:t>
      </w:r>
      <w:r w:rsidRPr="00733CEF">
        <w:t>México es el país que lidera la producción de palta, le siguen Perú y Colombia ambos poseedores de un clima propicio</w:t>
      </w:r>
      <w:r w:rsidR="00464214">
        <w:t xml:space="preserve">. </w:t>
      </w:r>
      <w:r w:rsidR="00645816">
        <w:t xml:space="preserve">En ese sentido, </w:t>
      </w:r>
      <w:r w:rsidR="00CE4C56">
        <w:t>los mercados americano y europeo</w:t>
      </w:r>
      <w:r w:rsidR="00464214">
        <w:t xml:space="preserve"> concentran </w:t>
      </w:r>
      <w:r w:rsidR="00CE4C56">
        <w:t>la mayor cantidad de</w:t>
      </w:r>
      <w:r w:rsidR="00464214">
        <w:t xml:space="preserve"> consumidores de palta </w:t>
      </w:r>
      <w:r w:rsidRPr="00733CEF">
        <w:t>(Organización para la Cooperación y el Desarrollo Económicos [OCDE] y Organización de las Naciones Unidas para la Alimentación y la Agricultura [FAO], 2021).</w:t>
      </w:r>
    </w:p>
    <w:p w14:paraId="2D613F15" w14:textId="78FAFEBF" w:rsidR="004F48BB" w:rsidRDefault="007232BC" w:rsidP="00321FBA">
      <w:pPr>
        <w:pStyle w:val="Textoindependiente"/>
        <w:ind w:right="-1" w:firstLine="709"/>
      </w:pPr>
      <w:r>
        <w:lastRenderedPageBreak/>
        <w:t xml:space="preserve">Por su parte, </w:t>
      </w:r>
      <w:r w:rsidR="004F48BB">
        <w:t xml:space="preserve">América Latina </w:t>
      </w:r>
      <w:r w:rsidR="00CB4015">
        <w:t>tiene</w:t>
      </w:r>
      <w:r w:rsidR="004F48BB">
        <w:t xml:space="preserve"> un crecimiento sostenido</w:t>
      </w:r>
      <w:r w:rsidR="00CB4015">
        <w:t xml:space="preserve"> a causa de la</w:t>
      </w:r>
      <w:r w:rsidR="007E6746">
        <w:t xml:space="preserve"> expansión comercial de su sector agrícola</w:t>
      </w:r>
      <w:r w:rsidR="002534BB">
        <w:t xml:space="preserve">. </w:t>
      </w:r>
      <w:r w:rsidR="000623D3">
        <w:t>De manera que</w:t>
      </w:r>
      <w:r w:rsidR="004F48BB">
        <w:t>, foment</w:t>
      </w:r>
      <w:r w:rsidR="00F71CB0">
        <w:t>a</w:t>
      </w:r>
      <w:r w:rsidR="004F48BB">
        <w:t xml:space="preserve"> </w:t>
      </w:r>
      <w:r w:rsidR="007E6746">
        <w:t xml:space="preserve">el acceso de productores locales en mercados internacionales </w:t>
      </w:r>
      <w:r w:rsidR="009C3582">
        <w:t xml:space="preserve">mediante la </w:t>
      </w:r>
      <w:r w:rsidR="00F03941">
        <w:t>aplicación</w:t>
      </w:r>
      <w:r w:rsidR="009B0C66">
        <w:t xml:space="preserve"> de políticas </w:t>
      </w:r>
      <w:r w:rsidR="000623D3">
        <w:t>públicas (</w:t>
      </w:r>
      <w:r w:rsidR="004F48BB" w:rsidRPr="00F84B64">
        <w:t>Sistema Económico Latinoamericano y del Caribe [SELA], 20</w:t>
      </w:r>
      <w:r w:rsidR="00F20D1A">
        <w:t>24</w:t>
      </w:r>
      <w:r w:rsidR="004F48BB" w:rsidRPr="00F84B64">
        <w:t>).</w:t>
      </w:r>
    </w:p>
    <w:p w14:paraId="4666EAA0" w14:textId="1A4892DE" w:rsidR="00564BA8" w:rsidRDefault="004F48BB" w:rsidP="00321FBA">
      <w:pPr>
        <w:pStyle w:val="Textoindependiente"/>
        <w:ind w:right="-1" w:firstLine="705"/>
      </w:pPr>
      <w:r>
        <w:t>Perú inici</w:t>
      </w:r>
      <w:r w:rsidR="00F71CB0">
        <w:t>a</w:t>
      </w:r>
      <w:r>
        <w:t xml:space="preserve"> su apertura al comercio en los años 90 y posteriormente se estable</w:t>
      </w:r>
      <w:r w:rsidR="00F71CB0">
        <w:t>ce</w:t>
      </w:r>
      <w:r>
        <w:t xml:space="preserve"> como política de Estado</w:t>
      </w:r>
      <w:r w:rsidR="000649D3">
        <w:t xml:space="preserve"> </w:t>
      </w:r>
      <w:r w:rsidR="007F55EC">
        <w:t>para</w:t>
      </w:r>
      <w:r>
        <w:t xml:space="preserve"> fortalecer el desarrollo comercial e incentiva</w:t>
      </w:r>
      <w:r w:rsidR="007F55EC">
        <w:t>r</w:t>
      </w:r>
      <w:r>
        <w:t xml:space="preserve"> la diversificación de la oferta exportable. </w:t>
      </w:r>
      <w:r w:rsidRPr="0051531E">
        <w:t>El Ministerio de Comercio Exterior y Turismo</w:t>
      </w:r>
      <w:r>
        <w:t xml:space="preserve"> desde su creación en 2002 se encarg</w:t>
      </w:r>
      <w:r w:rsidR="00F71CB0">
        <w:t>a</w:t>
      </w:r>
      <w:r>
        <w:t xml:space="preserve"> de encaminar y regular la política </w:t>
      </w:r>
      <w:r w:rsidR="00C8266E">
        <w:t>comercial; así como, establecer</w:t>
      </w:r>
      <w:r>
        <w:t xml:space="preserve"> </w:t>
      </w:r>
      <w:r w:rsidR="00C8266E">
        <w:t>negociaciones</w:t>
      </w:r>
      <w:r>
        <w:t xml:space="preserve"> internacionales</w:t>
      </w:r>
      <w:r w:rsidR="007B6820">
        <w:t>.</w:t>
      </w:r>
      <w:r>
        <w:t xml:space="preserve"> </w:t>
      </w:r>
      <w:r w:rsidR="007B6820">
        <w:t>C</w:t>
      </w:r>
      <w:r>
        <w:t>abe destacar que</w:t>
      </w:r>
      <w:r w:rsidR="007232BC">
        <w:t>,</w:t>
      </w:r>
      <w:r>
        <w:t xml:space="preserve"> se rigen por las disposiciones emitidas por la </w:t>
      </w:r>
      <w:r w:rsidR="007232BC">
        <w:t>OMC.</w:t>
      </w:r>
      <w:r w:rsidR="00564BA8">
        <w:t xml:space="preserve"> </w:t>
      </w:r>
      <w:r w:rsidR="000B7BF5">
        <w:t>En marzo de 2024,</w:t>
      </w:r>
      <w:r w:rsidR="0051531E">
        <w:t xml:space="preserve"> se</w:t>
      </w:r>
      <w:r w:rsidR="000B7BF5">
        <w:t xml:space="preserve"> apr</w:t>
      </w:r>
      <w:r w:rsidR="00F71CB0">
        <w:t>ueba</w:t>
      </w:r>
      <w:r w:rsidR="000B7BF5">
        <w:t xml:space="preserve"> el </w:t>
      </w:r>
      <w:r w:rsidR="000B7BF5" w:rsidRPr="000B7BF5">
        <w:t xml:space="preserve">Plan Estratégico Sectorial Multianual (PESEM) del sector Comercio Exterior y Turismo </w:t>
      </w:r>
      <w:r w:rsidR="000B7BF5">
        <w:t>2024-</w:t>
      </w:r>
      <w:r w:rsidR="000B7BF5" w:rsidRPr="000B7BF5">
        <w:t>2030</w:t>
      </w:r>
      <w:r w:rsidR="00564BA8">
        <w:t xml:space="preserve"> </w:t>
      </w:r>
      <w:r w:rsidR="001858A7">
        <w:t xml:space="preserve">con la finalidad </w:t>
      </w:r>
      <w:r w:rsidR="000B7BF5">
        <w:t xml:space="preserve">de </w:t>
      </w:r>
      <w:r w:rsidR="001858A7">
        <w:t xml:space="preserve">articular </w:t>
      </w:r>
      <w:r w:rsidR="007232BC">
        <w:t xml:space="preserve">las </w:t>
      </w:r>
      <w:r w:rsidR="001858A7">
        <w:t>directrices de desarrollo nacional,</w:t>
      </w:r>
      <w:r w:rsidR="007232BC">
        <w:t xml:space="preserve"> los</w:t>
      </w:r>
      <w:r w:rsidR="001858A7">
        <w:t xml:space="preserve"> </w:t>
      </w:r>
      <w:r w:rsidR="00C02DFF">
        <w:t>o</w:t>
      </w:r>
      <w:r w:rsidR="001858A7">
        <w:t xml:space="preserve">bjetivos de </w:t>
      </w:r>
      <w:r w:rsidR="00C02DFF">
        <w:t>d</w:t>
      </w:r>
      <w:r w:rsidR="001858A7">
        <w:t xml:space="preserve">esarrollo </w:t>
      </w:r>
      <w:r w:rsidR="00C02DFF">
        <w:t>s</w:t>
      </w:r>
      <w:r w:rsidR="001858A7">
        <w:t>ostenible</w:t>
      </w:r>
      <w:r w:rsidR="007232BC">
        <w:t xml:space="preserve"> (ODS)</w:t>
      </w:r>
      <w:r w:rsidR="001858A7">
        <w:t xml:space="preserve"> y </w:t>
      </w:r>
      <w:r w:rsidR="000B7BF5">
        <w:t>el plan enfocado en el eje</w:t>
      </w:r>
      <w:r w:rsidR="001858A7" w:rsidRPr="000B7BF5">
        <w:t xml:space="preserve"> de </w:t>
      </w:r>
      <w:r w:rsidR="000B7BF5" w:rsidRPr="000B7BF5">
        <w:t xml:space="preserve">exportación </w:t>
      </w:r>
      <w:r w:rsidR="007232BC" w:rsidRPr="000B7BF5">
        <w:t>(</w:t>
      </w:r>
      <w:r w:rsidR="000B7BF5" w:rsidRPr="000B7BF5">
        <w:t>Resolución Ministerial</w:t>
      </w:r>
      <w:r w:rsidR="000B7BF5">
        <w:t xml:space="preserve"> N°081-2024-</w:t>
      </w:r>
      <w:r w:rsidR="000B7BF5" w:rsidRPr="000617C5">
        <w:t>MINCETUR, 2024</w:t>
      </w:r>
      <w:r w:rsidR="002534BB" w:rsidRPr="000617C5">
        <w:t>,</w:t>
      </w:r>
      <w:r w:rsidR="000617C5">
        <w:t xml:space="preserve"> </w:t>
      </w:r>
      <w:r w:rsidR="002534BB" w:rsidRPr="000617C5">
        <w:t>p.</w:t>
      </w:r>
      <w:r w:rsidR="000617C5" w:rsidRPr="000617C5">
        <w:t>7</w:t>
      </w:r>
      <w:r w:rsidR="000B7BF5" w:rsidRPr="000617C5">
        <w:t>)</w:t>
      </w:r>
      <w:r w:rsidR="007F6A1E">
        <w:t>.</w:t>
      </w:r>
    </w:p>
    <w:p w14:paraId="59A070AB" w14:textId="58C506D7" w:rsidR="00DC1EA2" w:rsidRDefault="00C02DFF" w:rsidP="00321FBA">
      <w:pPr>
        <w:pStyle w:val="Textoindependiente"/>
        <w:ind w:right="-1" w:firstLine="705"/>
      </w:pPr>
      <w:r w:rsidRPr="00233931">
        <w:t>L</w:t>
      </w:r>
      <w:r w:rsidR="005731C1" w:rsidRPr="00233931">
        <w:t xml:space="preserve">a apertura </w:t>
      </w:r>
      <w:r w:rsidR="002534BB" w:rsidRPr="00233931">
        <w:t>al comercio</w:t>
      </w:r>
      <w:r w:rsidR="005731C1" w:rsidRPr="00233931">
        <w:t xml:space="preserve"> está incluida en la política</w:t>
      </w:r>
      <w:r w:rsidR="005731C1">
        <w:t xml:space="preserve"> comercial de Perú</w:t>
      </w:r>
      <w:r>
        <w:t xml:space="preserve"> qu</w:t>
      </w:r>
      <w:r w:rsidR="005731C1">
        <w:t xml:space="preserve">e </w:t>
      </w:r>
      <w:r>
        <w:t xml:space="preserve">se </w:t>
      </w:r>
      <w:r w:rsidR="005731C1">
        <w:t xml:space="preserve">encuentra plasmada en el Plan Estratégico Nacional Exportador (PENX) </w:t>
      </w:r>
      <w:r w:rsidR="00401E12">
        <w:t>a fin de</w:t>
      </w:r>
      <w:r w:rsidR="005731C1">
        <w:t xml:space="preserve"> impulsar el comercio exterior y lograr la inserción de los productos nacionales en la economía global</w:t>
      </w:r>
      <w:r>
        <w:t>;</w:t>
      </w:r>
      <w:r w:rsidR="003D7A56">
        <w:t xml:space="preserve"> </w:t>
      </w:r>
      <w:r w:rsidR="00F54B0C">
        <w:t xml:space="preserve">es así </w:t>
      </w:r>
      <w:proofErr w:type="gramStart"/>
      <w:r w:rsidR="00F54B0C">
        <w:t>que</w:t>
      </w:r>
      <w:proofErr w:type="gramEnd"/>
      <w:r w:rsidR="003D7A56">
        <w:t xml:space="preserve">, el PENX 2003-2013 se </w:t>
      </w:r>
      <w:r w:rsidR="00233931">
        <w:t>crea para</w:t>
      </w:r>
      <w:r w:rsidR="003D7A56">
        <w:t xml:space="preserve"> fomentar la oferta exportable, ampliar mercados y promover una cultura exportadora. </w:t>
      </w:r>
      <w:r w:rsidR="00233931">
        <w:t>Posteriormente, e</w:t>
      </w:r>
      <w:r w:rsidR="005731C1">
        <w:t xml:space="preserve">l PENX al 2025 es la actualización del anterior </w:t>
      </w:r>
      <w:r w:rsidR="003D7A56">
        <w:t xml:space="preserve">documento </w:t>
      </w:r>
      <w:r w:rsidR="005731C1">
        <w:t>enmarcado en diversificar exportaciones no tradicionales como arándanos, paltas frescas, mangos y uvas</w:t>
      </w:r>
      <w:r>
        <w:t xml:space="preserve">; </w:t>
      </w:r>
      <w:r w:rsidR="005731C1">
        <w:t xml:space="preserve">así como, aumentar la competitividad del sector exportador </w:t>
      </w:r>
      <w:r w:rsidR="00212BB0">
        <w:t>(Ministerio de Comercio Exterior y Turismo [</w:t>
      </w:r>
      <w:r w:rsidR="005731C1" w:rsidRPr="003D7A56">
        <w:t>MINCETUR</w:t>
      </w:r>
      <w:r w:rsidR="001E7874">
        <w:t>]</w:t>
      </w:r>
      <w:r w:rsidR="005731C1" w:rsidRPr="003D7A56">
        <w:t>, 2020).</w:t>
      </w:r>
    </w:p>
    <w:p w14:paraId="4B27927D" w14:textId="3890D3B4" w:rsidR="00AF3B76" w:rsidRDefault="005731C1" w:rsidP="00321FBA">
      <w:pPr>
        <w:pStyle w:val="Textoindependiente"/>
        <w:ind w:right="-1" w:firstLine="705"/>
      </w:pPr>
      <w:r>
        <w:lastRenderedPageBreak/>
        <w:t>A nivel mundial</w:t>
      </w:r>
      <w:r w:rsidR="00D457B6">
        <w:t>,</w:t>
      </w:r>
      <w:r>
        <w:t xml:space="preserve"> el consumo de productos agrícolas </w:t>
      </w:r>
      <w:r w:rsidR="00932328">
        <w:t>se incrementa</w:t>
      </w:r>
      <w:r>
        <w:t xml:space="preserve"> considerablemente</w:t>
      </w:r>
      <w:r w:rsidR="00297C9B">
        <w:t>;</w:t>
      </w:r>
      <w:r>
        <w:t xml:space="preserve"> </w:t>
      </w:r>
      <w:r w:rsidR="00297C9B">
        <w:t>e</w:t>
      </w:r>
      <w:r w:rsidR="00E43013">
        <w:t>n consecuencia,</w:t>
      </w:r>
      <w:r>
        <w:t xml:space="preserve"> cada vez más zonas del país producen palta</w:t>
      </w:r>
      <w:r w:rsidR="00E6489F">
        <w:t>s,</w:t>
      </w:r>
      <w:r>
        <w:t xml:space="preserve"> </w:t>
      </w:r>
      <w:r w:rsidR="00AF3B76">
        <w:t>arándanos</w:t>
      </w:r>
      <w:r>
        <w:t>, uvas y maracuyá</w:t>
      </w:r>
      <w:r w:rsidR="00297C9B">
        <w:t xml:space="preserve">. </w:t>
      </w:r>
      <w:r w:rsidR="00F52D07">
        <w:t>Ante ello</w:t>
      </w:r>
      <w:r w:rsidR="00297C9B">
        <w:t>,</w:t>
      </w:r>
      <w:r>
        <w:t xml:space="preserve"> la palta </w:t>
      </w:r>
      <w:r w:rsidR="00297C9B">
        <w:t xml:space="preserve">es </w:t>
      </w:r>
      <w:r>
        <w:t xml:space="preserve">el producto en el </w:t>
      </w:r>
      <w:r w:rsidR="004F1BA6">
        <w:t>que se enfocan</w:t>
      </w:r>
      <w:r>
        <w:t xml:space="preserve"> la gran mayoría de productores</w:t>
      </w:r>
      <w:r w:rsidR="0070639B">
        <w:t xml:space="preserve">. </w:t>
      </w:r>
      <w:r w:rsidR="00D457B6">
        <w:t xml:space="preserve">En noviembre de 2024, Perú </w:t>
      </w:r>
      <w:r w:rsidR="00B67555">
        <w:t>logró</w:t>
      </w:r>
      <w:r w:rsidR="00D457B6">
        <w:t xml:space="preserve"> cifras récord en las exportaciones en comparación con los valores alcanzados en 2023; de tal manera que, uno de los principales sectores que </w:t>
      </w:r>
      <w:r w:rsidR="004F1BA6">
        <w:t>impulsa</w:t>
      </w:r>
      <w:r w:rsidR="00D457B6">
        <w:t xml:space="preserve"> este crecimiento </w:t>
      </w:r>
      <w:r w:rsidR="004F1BA6">
        <w:t xml:space="preserve">es </w:t>
      </w:r>
      <w:r w:rsidR="00D457B6">
        <w:t>el agro. Al respecto, se report</w:t>
      </w:r>
      <w:r w:rsidR="004F1BA6">
        <w:t>a</w:t>
      </w:r>
      <w:r w:rsidR="00D457B6">
        <w:t xml:space="preserve"> un incremento histórico en las exportaciones de arándano y palta de US$ 2,130 y US$ 1,315 millones, respectivamente (MINCETUR, 2024)</w:t>
      </w:r>
      <w:r w:rsidR="00F52D07">
        <w:t>.</w:t>
      </w:r>
    </w:p>
    <w:p w14:paraId="62D08E6D" w14:textId="582DBD84" w:rsidR="004D240B" w:rsidRDefault="008215EB" w:rsidP="00321FBA">
      <w:pPr>
        <w:pStyle w:val="Textoindependiente"/>
      </w:pPr>
      <w:r>
        <w:t>A nivel regional</w:t>
      </w:r>
      <w:r w:rsidR="008A3497">
        <w:t>,</w:t>
      </w:r>
      <w:r>
        <w:t xml:space="preserve"> La Libertad </w:t>
      </w:r>
      <w:r w:rsidR="0053748A">
        <w:t>es catalogad</w:t>
      </w:r>
      <w:r w:rsidR="00AE6282">
        <w:t>a</w:t>
      </w:r>
      <w:r w:rsidR="0053748A">
        <w:t xml:space="preserve"> como un territorio con oferta exportable atractiva</w:t>
      </w:r>
      <w:r w:rsidR="00F52D07">
        <w:t>.</w:t>
      </w:r>
      <w:r w:rsidR="0053748A">
        <w:t xml:space="preserve"> </w:t>
      </w:r>
      <w:r w:rsidR="001660EA">
        <w:t xml:space="preserve">Se ubica como líder productor de </w:t>
      </w:r>
      <w:r w:rsidR="007C0A8B">
        <w:t>palta</w:t>
      </w:r>
      <w:r w:rsidR="0053748A">
        <w:t xml:space="preserve"> en el </w:t>
      </w:r>
      <w:r w:rsidR="001660EA">
        <w:t>país</w:t>
      </w:r>
      <w:r w:rsidR="004D240B">
        <w:t xml:space="preserve">, por lo que </w:t>
      </w:r>
      <w:r w:rsidR="00B67555">
        <w:t>en los años</w:t>
      </w:r>
      <w:r w:rsidR="004D240B">
        <w:t xml:space="preserve"> 2023 y 2024 </w:t>
      </w:r>
      <w:r w:rsidR="00B67555">
        <w:t>asume</w:t>
      </w:r>
      <w:r w:rsidR="004D240B">
        <w:t xml:space="preserve"> el liderazgo al producir 277, 931 y 236,942 toneladas, respectivamente. Asimismo, </w:t>
      </w:r>
      <w:r w:rsidR="00522396">
        <w:t xml:space="preserve">la producción de palta se destina principalmente a los mercados de </w:t>
      </w:r>
      <w:r w:rsidR="004D240B">
        <w:t>Países Bajos, España y Estados Unidos (Ministerio de Desarrollo Agrario y Riego</w:t>
      </w:r>
      <w:r w:rsidR="00721F37">
        <w:t xml:space="preserve"> [MIDAGRI], </w:t>
      </w:r>
      <w:r w:rsidR="004D240B">
        <w:t>2025).</w:t>
      </w:r>
    </w:p>
    <w:p w14:paraId="408DB6FB" w14:textId="62EA49FE" w:rsidR="00911F70" w:rsidRPr="00B01EF1" w:rsidRDefault="00BC666C" w:rsidP="00321FBA">
      <w:pPr>
        <w:pStyle w:val="Textoindependiente"/>
        <w:ind w:firstLine="709"/>
      </w:pPr>
      <w:r>
        <w:t>En el marco de l</w:t>
      </w:r>
      <w:r w:rsidR="008215EB">
        <w:t xml:space="preserve">os artículos de revisión de la literatura </w:t>
      </w:r>
      <w:r w:rsidR="006D6AEE">
        <w:t>r</w:t>
      </w:r>
      <w:r>
        <w:t xml:space="preserve">especto a la </w:t>
      </w:r>
      <w:r w:rsidR="003F7CAC">
        <w:t xml:space="preserve">variable </w:t>
      </w:r>
      <w:r>
        <w:t xml:space="preserve">producción, </w:t>
      </w:r>
      <w:r w:rsidR="00911F70" w:rsidRPr="00C15BA4">
        <w:t>Dimas-García et al. (2023), lleva</w:t>
      </w:r>
      <w:r w:rsidR="004F1BA6">
        <w:t>n</w:t>
      </w:r>
      <w:r w:rsidR="00911F70">
        <w:t xml:space="preserve"> a cabo una investigación a fin de introducir pronósticos para la producción de palta orgánica en los cinco años posteriores a la primera cosecha en el Municipio de Zongolica, ubicado en Veracruz, México. Los resultados evidencia</w:t>
      </w:r>
      <w:r w:rsidR="005249D2">
        <w:t xml:space="preserve">n </w:t>
      </w:r>
      <w:r w:rsidR="00911F70">
        <w:t xml:space="preserve">que la proyección de crecimiento del sector productor de palta orgánica en Zongolica presenta algunos desafíos como la especialización y </w:t>
      </w:r>
      <w:r w:rsidR="002919AB">
        <w:t xml:space="preserve">la </w:t>
      </w:r>
      <w:r w:rsidR="00911F70">
        <w:t xml:space="preserve">competitividad para cubrir la demanda del mercado internacional, especialmente para </w:t>
      </w:r>
      <w:r w:rsidR="00911F70" w:rsidRPr="00B01EF1">
        <w:t>lograr la inserción de comunidades locales a la cadena global.</w:t>
      </w:r>
    </w:p>
    <w:p w14:paraId="28F6AE53" w14:textId="379EE362" w:rsidR="00911F70" w:rsidRPr="00B01EF1" w:rsidRDefault="004C26A3" w:rsidP="00321FBA">
      <w:pPr>
        <w:pStyle w:val="Textoindependiente"/>
        <w:ind w:firstLine="709"/>
      </w:pPr>
      <w:r w:rsidRPr="00B01EF1">
        <w:t>Por su parte,</w:t>
      </w:r>
      <w:r w:rsidR="005A27F6" w:rsidRPr="00B01EF1">
        <w:t xml:space="preserve"> </w:t>
      </w:r>
      <w:r w:rsidR="00911F70" w:rsidRPr="00B01EF1">
        <w:t xml:space="preserve">Díaz et al. (2022), </w:t>
      </w:r>
      <w:r w:rsidR="003978D2" w:rsidRPr="00B01EF1">
        <w:t>realiza</w:t>
      </w:r>
      <w:r w:rsidR="002919AB">
        <w:t>n</w:t>
      </w:r>
      <w:r w:rsidR="00911F70" w:rsidRPr="00B01EF1">
        <w:t xml:space="preserve"> una investigación científica vinculada a </w:t>
      </w:r>
      <w:r w:rsidR="00911F70" w:rsidRPr="00B01EF1">
        <w:lastRenderedPageBreak/>
        <w:t>una propuesta de regionalización de la producción de palta en el Estado de Michoacán ubicado en México. Los resultados m</w:t>
      </w:r>
      <w:r w:rsidR="005249D2">
        <w:t>uestran</w:t>
      </w:r>
      <w:r w:rsidR="00911F70" w:rsidRPr="00B01EF1">
        <w:t xml:space="preserve"> que la producción de palta se concentra en el Estado de Michoacán en términos de área cultivada; asimismo, ejerce el liderazgo en rendimiento y precios. Sin embargo, se requiere de políticas que fortalezcan el sector a fin de aprovechar las capacidades locales para impulsar la regionalización bajo un enfoque de estrategias orientadas a reducir las disparidades del mercado.</w:t>
      </w:r>
    </w:p>
    <w:p w14:paraId="5EC98C38" w14:textId="73767E23" w:rsidR="001204A6" w:rsidRPr="00B01EF1" w:rsidRDefault="004C26A3" w:rsidP="00321FBA">
      <w:pPr>
        <w:pStyle w:val="Textoindependiente"/>
        <w:ind w:firstLine="709"/>
      </w:pPr>
      <w:r w:rsidRPr="00B01EF1">
        <w:t xml:space="preserve">Por otro lado, </w:t>
      </w:r>
      <w:r w:rsidR="00EF5DA8" w:rsidRPr="00B01EF1">
        <w:t>Sánchez</w:t>
      </w:r>
      <w:r w:rsidR="00084B05" w:rsidRPr="00B01EF1">
        <w:t xml:space="preserve"> </w:t>
      </w:r>
      <w:r w:rsidR="00EF5DA8" w:rsidRPr="00B01EF1">
        <w:t>(2021)</w:t>
      </w:r>
      <w:r w:rsidR="006D1796" w:rsidRPr="00B01EF1">
        <w:t>,</w:t>
      </w:r>
      <w:r w:rsidR="00EF5DA8" w:rsidRPr="00B01EF1">
        <w:t xml:space="preserve"> desarroll</w:t>
      </w:r>
      <w:r w:rsidR="00314879">
        <w:t>a</w:t>
      </w:r>
      <w:r w:rsidR="00EF5DA8" w:rsidRPr="00B01EF1">
        <w:t xml:space="preserve"> una investigación </w:t>
      </w:r>
      <w:r w:rsidRPr="00B01EF1">
        <w:t xml:space="preserve">científica a fin de </w:t>
      </w:r>
      <w:r w:rsidR="00EF5DA8" w:rsidRPr="00B01EF1">
        <w:t xml:space="preserve">examinar el surgimiento, desarrollo y el impacto económico del sector </w:t>
      </w:r>
      <w:r w:rsidRPr="00B01EF1">
        <w:t>productivo de la</w:t>
      </w:r>
      <w:r w:rsidR="00EF5DA8" w:rsidRPr="00B01EF1">
        <w:t xml:space="preserve"> palta en Michoacán, México. </w:t>
      </w:r>
      <w:r w:rsidR="007E6961" w:rsidRPr="00B01EF1">
        <w:t xml:space="preserve">Los resultados </w:t>
      </w:r>
      <w:r w:rsidRPr="00B01EF1">
        <w:t>indica</w:t>
      </w:r>
      <w:r w:rsidR="0036286A">
        <w:t>n</w:t>
      </w:r>
      <w:r w:rsidRPr="00B01EF1">
        <w:t xml:space="preserve"> </w:t>
      </w:r>
      <w:r w:rsidR="007E6961" w:rsidRPr="00B01EF1">
        <w:t xml:space="preserve">que los pequeños productores y asociaciones de mayor tamaño se </w:t>
      </w:r>
      <w:r w:rsidR="0036286A">
        <w:t xml:space="preserve">benefician </w:t>
      </w:r>
      <w:r w:rsidR="007E6961" w:rsidRPr="00B01EF1">
        <w:t>en conjunto de la producción de palta</w:t>
      </w:r>
      <w:r w:rsidR="007A68DE" w:rsidRPr="00B01EF1">
        <w:t xml:space="preserve"> </w:t>
      </w:r>
      <w:r w:rsidR="007E6961" w:rsidRPr="00B01EF1">
        <w:t>al establecer alianzas para el fortalecimiento del sector</w:t>
      </w:r>
      <w:r w:rsidR="00407BE5" w:rsidRPr="00B01EF1">
        <w:t>; a su vez,</w:t>
      </w:r>
      <w:r w:rsidR="006D6AEE" w:rsidRPr="00B01EF1">
        <w:t xml:space="preserve"> representa</w:t>
      </w:r>
      <w:r w:rsidR="007E6961" w:rsidRPr="00B01EF1">
        <w:t xml:space="preserve"> </w:t>
      </w:r>
      <w:r w:rsidR="007A68DE" w:rsidRPr="00B01EF1">
        <w:t>una oportunidad</w:t>
      </w:r>
      <w:r w:rsidR="007E6961" w:rsidRPr="00B01EF1">
        <w:t xml:space="preserve"> </w:t>
      </w:r>
      <w:r w:rsidR="00084B05" w:rsidRPr="00B01EF1">
        <w:t>de</w:t>
      </w:r>
      <w:r w:rsidR="007E6961" w:rsidRPr="00B01EF1">
        <w:t xml:space="preserve"> insertar </w:t>
      </w:r>
      <w:r w:rsidR="00084B05" w:rsidRPr="00B01EF1">
        <w:t>la producción de Michoacán</w:t>
      </w:r>
      <w:r w:rsidR="007E6961" w:rsidRPr="00B01EF1">
        <w:t xml:space="preserve"> en el mercado internacional especialmente en el estadounidense.</w:t>
      </w:r>
    </w:p>
    <w:p w14:paraId="6BE9CB6D" w14:textId="343A774F" w:rsidR="00326C83" w:rsidRPr="00B01EF1" w:rsidRDefault="00326C83" w:rsidP="00321FBA">
      <w:pPr>
        <w:pStyle w:val="Textoindependiente"/>
        <w:ind w:firstLine="709"/>
      </w:pPr>
      <w:r w:rsidRPr="00B01EF1">
        <w:t xml:space="preserve">Asimismo, </w:t>
      </w:r>
      <w:r w:rsidR="00911F70" w:rsidRPr="00B01EF1">
        <w:t>Franco et al. (2018), realiza</w:t>
      </w:r>
      <w:r w:rsidR="00314879">
        <w:t>n</w:t>
      </w:r>
      <w:r w:rsidR="00911F70" w:rsidRPr="00B01EF1">
        <w:t xml:space="preserve"> un estudio científico para determinar los costos, la rentabilidad y la competitividad de la producción de palta de Michoacán, México, con destino al mercado nacional e internacional. Los principales resultados señala</w:t>
      </w:r>
      <w:r w:rsidR="0036286A">
        <w:t>n</w:t>
      </w:r>
      <w:r w:rsidR="00911F70" w:rsidRPr="00B01EF1">
        <w:t xml:space="preserve"> que las unidades productivas que destinan la totalidad de </w:t>
      </w:r>
      <w:r w:rsidR="00E1732E">
        <w:t>lo producido</w:t>
      </w:r>
      <w:r w:rsidR="00911F70" w:rsidRPr="00B01EF1">
        <w:t xml:space="preserve"> al mercado doméstico asumen mayores costos </w:t>
      </w:r>
      <w:r w:rsidR="00911F70" w:rsidRPr="00221AE4">
        <w:t xml:space="preserve">de producción </w:t>
      </w:r>
      <w:r w:rsidR="00E1732E" w:rsidRPr="00221AE4">
        <w:t>y generan escasa</w:t>
      </w:r>
      <w:r w:rsidR="00911F70" w:rsidRPr="00221AE4">
        <w:t xml:space="preserve"> rentabilidad;</w:t>
      </w:r>
      <w:r w:rsidR="00911F70" w:rsidRPr="00B01EF1">
        <w:t xml:space="preserve"> sin embargo, los productores de Michoacán que dirigen más del 80 % de la producción al mercado internacional generan mayores beneficios con una tendencia a optimizar sus recursos a largo plazo.</w:t>
      </w:r>
    </w:p>
    <w:p w14:paraId="59AB2A7C" w14:textId="7429450A" w:rsidR="00911F70" w:rsidRPr="00B01EF1" w:rsidRDefault="00B33EE7" w:rsidP="00321FBA">
      <w:pPr>
        <w:pStyle w:val="Textoindependiente"/>
        <w:ind w:firstLine="709"/>
      </w:pPr>
      <w:r w:rsidRPr="00B01EF1">
        <w:t>A su vez</w:t>
      </w:r>
      <w:r w:rsidR="004C26A3" w:rsidRPr="00B01EF1">
        <w:t xml:space="preserve">, </w:t>
      </w:r>
      <w:r w:rsidR="00911F70" w:rsidRPr="00B01EF1">
        <w:t>Gonzáles et al. (2018), desarrolla</w:t>
      </w:r>
      <w:r w:rsidR="0030461C">
        <w:t>n</w:t>
      </w:r>
      <w:r w:rsidR="00911F70" w:rsidRPr="00B01EF1">
        <w:t xml:space="preserve"> una investigación científica para identificar el potencial </w:t>
      </w:r>
      <w:r w:rsidR="00AB3EED">
        <w:t xml:space="preserve">a nivel </w:t>
      </w:r>
      <w:r w:rsidR="008E104C">
        <w:t>productor y exportador</w:t>
      </w:r>
      <w:r w:rsidR="00911F70" w:rsidRPr="00B01EF1">
        <w:t xml:space="preserve"> de la palta variedad Hass del </w:t>
      </w:r>
      <w:r w:rsidR="00911F70" w:rsidRPr="00B01EF1">
        <w:lastRenderedPageBreak/>
        <w:t>Departamento de Huila en Colombia. Los resultados m</w:t>
      </w:r>
      <w:r w:rsidR="0036286A">
        <w:t>uestran</w:t>
      </w:r>
      <w:r w:rsidR="00911F70" w:rsidRPr="00B01EF1">
        <w:t xml:space="preserve"> </w:t>
      </w:r>
      <w:r w:rsidR="00AB3EED">
        <w:t>que a nivel productor la palta de Huila</w:t>
      </w:r>
      <w:r w:rsidR="00911F70" w:rsidRPr="00B01EF1">
        <w:t xml:space="preserve"> tiene oportunidad</w:t>
      </w:r>
      <w:r w:rsidR="00AB3EED">
        <w:t xml:space="preserve"> para</w:t>
      </w:r>
      <w:r w:rsidR="00911F70" w:rsidRPr="00B01EF1">
        <w:t xml:space="preserve"> competir en el mercado internacional frente a </w:t>
      </w:r>
      <w:r w:rsidR="00E0059C">
        <w:t>México y Perú, ambos países que ejercen liderazgo en producción y exportación</w:t>
      </w:r>
      <w:r w:rsidR="00911F70" w:rsidRPr="00B01EF1">
        <w:t xml:space="preserve">; </w:t>
      </w:r>
      <w:r w:rsidR="00407BE5" w:rsidRPr="00B01EF1">
        <w:t>asimismo</w:t>
      </w:r>
      <w:r w:rsidR="00911F70" w:rsidRPr="00B01EF1">
        <w:t>, se identific</w:t>
      </w:r>
      <w:r w:rsidR="0036286A">
        <w:t xml:space="preserve">a </w:t>
      </w:r>
      <w:r w:rsidR="00911F70" w:rsidRPr="00B01EF1">
        <w:t>que requerirá la introducción de tecnificación de los cultivos y mejora de la infraestructura.</w:t>
      </w:r>
    </w:p>
    <w:p w14:paraId="2E8776CF" w14:textId="67027080" w:rsidR="00B33EE7" w:rsidRPr="00B01EF1" w:rsidRDefault="004C26A3" w:rsidP="00321FBA">
      <w:pPr>
        <w:pStyle w:val="Textoindependiente"/>
        <w:ind w:right="-1" w:firstLine="705"/>
      </w:pPr>
      <w:r w:rsidRPr="00B01EF1">
        <w:t>Sumado a ello, a nivel internacional</w:t>
      </w:r>
      <w:r w:rsidR="0067278E" w:rsidRPr="00B01EF1">
        <w:t>,</w:t>
      </w:r>
      <w:r w:rsidRPr="00B01EF1">
        <w:t xml:space="preserve"> nacional </w:t>
      </w:r>
      <w:r w:rsidR="0067278E" w:rsidRPr="00B01EF1">
        <w:t xml:space="preserve">y local </w:t>
      </w:r>
      <w:r w:rsidR="006D6AEE" w:rsidRPr="00B01EF1">
        <w:t>se revisa</w:t>
      </w:r>
      <w:r w:rsidR="00D84F7E">
        <w:t>n</w:t>
      </w:r>
      <w:r w:rsidR="006D6AEE" w:rsidRPr="00B01EF1">
        <w:t xml:space="preserve"> tesis </w:t>
      </w:r>
      <w:r w:rsidRPr="00B01EF1">
        <w:t>que abord</w:t>
      </w:r>
      <w:r w:rsidR="006D6AEE" w:rsidRPr="00B01EF1">
        <w:t>en</w:t>
      </w:r>
      <w:r w:rsidRPr="00B01EF1">
        <w:t xml:space="preserve"> la producción de palta desde la perspectiva de sus propios contextos</w:t>
      </w:r>
      <w:r w:rsidR="00A72FE9" w:rsidRPr="00B01EF1">
        <w:t xml:space="preserve">. </w:t>
      </w:r>
      <w:r w:rsidR="00BB0C4E">
        <w:t>Guarderas</w:t>
      </w:r>
      <w:r w:rsidR="007F73BE" w:rsidRPr="00B01EF1">
        <w:t xml:space="preserve"> (202</w:t>
      </w:r>
      <w:r w:rsidR="00BB0C4E">
        <w:t>4</w:t>
      </w:r>
      <w:r w:rsidR="007F73BE" w:rsidRPr="009A444C">
        <w:t>), en su tesis “</w:t>
      </w:r>
      <w:r w:rsidR="00BB0C4E" w:rsidRPr="009A444C">
        <w:t>Evaluación de los</w:t>
      </w:r>
      <w:r w:rsidR="00BB0C4E" w:rsidRPr="00A91094">
        <w:t xml:space="preserve"> costos de producción del aguacate (</w:t>
      </w:r>
      <w:proofErr w:type="spellStart"/>
      <w:r w:rsidR="00BB0C4E" w:rsidRPr="00A91094">
        <w:t>Persea</w:t>
      </w:r>
      <w:proofErr w:type="spellEnd"/>
      <w:r w:rsidR="00BB0C4E" w:rsidRPr="00A91094">
        <w:t xml:space="preserve"> Americana Hass) en un cultivo establecido, manejado de forma convencional en la fin</w:t>
      </w:r>
      <w:r w:rsidR="00595B1C" w:rsidRPr="00A91094">
        <w:t>c</w:t>
      </w:r>
      <w:r w:rsidR="00BB0C4E" w:rsidRPr="00A91094">
        <w:t>a La Merced en el sector Alverjas Lomas, parroquia San Antonio de Cumbe, del cantón Saraguro</w:t>
      </w:r>
      <w:r w:rsidR="007F73BE" w:rsidRPr="00A91094">
        <w:t>”</w:t>
      </w:r>
      <w:r w:rsidR="00EA101F" w:rsidRPr="00A91094">
        <w:t xml:space="preserve"> para el grado de </w:t>
      </w:r>
      <w:r w:rsidR="00BB0C4E" w:rsidRPr="00A91094">
        <w:t>maestro de la Universidad Nacional de Loja</w:t>
      </w:r>
      <w:r w:rsidR="00EA101F" w:rsidRPr="00A91094">
        <w:t xml:space="preserve">, </w:t>
      </w:r>
      <w:r w:rsidR="00BB0C4E" w:rsidRPr="00A91094">
        <w:t>Ecuador</w:t>
      </w:r>
      <w:r w:rsidR="007F73BE" w:rsidRPr="00A91094">
        <w:t>.</w:t>
      </w:r>
      <w:r w:rsidR="007F73BE" w:rsidRPr="00B01EF1">
        <w:t xml:space="preserve"> La metodología </w:t>
      </w:r>
      <w:r w:rsidR="0036286A">
        <w:t>es</w:t>
      </w:r>
      <w:r w:rsidR="007F73BE" w:rsidRPr="00B01EF1">
        <w:t xml:space="preserve"> </w:t>
      </w:r>
      <w:r w:rsidR="00BB0C4E">
        <w:t>descriptiva con enfoque cuantitativo y cualitativo</w:t>
      </w:r>
      <w:r w:rsidR="007F73BE" w:rsidRPr="00B01EF1">
        <w:t>. Los resultados indica</w:t>
      </w:r>
      <w:r w:rsidR="0036286A">
        <w:t>n</w:t>
      </w:r>
      <w:r w:rsidR="007F73BE" w:rsidRPr="00B01EF1">
        <w:t xml:space="preserve"> que </w:t>
      </w:r>
      <w:r w:rsidR="00BB0C4E">
        <w:t xml:space="preserve">existe una </w:t>
      </w:r>
      <w:r w:rsidR="003436B1">
        <w:t>vinculación</w:t>
      </w:r>
      <w:r w:rsidR="00BB0C4E">
        <w:t xml:space="preserve"> entre la densidad de la siembr</w:t>
      </w:r>
      <w:r w:rsidR="00595B1C">
        <w:t>a</w:t>
      </w:r>
      <w:r w:rsidR="00BB0C4E">
        <w:t xml:space="preserve"> y el rendimiento de cultivo</w:t>
      </w:r>
      <w:r w:rsidR="00595B1C">
        <w:t xml:space="preserve"> de palta Hass</w:t>
      </w:r>
      <w:r w:rsidR="00701C3A">
        <w:t xml:space="preserve"> lo que m</w:t>
      </w:r>
      <w:r w:rsidR="0036286A">
        <w:t>uestra</w:t>
      </w:r>
      <w:r w:rsidR="00701C3A">
        <w:t xml:space="preserve"> que conforme la producción aumenta</w:t>
      </w:r>
      <w:r w:rsidR="00183844">
        <w:t>; de igual forma,</w:t>
      </w:r>
      <w:r w:rsidR="00701C3A">
        <w:t xml:space="preserve"> </w:t>
      </w:r>
      <w:r w:rsidR="00183844">
        <w:t>incrementan</w:t>
      </w:r>
      <w:r w:rsidR="00701C3A">
        <w:t xml:space="preserve"> los costos. En ese marco, se</w:t>
      </w:r>
      <w:r w:rsidR="00595B1C">
        <w:t xml:space="preserve"> evidenci</w:t>
      </w:r>
      <w:r w:rsidR="0036286A">
        <w:t>a</w:t>
      </w:r>
      <w:r w:rsidR="00595B1C">
        <w:t xml:space="preserve"> la necesidad de implementar prácticas agrícolas eficientes para optimizar </w:t>
      </w:r>
      <w:r w:rsidR="00183844">
        <w:t>la producción</w:t>
      </w:r>
      <w:r w:rsidR="00711B1E">
        <w:t>.</w:t>
      </w:r>
    </w:p>
    <w:p w14:paraId="018DBB20" w14:textId="10DA83DF" w:rsidR="007F73BE" w:rsidRPr="00B01EF1" w:rsidRDefault="007F73BE" w:rsidP="00321FBA">
      <w:pPr>
        <w:pStyle w:val="Textoindependiente"/>
        <w:ind w:right="-1" w:firstLine="709"/>
      </w:pPr>
      <w:r w:rsidRPr="00B01EF1">
        <w:t>Así también, García (2020), en su tesis “La producción de aguacate Hass (</w:t>
      </w:r>
      <w:proofErr w:type="spellStart"/>
      <w:r w:rsidRPr="00B01EF1">
        <w:t>persea</w:t>
      </w:r>
      <w:proofErr w:type="spellEnd"/>
      <w:r w:rsidRPr="00B01EF1">
        <w:t xml:space="preserve"> americana) como eje de desarrollo en Tetela del Volcán, Morelos”</w:t>
      </w:r>
      <w:r w:rsidR="00DF4420">
        <w:t xml:space="preserve"> para el grado de maestro del Colegio de Postgraduados, México</w:t>
      </w:r>
      <w:r w:rsidRPr="00B01EF1">
        <w:t xml:space="preserve">. La metodología </w:t>
      </w:r>
      <w:r w:rsidR="0036286A">
        <w:t xml:space="preserve">es </w:t>
      </w:r>
      <w:r w:rsidRPr="00B01EF1">
        <w:t>mixta, cualitativa y cuantitativa</w:t>
      </w:r>
      <w:r w:rsidR="009E77A2">
        <w:t>; asimismo, de</w:t>
      </w:r>
      <w:r w:rsidRPr="00B01EF1">
        <w:t xml:space="preserve"> nivel descriptivo. La muestra </w:t>
      </w:r>
      <w:r w:rsidR="00CA45A2">
        <w:t>se compone de</w:t>
      </w:r>
      <w:r w:rsidRPr="00B01EF1">
        <w:t xml:space="preserve"> 70 productores, la técnica </w:t>
      </w:r>
      <w:r w:rsidR="0036286A">
        <w:t>es</w:t>
      </w:r>
      <w:r w:rsidRPr="00B01EF1">
        <w:t xml:space="preserve"> la encuesta y el instrumento un cuestionario. Los resultados indica</w:t>
      </w:r>
      <w:r w:rsidR="0036286A">
        <w:t>n</w:t>
      </w:r>
      <w:r w:rsidRPr="00B01EF1">
        <w:t xml:space="preserve"> que la producción de palta </w:t>
      </w:r>
      <w:r w:rsidR="00330953">
        <w:t xml:space="preserve">es clave para el </w:t>
      </w:r>
      <w:r w:rsidRPr="00B01EF1">
        <w:t>desarrollo de la comunidad de Tetela del Volcán; puesto que, representa su actividad principal; asimismo, el estudio evidenc</w:t>
      </w:r>
      <w:r w:rsidR="0036286A">
        <w:t>ia</w:t>
      </w:r>
      <w:r w:rsidRPr="00B01EF1">
        <w:t xml:space="preserve"> que la </w:t>
      </w:r>
      <w:r w:rsidRPr="00B01EF1">
        <w:lastRenderedPageBreak/>
        <w:t xml:space="preserve">comercialización de esta fruta se encuentra en crecimiento a través del aprovechamiento de condiciones de clima. Sin embargo, la cadena productiva es aún pequeña y representa un desafío para acceder a la tecnificación y el financiamiento para insertarse </w:t>
      </w:r>
      <w:r w:rsidR="00740704">
        <w:t>en el ámbito internacional.</w:t>
      </w:r>
    </w:p>
    <w:p w14:paraId="3BBA5055" w14:textId="619F0F02" w:rsidR="00DE05F7" w:rsidRPr="00B01EF1" w:rsidRDefault="007F73BE" w:rsidP="00321FBA">
      <w:pPr>
        <w:pStyle w:val="Textoindependiente"/>
        <w:ind w:right="-1" w:firstLine="705"/>
      </w:pPr>
      <w:r w:rsidRPr="00B01EF1">
        <w:t>Por otro lado, Ospina et al. (</w:t>
      </w:r>
      <w:r w:rsidRPr="00DF2A21">
        <w:t>2020), en su tesis “Retos que enfrenta la agroindustria</w:t>
      </w:r>
      <w:r w:rsidRPr="00B01EF1">
        <w:t xml:space="preserve"> del aguacate en Antioquia en las áreas de producción y logística en términos de economía circular, con el fin de facilitar las exportaciones a la Unión Europea”</w:t>
      </w:r>
      <w:r w:rsidR="00DF4420">
        <w:t xml:space="preserve"> para el grado de licenciado de la Institución Universitaria </w:t>
      </w:r>
      <w:proofErr w:type="spellStart"/>
      <w:r w:rsidR="00DF4420">
        <w:t>Esumer</w:t>
      </w:r>
      <w:proofErr w:type="spellEnd"/>
      <w:r w:rsidR="00DF4420">
        <w:t xml:space="preserve">, Colombia. </w:t>
      </w:r>
      <w:r w:rsidR="009D446A">
        <w:t>Utiliz</w:t>
      </w:r>
      <w:r w:rsidR="0036286A">
        <w:t>a</w:t>
      </w:r>
      <w:r w:rsidR="009D446A">
        <w:t xml:space="preserve"> la</w:t>
      </w:r>
      <w:r w:rsidRPr="00B01EF1">
        <w:t xml:space="preserve"> metodología cualitativa, a través de la revisión de documentos de entidades nacionales como internacionales, y </w:t>
      </w:r>
      <w:r w:rsidR="004C4CC6">
        <w:t xml:space="preserve">es </w:t>
      </w:r>
      <w:r w:rsidRPr="00B01EF1">
        <w:t xml:space="preserve">de tipo descriptiva. La técnica </w:t>
      </w:r>
      <w:r w:rsidR="0036286A">
        <w:t>es</w:t>
      </w:r>
      <w:r w:rsidRPr="00B01EF1">
        <w:t xml:space="preserve"> la entrevista y la muestra est</w:t>
      </w:r>
      <w:r w:rsidR="0036286A">
        <w:t>á</w:t>
      </w:r>
      <w:r w:rsidRPr="00B01EF1">
        <w:t xml:space="preserve"> conformada por profesionales </w:t>
      </w:r>
      <w:r w:rsidR="007B1370">
        <w:t>especialistas del</w:t>
      </w:r>
      <w:r w:rsidRPr="00B01EF1">
        <w:t xml:space="preserve"> sector y exportadores </w:t>
      </w:r>
      <w:r w:rsidR="007B1370">
        <w:t>al mercado de la</w:t>
      </w:r>
      <w:r w:rsidRPr="00B01EF1">
        <w:t xml:space="preserve"> Unión Europea. Los resultados m</w:t>
      </w:r>
      <w:r w:rsidR="0036286A">
        <w:t>uestran</w:t>
      </w:r>
      <w:r w:rsidRPr="00B01EF1">
        <w:t xml:space="preserve"> que</w:t>
      </w:r>
      <w:r w:rsidR="006F397C" w:rsidRPr="00B01EF1">
        <w:t xml:space="preserve"> la transformación del modelo de economía lineal a uno circular </w:t>
      </w:r>
      <w:r w:rsidR="00950308">
        <w:t xml:space="preserve">en el sector agro </w:t>
      </w:r>
      <w:r w:rsidR="006F397C" w:rsidRPr="00B01EF1">
        <w:t xml:space="preserve">permite optimizar los vínculos comerciales. Cabe destacar que, </w:t>
      </w:r>
      <w:r w:rsidR="004D7230" w:rsidRPr="00B01EF1">
        <w:t>los productores de palta de Antioquia se encuentran en el proceso de certificar su producción en buenas prácticas agrícolas</w:t>
      </w:r>
      <w:r w:rsidR="006F397C" w:rsidRPr="00B01EF1">
        <w:t xml:space="preserve">. </w:t>
      </w:r>
    </w:p>
    <w:p w14:paraId="42A23CE9" w14:textId="328584DB" w:rsidR="005B15A3" w:rsidRDefault="005B15A3" w:rsidP="00321FBA">
      <w:pPr>
        <w:pStyle w:val="Textoindependiente"/>
        <w:ind w:right="-1" w:firstLine="705"/>
      </w:pPr>
      <w:r w:rsidRPr="00B01EF1">
        <w:t xml:space="preserve">Asimismo, </w:t>
      </w:r>
      <w:r w:rsidRPr="00950308">
        <w:t>López</w:t>
      </w:r>
      <w:r w:rsidR="007F73BE" w:rsidRPr="00950308">
        <w:t xml:space="preserve"> (</w:t>
      </w:r>
      <w:r w:rsidRPr="00950308">
        <w:t>2018)</w:t>
      </w:r>
      <w:r w:rsidR="009D446A" w:rsidRPr="00950308">
        <w:t>,</w:t>
      </w:r>
      <w:r w:rsidRPr="00950308">
        <w:t xml:space="preserve"> en su tesis “Diseño de un plan de negocios para la producción, distribución y comercialización</w:t>
      </w:r>
      <w:r w:rsidRPr="00B01EF1">
        <w:t xml:space="preserve"> de aguacate </w:t>
      </w:r>
      <w:proofErr w:type="spellStart"/>
      <w:r w:rsidRPr="00B01EF1">
        <w:t>hass</w:t>
      </w:r>
      <w:proofErr w:type="spellEnd"/>
      <w:r w:rsidRPr="00B01EF1">
        <w:t xml:space="preserve"> a Estados Unidos”</w:t>
      </w:r>
      <w:r w:rsidR="00774BDE">
        <w:t xml:space="preserve"> para el grado de licenciado de la Fundación Universidad de América, Colombia</w:t>
      </w:r>
      <w:r w:rsidRPr="00B01EF1">
        <w:t xml:space="preserve">. </w:t>
      </w:r>
      <w:r w:rsidR="009D446A">
        <w:t>El estudio utiliz</w:t>
      </w:r>
      <w:r w:rsidR="0036286A">
        <w:t>a</w:t>
      </w:r>
      <w:r w:rsidR="009D446A">
        <w:t xml:space="preserve"> la</w:t>
      </w:r>
      <w:r w:rsidR="00DF20F8" w:rsidRPr="00B01EF1">
        <w:t xml:space="preserve"> metodología </w:t>
      </w:r>
      <w:r w:rsidR="009D446A">
        <w:t>de</w:t>
      </w:r>
      <w:r w:rsidR="00DF20F8" w:rsidRPr="00B01EF1">
        <w:t xml:space="preserve"> revisión documental del contexto interno y externo de la producción y comercialización de la palta. </w:t>
      </w:r>
      <w:r w:rsidRPr="00B01EF1">
        <w:t>L</w:t>
      </w:r>
      <w:r w:rsidR="00DF20F8" w:rsidRPr="00B01EF1">
        <w:t>os resultados indica</w:t>
      </w:r>
      <w:r w:rsidR="000D0FA2">
        <w:t>n</w:t>
      </w:r>
      <w:r w:rsidR="00DF20F8" w:rsidRPr="00B01EF1">
        <w:t xml:space="preserve"> que </w:t>
      </w:r>
      <w:r w:rsidR="00384876">
        <w:t xml:space="preserve">la producción de palta colombiana </w:t>
      </w:r>
      <w:r w:rsidR="00950308">
        <w:t>incide en</w:t>
      </w:r>
      <w:r w:rsidR="00384876">
        <w:t xml:space="preserve"> </w:t>
      </w:r>
      <w:r w:rsidR="00D15616">
        <w:t>el incremento de</w:t>
      </w:r>
      <w:r w:rsidR="001A5AB7">
        <w:t>l</w:t>
      </w:r>
      <w:r w:rsidR="00D15616">
        <w:t xml:space="preserve"> empleo directo en especial para el área rural; además, evidenci</w:t>
      </w:r>
      <w:r w:rsidR="0036286A">
        <w:t>a</w:t>
      </w:r>
      <w:r w:rsidR="00D15616">
        <w:t xml:space="preserve"> que el diseño del</w:t>
      </w:r>
      <w:r w:rsidR="00DF20F8" w:rsidRPr="00B01EF1">
        <w:t xml:space="preserve"> plan de negocios impulsará la producción de palta</w:t>
      </w:r>
      <w:r w:rsidR="00034F7F" w:rsidRPr="00B01EF1">
        <w:t xml:space="preserve"> </w:t>
      </w:r>
      <w:r w:rsidR="00D15616">
        <w:t>y la</w:t>
      </w:r>
      <w:r w:rsidR="00DF20F8" w:rsidRPr="00B01EF1">
        <w:t xml:space="preserve"> competitividad del país.</w:t>
      </w:r>
    </w:p>
    <w:p w14:paraId="0269C847" w14:textId="5F72712C" w:rsidR="005A20A6" w:rsidRPr="00B01EF1" w:rsidRDefault="005A20A6" w:rsidP="00321FBA">
      <w:pPr>
        <w:pStyle w:val="Textoindependiente"/>
        <w:ind w:right="-1" w:firstLine="709"/>
      </w:pPr>
      <w:r w:rsidRPr="00B01EF1">
        <w:lastRenderedPageBreak/>
        <w:t xml:space="preserve">Por su parte, </w:t>
      </w:r>
      <w:r>
        <w:t>Ramírez</w:t>
      </w:r>
      <w:r w:rsidRPr="00B01EF1">
        <w:t xml:space="preserve"> (20</w:t>
      </w:r>
      <w:r>
        <w:t>18</w:t>
      </w:r>
      <w:r w:rsidRPr="00B01EF1">
        <w:t xml:space="preserve">), en su </w:t>
      </w:r>
      <w:r w:rsidRPr="001A5AB7">
        <w:t>tesis “Desempeño de sistemas territoriales de innovación agrícola bajo un enfoque de redes</w:t>
      </w:r>
      <w:r w:rsidRPr="0028210E">
        <w:t>” para el grado de doctor de la Universidad Nacional de Colombia, Colombia. Desarroll</w:t>
      </w:r>
      <w:r w:rsidR="0036286A">
        <w:t xml:space="preserve">a </w:t>
      </w:r>
      <w:r w:rsidRPr="0028210E">
        <w:t>un estudio con</w:t>
      </w:r>
      <w:r>
        <w:t xml:space="preserve"> el objetivo de determinar el rendimiento del sistema de innovación </w:t>
      </w:r>
      <w:r w:rsidR="00303E89">
        <w:t>agrícola</w:t>
      </w:r>
      <w:r>
        <w:t xml:space="preserve"> enfocado en la palta Hass</w:t>
      </w:r>
      <w:r w:rsidR="001A5AB7">
        <w:t>; as</w:t>
      </w:r>
      <w:r w:rsidR="00303E89">
        <w:t>imismo</w:t>
      </w:r>
      <w:r w:rsidR="001A5AB7">
        <w:t xml:space="preserve">, </w:t>
      </w:r>
      <w:r>
        <w:t xml:space="preserve">la adopción </w:t>
      </w:r>
      <w:r w:rsidR="001A5AB7">
        <w:t>de conocimiento y</w:t>
      </w:r>
      <w:r>
        <w:t xml:space="preserve"> tecnología. La metodología aplicada </w:t>
      </w:r>
      <w:r w:rsidR="006D3AC2">
        <w:t>es</w:t>
      </w:r>
      <w:r>
        <w:t xml:space="preserve"> cuantitativ</w:t>
      </w:r>
      <w:r w:rsidR="006D3AC2">
        <w:t>a</w:t>
      </w:r>
      <w:r>
        <w:t xml:space="preserve"> y cualitativ</w:t>
      </w:r>
      <w:r w:rsidR="006D3AC2">
        <w:t>a</w:t>
      </w:r>
      <w:r>
        <w:t xml:space="preserve">, exploratoria - descriptiva y </w:t>
      </w:r>
      <w:r w:rsidR="00221817">
        <w:t>con</w:t>
      </w:r>
      <w:r>
        <w:t xml:space="preserve"> enfoque correlacional. Las técnicas </w:t>
      </w:r>
      <w:r w:rsidR="0036286A">
        <w:t>son</w:t>
      </w:r>
      <w:r>
        <w:t xml:space="preserve"> la entrevista y la encuesta; de manera que, el instrumento </w:t>
      </w:r>
      <w:r w:rsidR="0036286A">
        <w:t>es</w:t>
      </w:r>
      <w:r>
        <w:t xml:space="preserve"> un cuestionario. La muestra est</w:t>
      </w:r>
      <w:r w:rsidR="0036286A">
        <w:t>á</w:t>
      </w:r>
      <w:r>
        <w:t xml:space="preserve"> conformada por 94 productores rurales de 2 municipios. Los resultados </w:t>
      </w:r>
      <w:r w:rsidR="00624ED4">
        <w:t>m</w:t>
      </w:r>
      <w:r w:rsidR="0036286A">
        <w:t xml:space="preserve">uestran </w:t>
      </w:r>
      <w:r>
        <w:t xml:space="preserve">la correlación </w:t>
      </w:r>
      <w:r w:rsidR="00D32C82">
        <w:t>significativa</w:t>
      </w:r>
      <w:r w:rsidR="0028210E">
        <w:t xml:space="preserve"> de </w:t>
      </w:r>
      <w:r w:rsidR="00CE1C26">
        <w:t xml:space="preserve">las redes </w:t>
      </w:r>
      <w:r w:rsidR="00D32C82">
        <w:t xml:space="preserve">de confianza </w:t>
      </w:r>
      <w:r w:rsidR="0028210E">
        <w:t>técnica, estratégica y normativa de uno de los municipios al 0.409, 0.531 y 0.382, respectivamente; y</w:t>
      </w:r>
      <w:r w:rsidR="00CE1C26">
        <w:t xml:space="preserve"> </w:t>
      </w:r>
      <w:r w:rsidR="0028210E">
        <w:t xml:space="preserve">la </w:t>
      </w:r>
      <w:r w:rsidR="00CE1C26">
        <w:t>adopción de innovación tecnológic</w:t>
      </w:r>
      <w:r w:rsidR="0028210E">
        <w:t>a.</w:t>
      </w:r>
    </w:p>
    <w:p w14:paraId="4F4630B7" w14:textId="2EEA8CAC" w:rsidR="00E07024" w:rsidRPr="00B01EF1" w:rsidRDefault="00B33EE7" w:rsidP="00321FBA">
      <w:pPr>
        <w:pStyle w:val="Textoindependiente"/>
      </w:pPr>
      <w:r w:rsidRPr="00B01EF1">
        <w:t xml:space="preserve">Por otro lado, </w:t>
      </w:r>
      <w:r w:rsidR="00E07024" w:rsidRPr="00B01EF1">
        <w:t>Curo y Castro (2024), en su tesis “Gestión de costos y margen de contribución en la producción de palta en el distrito San Miguel, de la provincia de La Mar</w:t>
      </w:r>
      <w:r w:rsidR="004D7230" w:rsidRPr="00B01EF1">
        <w:t xml:space="preserve"> </w:t>
      </w:r>
      <w:r w:rsidR="00E07024" w:rsidRPr="00B01EF1">
        <w:t>2018 – 2019”</w:t>
      </w:r>
      <w:r w:rsidR="00774BDE">
        <w:t xml:space="preserve"> para el grado de licenciado de la Universidad Nacional de San Cristóbal de Huamanga, Perú</w:t>
      </w:r>
      <w:r w:rsidR="00E07024" w:rsidRPr="00B01EF1">
        <w:t>. La metodología empleada</w:t>
      </w:r>
      <w:r w:rsidR="0036286A">
        <w:t xml:space="preserve"> es </w:t>
      </w:r>
      <w:r w:rsidR="00E07024" w:rsidRPr="00B01EF1">
        <w:t>de tipo aplicada, enfoque cuantitativo, nivel correlacional y diseño no experimental. La muestra est</w:t>
      </w:r>
      <w:r w:rsidR="0036286A">
        <w:t>á</w:t>
      </w:r>
      <w:r w:rsidR="00E07024" w:rsidRPr="00B01EF1">
        <w:t xml:space="preserve"> conformada por 15 productores de palta, las técnicas utilizadas </w:t>
      </w:r>
      <w:r w:rsidR="00CF7D6C">
        <w:t>son</w:t>
      </w:r>
      <w:r w:rsidR="00E07024" w:rsidRPr="00B01EF1">
        <w:t xml:space="preserve"> la entrevista y la encuesta. Los resultados señala</w:t>
      </w:r>
      <w:r w:rsidR="00CF7D6C">
        <w:t>n</w:t>
      </w:r>
      <w:r w:rsidR="00E07024" w:rsidRPr="00B01EF1">
        <w:t xml:space="preserve"> que existe una </w:t>
      </w:r>
      <w:r w:rsidR="00003092">
        <w:t>cor</w:t>
      </w:r>
      <w:r w:rsidR="00E07024" w:rsidRPr="00B01EF1">
        <w:t xml:space="preserve">relación significativa </w:t>
      </w:r>
      <w:r w:rsidR="00003092">
        <w:t xml:space="preserve">de 0.896; </w:t>
      </w:r>
      <w:r w:rsidR="00301073">
        <w:t>al respecto, se evidencia que</w:t>
      </w:r>
      <w:r w:rsidR="00003092">
        <w:t xml:space="preserve"> la mejora de la gestión de costos llevará al incremento del margen de contribución para los productores</w:t>
      </w:r>
      <w:r w:rsidR="00E07024" w:rsidRPr="00B01EF1">
        <w:t>.</w:t>
      </w:r>
    </w:p>
    <w:p w14:paraId="63D07896" w14:textId="0E7D058B" w:rsidR="00E07024" w:rsidRPr="00B01EF1" w:rsidRDefault="00E07024" w:rsidP="00321FBA">
      <w:pPr>
        <w:pStyle w:val="Textoindependiente"/>
      </w:pPr>
      <w:r w:rsidRPr="00B01EF1">
        <w:t>De igual manera, Quispe (2024), en su tesis “Producción y su incidencia en la segmentación de mercados de la palta variedad Hass de exportación en la región Ica, 2022”</w:t>
      </w:r>
      <w:r w:rsidR="00920D09">
        <w:t xml:space="preserve"> para el grado de maestro de la Universidad Nacional San Luis Gonzaga, Perú.</w:t>
      </w:r>
      <w:r w:rsidRPr="00B01EF1">
        <w:t xml:space="preserve"> La </w:t>
      </w:r>
      <w:r w:rsidRPr="00B01EF1">
        <w:lastRenderedPageBreak/>
        <w:t>investigación t</w:t>
      </w:r>
      <w:r w:rsidR="00CF7D6C">
        <w:t xml:space="preserve">iene </w:t>
      </w:r>
      <w:r w:rsidRPr="00B01EF1">
        <w:t xml:space="preserve">un enfoque cualitativo-cuantitativo y nivel correlacional. La muestra </w:t>
      </w:r>
      <w:r w:rsidR="00FC65CC">
        <w:t xml:space="preserve">se compone de </w:t>
      </w:r>
      <w:r w:rsidRPr="00B01EF1">
        <w:t xml:space="preserve">249 productores de palta Hass de Ica; además, la técnica </w:t>
      </w:r>
      <w:r w:rsidR="00CF7D6C">
        <w:t>es</w:t>
      </w:r>
      <w:r w:rsidRPr="00B01EF1">
        <w:t xml:space="preserve"> la encuesta y el instrumento </w:t>
      </w:r>
      <w:r w:rsidR="00CF7D6C">
        <w:t>es</w:t>
      </w:r>
      <w:r w:rsidRPr="00B01EF1">
        <w:t xml:space="preserve"> un cuestionario. Los resultados evidencia</w:t>
      </w:r>
      <w:r w:rsidR="00CF7D6C">
        <w:t>n</w:t>
      </w:r>
      <w:r w:rsidRPr="00B01EF1">
        <w:t xml:space="preserve"> que existe una relación</w:t>
      </w:r>
      <w:r w:rsidR="00110498">
        <w:t xml:space="preserve"> entre las variables de</w:t>
      </w:r>
      <w:r w:rsidR="00A131EA">
        <w:t>l</w:t>
      </w:r>
      <w:r w:rsidR="00110498">
        <w:t xml:space="preserve"> estudio </w:t>
      </w:r>
      <w:r w:rsidR="00C52BEF">
        <w:t xml:space="preserve">a </w:t>
      </w:r>
      <w:r w:rsidR="00110498">
        <w:t>partir de la prueba de chi-cuadrado</w:t>
      </w:r>
      <w:r w:rsidR="00E63C2F">
        <w:t xml:space="preserve"> que </w:t>
      </w:r>
      <w:r w:rsidR="00110498">
        <w:t>se compar</w:t>
      </w:r>
      <w:r w:rsidR="00CF7D6C">
        <w:t>a</w:t>
      </w:r>
      <w:r w:rsidR="00110498">
        <w:t xml:space="preserve"> </w:t>
      </w:r>
      <w:r w:rsidR="00E63C2F">
        <w:t>con el</w:t>
      </w:r>
      <w:r w:rsidR="00110498">
        <w:t xml:space="preserve"> punto crítico. El primero </w:t>
      </w:r>
      <w:r w:rsidR="00CF7D6C">
        <w:t xml:space="preserve">es </w:t>
      </w:r>
      <w:r w:rsidR="00110498">
        <w:t>mayor, por lo que se valid</w:t>
      </w:r>
      <w:r w:rsidR="00CF7D6C">
        <w:t>a</w:t>
      </w:r>
      <w:r w:rsidR="00110498">
        <w:t xml:space="preserve"> la hipótesis de la tesis.</w:t>
      </w:r>
    </w:p>
    <w:p w14:paraId="3F1355D4" w14:textId="0699E23A" w:rsidR="00E07024" w:rsidRPr="00B01EF1" w:rsidRDefault="00E07024" w:rsidP="00321FBA">
      <w:pPr>
        <w:pStyle w:val="Textoindependiente"/>
      </w:pPr>
      <w:r w:rsidRPr="00B01EF1">
        <w:t xml:space="preserve">Por su parte, </w:t>
      </w:r>
      <w:proofErr w:type="spellStart"/>
      <w:r w:rsidRPr="00B01EF1">
        <w:t>Huarca</w:t>
      </w:r>
      <w:proofErr w:type="spellEnd"/>
      <w:r w:rsidRPr="00B01EF1">
        <w:t xml:space="preserve"> (2023), en su tesis “Gestión estratégica en la producción y su relación con la exportación de palta de </w:t>
      </w:r>
      <w:proofErr w:type="spellStart"/>
      <w:r w:rsidRPr="00B01EF1">
        <w:t>Cajacay</w:t>
      </w:r>
      <w:proofErr w:type="spellEnd"/>
      <w:r w:rsidRPr="00B01EF1">
        <w:t xml:space="preserve"> a Estados Unidos </w:t>
      </w:r>
      <w:r w:rsidR="00624ED4">
        <w:t xml:space="preserve">- </w:t>
      </w:r>
      <w:r w:rsidRPr="00B01EF1">
        <w:t>2023”</w:t>
      </w:r>
      <w:r w:rsidR="00920D09">
        <w:t xml:space="preserve"> para el grado de licenciada de la Universidad Femenina del Sagrado Corazón, Perú. </w:t>
      </w:r>
      <w:r w:rsidRPr="00B01EF1">
        <w:t xml:space="preserve">La metodología </w:t>
      </w:r>
      <w:r w:rsidR="00CE1E28">
        <w:t>es</w:t>
      </w:r>
      <w:r w:rsidRPr="00B01EF1">
        <w:t xml:space="preserve"> cuantitativ</w:t>
      </w:r>
      <w:r w:rsidR="00CE1E28">
        <w:t>a</w:t>
      </w:r>
      <w:r w:rsidRPr="00B01EF1">
        <w:t>, de nivel descriptivo correlacional, aplicada y diseño no experimental. La muestra est</w:t>
      </w:r>
      <w:r w:rsidR="00CF7D6C">
        <w:t>á</w:t>
      </w:r>
      <w:r w:rsidRPr="00B01EF1">
        <w:t xml:space="preserve"> conformada por 14 agricultores de palta, la técnica utilizada </w:t>
      </w:r>
      <w:r w:rsidR="00CF7D6C">
        <w:t xml:space="preserve">es </w:t>
      </w:r>
      <w:r w:rsidRPr="00B01EF1">
        <w:t xml:space="preserve">una encuesta y el instrumento </w:t>
      </w:r>
      <w:r w:rsidR="00AB3F05">
        <w:t xml:space="preserve">es </w:t>
      </w:r>
      <w:r w:rsidRPr="00B01EF1">
        <w:t xml:space="preserve">un cuestionario. Los resultados </w:t>
      </w:r>
      <w:r w:rsidR="009C2CB7">
        <w:t>indica</w:t>
      </w:r>
      <w:r w:rsidR="00AB3F05">
        <w:t>n</w:t>
      </w:r>
      <w:r w:rsidRPr="00B01EF1">
        <w:t xml:space="preserve"> una correlación positiva</w:t>
      </w:r>
      <w:r w:rsidR="002F6C6A">
        <w:t xml:space="preserve"> y moderada</w:t>
      </w:r>
      <w:r w:rsidRPr="00B01EF1">
        <w:t xml:space="preserve"> de 0</w:t>
      </w:r>
      <w:r w:rsidR="00EF7C71">
        <w:t>.</w:t>
      </w:r>
      <w:r w:rsidRPr="00B01EF1">
        <w:t>663 entre las variables; asimismo, s</w:t>
      </w:r>
      <w:r w:rsidR="00140AA6">
        <w:t>e</w:t>
      </w:r>
      <w:r w:rsidRPr="00B01EF1">
        <w:t xml:space="preserve"> evidencia que</w:t>
      </w:r>
      <w:r w:rsidR="005E4160">
        <w:t xml:space="preserve"> en el proceso de internacionalización es clave</w:t>
      </w:r>
      <w:r w:rsidRPr="00B01EF1">
        <w:t xml:space="preserve"> la capacitación del recurso humano</w:t>
      </w:r>
      <w:r w:rsidR="005E4160">
        <w:t>.</w:t>
      </w:r>
    </w:p>
    <w:p w14:paraId="55081062" w14:textId="359C4649" w:rsidR="007171D0" w:rsidRPr="00B01EF1" w:rsidRDefault="00E07024" w:rsidP="00321FBA">
      <w:pPr>
        <w:pStyle w:val="Textoindependiente"/>
      </w:pPr>
      <w:r w:rsidRPr="00B01EF1">
        <w:t>Sumado a ello</w:t>
      </w:r>
      <w:r w:rsidR="00B33EE7" w:rsidRPr="00B01EF1">
        <w:t xml:space="preserve">, Castro y Torres </w:t>
      </w:r>
      <w:r w:rsidR="007F73BE" w:rsidRPr="00B01EF1">
        <w:t>(</w:t>
      </w:r>
      <w:r w:rsidR="00B33EE7" w:rsidRPr="00B01EF1">
        <w:t>2021)</w:t>
      </w:r>
      <w:r w:rsidR="009B6810" w:rsidRPr="00B01EF1">
        <w:t>,</w:t>
      </w:r>
      <w:r w:rsidR="007F73BE" w:rsidRPr="00B01EF1">
        <w:t xml:space="preserve"> en su tesis “Producción de palta Hass de la asociación de productores de Huaral y exportación al mercado español, 2021”</w:t>
      </w:r>
      <w:r w:rsidR="00920D09">
        <w:t xml:space="preserve"> para el grado de licenciado de la Universidad César Vallejo, Perú</w:t>
      </w:r>
      <w:r w:rsidR="00B33EE7" w:rsidRPr="00B01EF1">
        <w:t xml:space="preserve">. </w:t>
      </w:r>
      <w:r w:rsidR="0007506C">
        <w:t>Utiliza</w:t>
      </w:r>
      <w:r w:rsidR="00140AA6">
        <w:t xml:space="preserve">n </w:t>
      </w:r>
      <w:r w:rsidR="0007506C">
        <w:t>la</w:t>
      </w:r>
      <w:r w:rsidR="00B33EE7" w:rsidRPr="00B01EF1">
        <w:t xml:space="preserve"> metodología </w:t>
      </w:r>
      <w:r w:rsidR="0007506C">
        <w:t>de</w:t>
      </w:r>
      <w:r w:rsidR="00B33EE7" w:rsidRPr="00B01EF1">
        <w:t xml:space="preserve"> enfoque cuantitativo, tipo aplica</w:t>
      </w:r>
      <w:r w:rsidR="00CE1E28">
        <w:t>da</w:t>
      </w:r>
      <w:r w:rsidR="00B33EE7" w:rsidRPr="00B01EF1">
        <w:t xml:space="preserve">, nivel correlacional y diseño experimental. La muestra </w:t>
      </w:r>
      <w:r w:rsidR="00CE1E28">
        <w:t>se compone de</w:t>
      </w:r>
      <w:r w:rsidR="00B33EE7" w:rsidRPr="00B01EF1">
        <w:t xml:space="preserve"> 20 directivos </w:t>
      </w:r>
      <w:r w:rsidR="00CE1E28">
        <w:t>pertenecientes a las</w:t>
      </w:r>
      <w:r w:rsidR="00B33EE7" w:rsidRPr="00B01EF1">
        <w:t xml:space="preserve"> asociaciones </w:t>
      </w:r>
      <w:r w:rsidR="00CE1E28">
        <w:t>de</w:t>
      </w:r>
      <w:r w:rsidR="00B33EE7" w:rsidRPr="00B01EF1">
        <w:t xml:space="preserve"> Huaral, la técnica empleada </w:t>
      </w:r>
      <w:r w:rsidR="00140AA6">
        <w:t xml:space="preserve">es </w:t>
      </w:r>
      <w:r w:rsidR="00B33EE7" w:rsidRPr="00B01EF1">
        <w:t xml:space="preserve">la encuesta y su instrumento </w:t>
      </w:r>
      <w:r w:rsidR="00140AA6">
        <w:t>es</w:t>
      </w:r>
      <w:r w:rsidR="00B33EE7" w:rsidRPr="00B01EF1">
        <w:t xml:space="preserve"> el cuestionario. Los resultados señala</w:t>
      </w:r>
      <w:r w:rsidR="00140AA6">
        <w:t>n</w:t>
      </w:r>
      <w:r w:rsidR="00B33EE7" w:rsidRPr="00B01EF1">
        <w:t xml:space="preserve"> que existe una </w:t>
      </w:r>
      <w:r w:rsidR="003B7545" w:rsidRPr="00B01EF1">
        <w:t xml:space="preserve">correlación significativa </w:t>
      </w:r>
      <w:r w:rsidR="0093269E">
        <w:t>alta</w:t>
      </w:r>
      <w:r w:rsidR="00B33EE7" w:rsidRPr="00B01EF1">
        <w:t xml:space="preserve"> </w:t>
      </w:r>
      <w:r w:rsidR="00EF7C71">
        <w:t xml:space="preserve">de 0.726 </w:t>
      </w:r>
      <w:r w:rsidR="00B33EE7" w:rsidRPr="00B01EF1">
        <w:t xml:space="preserve">entre </w:t>
      </w:r>
      <w:r w:rsidR="0007506C">
        <w:t>las variables de</w:t>
      </w:r>
      <w:r w:rsidR="00E22434">
        <w:t>l</w:t>
      </w:r>
      <w:r w:rsidR="0007506C">
        <w:t xml:space="preserve"> estudio</w:t>
      </w:r>
      <w:r w:rsidR="00EF7C71">
        <w:t>;</w:t>
      </w:r>
      <w:r w:rsidR="003B7545" w:rsidRPr="00B01EF1">
        <w:t xml:space="preserve"> además, se evidenci</w:t>
      </w:r>
      <w:r w:rsidR="00140AA6">
        <w:t>a</w:t>
      </w:r>
      <w:r w:rsidR="003B7545" w:rsidRPr="00B01EF1">
        <w:t xml:space="preserve"> que los conocimientos en producción tienen gran incidencia </w:t>
      </w:r>
      <w:r w:rsidR="00A03983">
        <w:t>en el proceso exportador.</w:t>
      </w:r>
    </w:p>
    <w:p w14:paraId="0B5BB8FA" w14:textId="4A101CDA" w:rsidR="009F49E8" w:rsidRPr="00B01EF1" w:rsidRDefault="009F49E8" w:rsidP="00321FBA">
      <w:pPr>
        <w:pStyle w:val="Textoindependiente"/>
      </w:pPr>
      <w:r w:rsidRPr="00B01EF1">
        <w:t>A</w:t>
      </w:r>
      <w:r w:rsidR="004A0D83">
        <w:t>demás</w:t>
      </w:r>
      <w:r w:rsidRPr="00B01EF1">
        <w:t xml:space="preserve">, </w:t>
      </w:r>
      <w:r w:rsidR="00E07024" w:rsidRPr="00B01EF1">
        <w:t xml:space="preserve">Jimenez (2021), en su tesis “Factores determinantes de la producción </w:t>
      </w:r>
      <w:r w:rsidR="00E07024" w:rsidRPr="00B01EF1">
        <w:lastRenderedPageBreak/>
        <w:t>de palta de la región Piura en el periodo 2000-2020”</w:t>
      </w:r>
      <w:r w:rsidR="00920D09">
        <w:t xml:space="preserve"> para </w:t>
      </w:r>
      <w:r w:rsidR="00593967">
        <w:t>e</w:t>
      </w:r>
      <w:r w:rsidR="00920D09">
        <w:t>l grado de licenciad</w:t>
      </w:r>
      <w:r w:rsidR="00593967">
        <w:t>a</w:t>
      </w:r>
      <w:r w:rsidR="00920D09">
        <w:t xml:space="preserve"> de la Universidad Nacional de Frontera, Perú</w:t>
      </w:r>
      <w:r w:rsidR="00E07024" w:rsidRPr="00B01EF1">
        <w:t xml:space="preserve">. La metodología empleada </w:t>
      </w:r>
      <w:r w:rsidR="00140AA6">
        <w:t>es</w:t>
      </w:r>
      <w:r w:rsidR="00E07024" w:rsidRPr="00B01EF1">
        <w:t xml:space="preserve"> de tipo aplicada y enfoque cuantitativo. Se </w:t>
      </w:r>
      <w:r w:rsidR="00140AA6">
        <w:t>utiliza</w:t>
      </w:r>
      <w:r w:rsidR="00E07024" w:rsidRPr="00B01EF1">
        <w:t xml:space="preserve"> el modelo de vectores autorregresivos con corrección del error. La muestra est</w:t>
      </w:r>
      <w:r w:rsidR="00140AA6">
        <w:t xml:space="preserve">á </w:t>
      </w:r>
      <w:r w:rsidR="00E07024" w:rsidRPr="00B01EF1">
        <w:t>compuesta por datos estadísticos de fuentes secundarias correspondientes a organismos internacionales e instituciones gubernamentales. Los resultados m</w:t>
      </w:r>
      <w:r w:rsidR="00140AA6">
        <w:t>uestran</w:t>
      </w:r>
      <w:r w:rsidR="00E07024" w:rsidRPr="00B01EF1">
        <w:t xml:space="preserve"> que </w:t>
      </w:r>
      <w:r w:rsidR="0096724C">
        <w:t>la temperatura máxima</w:t>
      </w:r>
      <w:r w:rsidR="00006C3F" w:rsidRPr="00B01EF1">
        <w:t>, factor externo</w:t>
      </w:r>
      <w:r w:rsidR="00D2377A" w:rsidRPr="00B01EF1">
        <w:t xml:space="preserve">, </w:t>
      </w:r>
      <w:r w:rsidR="00006C3F" w:rsidRPr="00B01EF1">
        <w:t>se relaciona directamente con</w:t>
      </w:r>
      <w:r w:rsidR="00E07024" w:rsidRPr="00B01EF1">
        <w:t xml:space="preserve"> la producción de palta</w:t>
      </w:r>
      <w:r w:rsidR="00006C3F" w:rsidRPr="00B01EF1">
        <w:t xml:space="preserve"> en Piura</w:t>
      </w:r>
      <w:r w:rsidR="0096724C">
        <w:t xml:space="preserve"> al obtenerse 0.56</w:t>
      </w:r>
      <w:r w:rsidR="00E07024" w:rsidRPr="00B01EF1">
        <w:t xml:space="preserve">; además, </w:t>
      </w:r>
      <w:r w:rsidR="00006C3F" w:rsidRPr="00B01EF1">
        <w:t>se evidenci</w:t>
      </w:r>
      <w:r w:rsidR="00140AA6">
        <w:t>a</w:t>
      </w:r>
      <w:r w:rsidR="00006C3F" w:rsidRPr="00B01EF1">
        <w:t xml:space="preserve"> que el periodo estacional se relaciona con el precio doméstico y de exportación de la palta.</w:t>
      </w:r>
    </w:p>
    <w:p w14:paraId="62157BC1" w14:textId="42F6ED49" w:rsidR="00AB14A2" w:rsidRPr="00B01EF1" w:rsidRDefault="009F49E8" w:rsidP="00321FBA">
      <w:pPr>
        <w:pStyle w:val="Textoindependiente"/>
      </w:pPr>
      <w:r w:rsidRPr="00B01EF1">
        <w:rPr>
          <w:bCs/>
        </w:rPr>
        <w:t xml:space="preserve">Por otro lado, </w:t>
      </w:r>
      <w:r w:rsidR="00AB14A2" w:rsidRPr="00B01EF1">
        <w:t>Cabanillas et al. (2024), en su tesis “Aplicación del Sistema de Gestión de Calidad ISO 9001:2015 para la reducción de costos de calidad en el proceso de producción de palta Hass en Agroindustrial Estanislao del Chimú S.A.C.”</w:t>
      </w:r>
      <w:r w:rsidR="00920D09">
        <w:t xml:space="preserve"> para el grado de licenciado de la Universidad Nacional de Trujillo, Perú</w:t>
      </w:r>
      <w:r w:rsidR="00AB14A2" w:rsidRPr="00B01EF1">
        <w:t xml:space="preserve">. La metodología </w:t>
      </w:r>
      <w:r w:rsidR="00140AA6">
        <w:t>es</w:t>
      </w:r>
      <w:r w:rsidR="00AB14A2" w:rsidRPr="00B01EF1">
        <w:t xml:space="preserve"> de tipo aplicad</w:t>
      </w:r>
      <w:r w:rsidR="00D30377">
        <w:t>a</w:t>
      </w:r>
      <w:r w:rsidR="00AB14A2" w:rsidRPr="00B01EF1">
        <w:t>, con enfoque cuantitativo. La muestra est</w:t>
      </w:r>
      <w:r w:rsidR="00140AA6">
        <w:t xml:space="preserve">á </w:t>
      </w:r>
      <w:r w:rsidR="00AB14A2" w:rsidRPr="00B01EF1">
        <w:t>conformada por paltas clasificadas por su peso de 4kg, 5.6 kg y 10 kg. Los resultados indica</w:t>
      </w:r>
      <w:r w:rsidR="00140AA6">
        <w:t>n</w:t>
      </w:r>
      <w:r w:rsidR="00AB14A2" w:rsidRPr="00B01EF1">
        <w:t xml:space="preserve"> que la implementación del Sistema de Gestión de Calidad ISO 90001:2015</w:t>
      </w:r>
      <w:r w:rsidR="00034256">
        <w:t xml:space="preserve"> contribuye con la</w:t>
      </w:r>
      <w:r w:rsidR="00AB14A2" w:rsidRPr="00B01EF1">
        <w:t xml:space="preserve"> reducción de costos en el proceso de la producción de </w:t>
      </w:r>
      <w:r w:rsidR="00C943B4" w:rsidRPr="00B01EF1">
        <w:t>esta fruta</w:t>
      </w:r>
      <w:r w:rsidR="00AB14A2" w:rsidRPr="00B01EF1">
        <w:t>; as</w:t>
      </w:r>
      <w:r w:rsidR="00B544CA" w:rsidRPr="00B01EF1">
        <w:t>imismo, m</w:t>
      </w:r>
      <w:r w:rsidR="00140AA6">
        <w:t>uestra</w:t>
      </w:r>
      <w:r w:rsidR="00AB14A2" w:rsidRPr="00B01EF1">
        <w:t xml:space="preserve"> una mejora en la operatividad y en los beneficios económicos para la empresa.</w:t>
      </w:r>
    </w:p>
    <w:p w14:paraId="4FBF689C" w14:textId="21EFAC2A" w:rsidR="00AB14A2" w:rsidRPr="00B01EF1" w:rsidRDefault="00AB14A2" w:rsidP="00321FBA">
      <w:pPr>
        <w:pStyle w:val="Textoindependiente"/>
      </w:pPr>
      <w:r w:rsidRPr="00B01EF1">
        <w:t>Así también, Inostroza y Jimenez (2024), en su tesis “La innovación productiva aplicada por las empresas exportadoras de espárrago fresco de la región La Libertad y la relación con su desempeño exportador durante el periodo 2017-2021”</w:t>
      </w:r>
      <w:r w:rsidR="00920D09">
        <w:t xml:space="preserve"> para el grado de licenciado de la Universidad Peruana de Ciencias Aplicadas, Perú</w:t>
      </w:r>
      <w:r w:rsidRPr="00B01EF1">
        <w:t xml:space="preserve">. La metodología aplicada </w:t>
      </w:r>
      <w:r w:rsidR="00140AA6">
        <w:t xml:space="preserve">es de </w:t>
      </w:r>
      <w:r w:rsidRPr="00B01EF1">
        <w:t xml:space="preserve">enfoque mixto, descriptivo – correlacional, diseño no experimental, de </w:t>
      </w:r>
      <w:r w:rsidRPr="00B01EF1">
        <w:lastRenderedPageBreak/>
        <w:t>corte transversal. La muestra est</w:t>
      </w:r>
      <w:r w:rsidR="00140AA6">
        <w:t>á</w:t>
      </w:r>
      <w:r w:rsidRPr="00B01EF1">
        <w:t xml:space="preserve"> compuesta por 26 empresas dedicadas a la exportación de espárrago fresco. La técnica util</w:t>
      </w:r>
      <w:r w:rsidR="00140AA6">
        <w:t>izada</w:t>
      </w:r>
      <w:r w:rsidRPr="00B01EF1">
        <w:t xml:space="preserve"> </w:t>
      </w:r>
      <w:r w:rsidR="00140AA6">
        <w:t>es</w:t>
      </w:r>
      <w:r w:rsidRPr="00B01EF1">
        <w:t xml:space="preserve"> la entrevista y</w:t>
      </w:r>
      <w:r w:rsidR="00AB4331">
        <w:t xml:space="preserve"> la</w:t>
      </w:r>
      <w:r w:rsidRPr="00B01EF1">
        <w:t xml:space="preserve"> encuesta; además, se </w:t>
      </w:r>
      <w:r w:rsidR="00140AA6">
        <w:t>emplea</w:t>
      </w:r>
      <w:r w:rsidRPr="00B01EF1">
        <w:t xml:space="preserve"> como instrumento un cuestionario. Los principales resultados señala</w:t>
      </w:r>
      <w:r w:rsidR="00140AA6">
        <w:t>n</w:t>
      </w:r>
      <w:r w:rsidRPr="00B01EF1">
        <w:t xml:space="preserve"> que existe una correlación </w:t>
      </w:r>
      <w:r w:rsidR="00B7263C">
        <w:t>moderada</w:t>
      </w:r>
      <w:r w:rsidR="008F71F4">
        <w:t xml:space="preserve"> de</w:t>
      </w:r>
      <w:r w:rsidR="00B7263C">
        <w:t xml:space="preserve"> 0.601 </w:t>
      </w:r>
      <w:r w:rsidRPr="00B01EF1">
        <w:t>entre las variables de</w:t>
      </w:r>
      <w:r w:rsidR="00BE147D">
        <w:t>l</w:t>
      </w:r>
      <w:r w:rsidRPr="00B01EF1">
        <w:t xml:space="preserve"> estudio; es decir, la innovación productiva se </w:t>
      </w:r>
      <w:r w:rsidR="00066AFE">
        <w:t xml:space="preserve">asocia </w:t>
      </w:r>
      <w:r w:rsidRPr="00B01EF1">
        <w:t>con el desempeño exportador de las empresas del sector agro de la región La Libertad.</w:t>
      </w:r>
    </w:p>
    <w:p w14:paraId="15250221" w14:textId="22C0A49A" w:rsidR="00AB14A2" w:rsidRPr="00B01EF1" w:rsidRDefault="00AB14A2" w:rsidP="00321FBA">
      <w:pPr>
        <w:pStyle w:val="Textoindependiente"/>
      </w:pPr>
      <w:r w:rsidRPr="00B01EF1">
        <w:t>Por su parte, Castillo (2023)</w:t>
      </w:r>
      <w:r w:rsidR="00D30377">
        <w:t xml:space="preserve">, </w:t>
      </w:r>
      <w:r w:rsidRPr="00B01EF1">
        <w:t xml:space="preserve">en su tesis “Impacto económico de la producción de palta </w:t>
      </w:r>
      <w:proofErr w:type="spellStart"/>
      <w:r w:rsidR="008A7932">
        <w:t>h</w:t>
      </w:r>
      <w:r w:rsidRPr="00B01EF1">
        <w:t>ass</w:t>
      </w:r>
      <w:proofErr w:type="spellEnd"/>
      <w:r w:rsidRPr="00B01EF1">
        <w:t xml:space="preserve"> en el centro poblado Nueva Esperanza – Distrito de Pacanga”</w:t>
      </w:r>
      <w:r w:rsidR="00920D09">
        <w:t xml:space="preserve"> para el grado de licenciad</w:t>
      </w:r>
      <w:r w:rsidR="008A7932">
        <w:t>a</w:t>
      </w:r>
      <w:r w:rsidR="00920D09">
        <w:t xml:space="preserve"> de la Universidad Señor de Sipán, Perú</w:t>
      </w:r>
      <w:r w:rsidRPr="00B01EF1">
        <w:t xml:space="preserve">. La metodología </w:t>
      </w:r>
      <w:r w:rsidR="00A9149E">
        <w:t>es</w:t>
      </w:r>
      <w:r w:rsidRPr="00B01EF1">
        <w:t xml:space="preserve"> aplicada, descriptiva,</w:t>
      </w:r>
      <w:r w:rsidR="000B35EE" w:rsidRPr="00B01EF1">
        <w:t xml:space="preserve"> correlacional, cuantitativa</w:t>
      </w:r>
      <w:r w:rsidRPr="00B01EF1">
        <w:t xml:space="preserve"> transversal y longitudinal. La técnica </w:t>
      </w:r>
      <w:r w:rsidR="00140AA6">
        <w:t>utilizada</w:t>
      </w:r>
      <w:r w:rsidRPr="00B01EF1">
        <w:t xml:space="preserve"> </w:t>
      </w:r>
      <w:r w:rsidR="00140AA6">
        <w:t>es</w:t>
      </w:r>
      <w:r w:rsidRPr="00B01EF1">
        <w:t xml:space="preserve"> la encuesta y el instrumento un cuestionario que se aplic</w:t>
      </w:r>
      <w:r w:rsidR="00140AA6">
        <w:t>a</w:t>
      </w:r>
      <w:r w:rsidRPr="00B01EF1">
        <w:t xml:space="preserve"> a la muestra de 113 personas. Los resultados </w:t>
      </w:r>
      <w:r w:rsidR="00DE463B">
        <w:t>señala</w:t>
      </w:r>
      <w:r w:rsidR="00140AA6">
        <w:t>n</w:t>
      </w:r>
      <w:r w:rsidR="00DE463B">
        <w:t xml:space="preserve"> una correlación</w:t>
      </w:r>
      <w:r w:rsidR="003B5EF9">
        <w:t xml:space="preserve"> negativa</w:t>
      </w:r>
      <w:r w:rsidR="00DE463B">
        <w:t xml:space="preserve"> de -0.156 </w:t>
      </w:r>
      <w:r w:rsidR="000B35EE" w:rsidRPr="00B01EF1">
        <w:t xml:space="preserve">entre </w:t>
      </w:r>
      <w:r w:rsidR="00A128BF">
        <w:t>los niveles de producción y</w:t>
      </w:r>
      <w:r w:rsidR="00DE463B">
        <w:t xml:space="preserve"> de impacto económico</w:t>
      </w:r>
      <w:r w:rsidR="000B35EE" w:rsidRPr="00B01EF1">
        <w:t xml:space="preserve">. </w:t>
      </w:r>
      <w:r w:rsidR="00A128BF">
        <w:t>Sin embargo</w:t>
      </w:r>
      <w:r w:rsidRPr="00B01EF1">
        <w:t xml:space="preserve">, </w:t>
      </w:r>
      <w:r w:rsidR="0046671C">
        <w:t>la rentabilidad</w:t>
      </w:r>
      <w:r w:rsidRPr="00B01EF1">
        <w:t xml:space="preserve"> </w:t>
      </w:r>
      <w:r w:rsidR="00A128BF">
        <w:t>que obtienen</w:t>
      </w:r>
      <w:r w:rsidRPr="00B01EF1">
        <w:t xml:space="preserve"> por la venta de palta es atractiva para expandir las áreas de cultivo y desarrollar asociación para generar mejores beneficios en el mercado.</w:t>
      </w:r>
    </w:p>
    <w:p w14:paraId="4EA34E52" w14:textId="4FED8C96" w:rsidR="00DD7DA3" w:rsidRPr="00B01EF1" w:rsidRDefault="00AB14A2" w:rsidP="00321FBA">
      <w:pPr>
        <w:pStyle w:val="Textoindependiente"/>
        <w:ind w:right="-1" w:firstLine="709"/>
      </w:pPr>
      <w:r w:rsidRPr="00B01EF1">
        <w:t>Además</w:t>
      </w:r>
      <w:r w:rsidR="00DD7DA3" w:rsidRPr="00B01EF1">
        <w:t xml:space="preserve">, Muriel y </w:t>
      </w:r>
      <w:proofErr w:type="spellStart"/>
      <w:r w:rsidR="00DD7DA3" w:rsidRPr="00B01EF1">
        <w:t>Pairazaman</w:t>
      </w:r>
      <w:proofErr w:type="spellEnd"/>
      <w:r w:rsidRPr="00B01EF1">
        <w:t xml:space="preserve"> (</w:t>
      </w:r>
      <w:r w:rsidR="00DD7DA3" w:rsidRPr="00B01EF1">
        <w:t xml:space="preserve">2022), en su tesis “Relación entre la innovación productiva aplicada por las empresas exportadoras peruanas de la palta </w:t>
      </w:r>
      <w:proofErr w:type="spellStart"/>
      <w:r w:rsidR="0011789F" w:rsidRPr="00B01EF1">
        <w:t>h</w:t>
      </w:r>
      <w:r w:rsidR="00DD7DA3" w:rsidRPr="00B01EF1">
        <w:t>ass</w:t>
      </w:r>
      <w:proofErr w:type="spellEnd"/>
      <w:r w:rsidR="00DD7DA3" w:rsidRPr="00B01EF1">
        <w:t xml:space="preserve"> de la </w:t>
      </w:r>
      <w:r w:rsidR="0011789F" w:rsidRPr="00B01EF1">
        <w:t>r</w:t>
      </w:r>
      <w:r w:rsidR="00DD7DA3" w:rsidRPr="00B01EF1">
        <w:t>egión La Libertad y su desempeño exportador durante el periodo 2016</w:t>
      </w:r>
      <w:r w:rsidR="0011789F" w:rsidRPr="00B01EF1">
        <w:t xml:space="preserve"> </w:t>
      </w:r>
      <w:r w:rsidR="00DD7DA3" w:rsidRPr="00B01EF1">
        <w:t>-</w:t>
      </w:r>
      <w:r w:rsidR="0011789F" w:rsidRPr="00B01EF1">
        <w:t xml:space="preserve"> </w:t>
      </w:r>
      <w:r w:rsidR="00DD7DA3" w:rsidRPr="00B01EF1">
        <w:t>2020”</w:t>
      </w:r>
      <w:r w:rsidR="00F94806">
        <w:t xml:space="preserve"> para el grado de licenciado </w:t>
      </w:r>
      <w:r w:rsidR="00381C2E">
        <w:t>de</w:t>
      </w:r>
      <w:r w:rsidR="00F94806">
        <w:t xml:space="preserve"> la Universidad Peruana de Ciencias Aplicadas, Perú</w:t>
      </w:r>
      <w:r w:rsidR="00DD7DA3" w:rsidRPr="00B01EF1">
        <w:t xml:space="preserve">. La metodología </w:t>
      </w:r>
      <w:r w:rsidR="00140AA6">
        <w:t>es</w:t>
      </w:r>
      <w:r w:rsidR="00DD7DA3" w:rsidRPr="00B01EF1">
        <w:t xml:space="preserve"> transversal correlacional. La muestra est</w:t>
      </w:r>
      <w:r w:rsidR="00140AA6">
        <w:t>á</w:t>
      </w:r>
      <w:r w:rsidR="00DD7DA3" w:rsidRPr="00B01EF1">
        <w:t xml:space="preserve"> conformada por 10 expertos vinculados al tema, la técnica </w:t>
      </w:r>
      <w:r w:rsidR="00140AA6">
        <w:t>es</w:t>
      </w:r>
      <w:r w:rsidR="00DD7DA3" w:rsidRPr="00B01EF1">
        <w:t xml:space="preserve"> la entrevista. Los resultados señala</w:t>
      </w:r>
      <w:r w:rsidR="00140AA6">
        <w:t>n</w:t>
      </w:r>
      <w:r w:rsidR="00DD7DA3" w:rsidRPr="00B01EF1">
        <w:t xml:space="preserve"> </w:t>
      </w:r>
      <w:r w:rsidR="008C504C">
        <w:t>la existencia de</w:t>
      </w:r>
      <w:r w:rsidR="00DD7DA3" w:rsidRPr="00B01EF1">
        <w:t xml:space="preserve"> una correlación </w:t>
      </w:r>
      <w:r w:rsidR="00C7749E" w:rsidRPr="00B01EF1">
        <w:t xml:space="preserve">positiva </w:t>
      </w:r>
      <w:r w:rsidR="001B27C8">
        <w:t>fuerte</w:t>
      </w:r>
      <w:r w:rsidR="00A1794A">
        <w:t xml:space="preserve"> de 0.719 </w:t>
      </w:r>
      <w:r w:rsidR="00DD7DA3" w:rsidRPr="00B01EF1">
        <w:t xml:space="preserve">entre la innovación </w:t>
      </w:r>
      <w:r w:rsidR="009C0DDE">
        <w:t>a nivel productivo</w:t>
      </w:r>
      <w:r w:rsidR="00DD7DA3" w:rsidRPr="00B01EF1">
        <w:t xml:space="preserve"> y </w:t>
      </w:r>
      <w:r w:rsidR="009C0DDE">
        <w:t>el</w:t>
      </w:r>
      <w:r w:rsidR="00DD7DA3" w:rsidRPr="00B01EF1">
        <w:t xml:space="preserve"> desempeño exportador</w:t>
      </w:r>
      <w:r w:rsidR="00C7749E" w:rsidRPr="00B01EF1">
        <w:t>; además, se enc</w:t>
      </w:r>
      <w:r w:rsidR="00140AA6">
        <w:t>uentra</w:t>
      </w:r>
      <w:r w:rsidR="00C7749E" w:rsidRPr="00B01EF1">
        <w:t xml:space="preserve"> que la innovación a nivel productivo es clave para </w:t>
      </w:r>
      <w:r w:rsidR="00C7749E" w:rsidRPr="00B01EF1">
        <w:lastRenderedPageBreak/>
        <w:t>mejorar el desenvolvimiento exportador.</w:t>
      </w:r>
    </w:p>
    <w:p w14:paraId="47C25BFB" w14:textId="50F2B3EC" w:rsidR="00CE0F6D" w:rsidRPr="00B01EF1" w:rsidRDefault="00CE0F6D" w:rsidP="00321FBA">
      <w:pPr>
        <w:pStyle w:val="Textoindependiente"/>
      </w:pPr>
      <w:r w:rsidRPr="00B01EF1">
        <w:t xml:space="preserve">Finalmente, </w:t>
      </w:r>
      <w:r w:rsidR="00AB14A2" w:rsidRPr="00B01EF1">
        <w:rPr>
          <w:bCs/>
        </w:rPr>
        <w:t>Esparza</w:t>
      </w:r>
      <w:r w:rsidR="00AB14A2" w:rsidRPr="00B01EF1">
        <w:t xml:space="preserve"> (2021), en su tesis “Prefactibilidad para implementar una planta productora y exportadora de palta </w:t>
      </w:r>
      <w:proofErr w:type="spellStart"/>
      <w:r w:rsidR="00AB14A2" w:rsidRPr="00B01EF1">
        <w:t>hass</w:t>
      </w:r>
      <w:proofErr w:type="spellEnd"/>
      <w:r w:rsidR="00AB14A2" w:rsidRPr="00B01EF1">
        <w:t xml:space="preserve"> en el Distrito de Poroto, año 2021”</w:t>
      </w:r>
      <w:r w:rsidR="00F94806">
        <w:t xml:space="preserve"> para el grado de licenciad</w:t>
      </w:r>
      <w:r w:rsidR="00A42E9F">
        <w:t>a</w:t>
      </w:r>
      <w:r w:rsidR="00F94806">
        <w:t xml:space="preserve"> de la Universidad Nacional de Trujillo, Perú. T</w:t>
      </w:r>
      <w:r w:rsidR="00140AA6">
        <w:t>iene</w:t>
      </w:r>
      <w:r w:rsidR="00AB14A2" w:rsidRPr="00B01EF1">
        <w:t xml:space="preserve"> el objetivo de analizar la viabilidad de implementar una planta </w:t>
      </w:r>
      <w:r w:rsidR="0049343A">
        <w:t xml:space="preserve">de producción de palta </w:t>
      </w:r>
      <w:r w:rsidR="00A42E9F">
        <w:t xml:space="preserve">en </w:t>
      </w:r>
      <w:r w:rsidR="0049343A">
        <w:t>un distrito de</w:t>
      </w:r>
      <w:r w:rsidR="00AB14A2" w:rsidRPr="00B01EF1">
        <w:t xml:space="preserve"> La Libertad para </w:t>
      </w:r>
      <w:r w:rsidR="00D52270">
        <w:t xml:space="preserve">fortalecer la </w:t>
      </w:r>
      <w:r w:rsidR="00AB14A2" w:rsidRPr="00B01EF1">
        <w:t xml:space="preserve">exportación </w:t>
      </w:r>
      <w:r w:rsidR="0049343A">
        <w:t>hacia Estados Unidos</w:t>
      </w:r>
      <w:r w:rsidR="00AB14A2" w:rsidRPr="00B01EF1">
        <w:t xml:space="preserve">. La metodología aplicada </w:t>
      </w:r>
      <w:r w:rsidR="00BF73E0">
        <w:t>es</w:t>
      </w:r>
      <w:r w:rsidR="00AB14A2" w:rsidRPr="00B01EF1">
        <w:t xml:space="preserve"> revisión documental de organismos internacionales e instituciones nacionales. La muestra est</w:t>
      </w:r>
      <w:r w:rsidR="00BF73E0">
        <w:t xml:space="preserve">á </w:t>
      </w:r>
      <w:r w:rsidR="00AB14A2" w:rsidRPr="00B01EF1">
        <w:t>compuesta por profesionales dedicados a la agroindustria. Los resultados señala</w:t>
      </w:r>
      <w:r w:rsidR="00BF73E0">
        <w:t>n</w:t>
      </w:r>
      <w:r w:rsidR="00AB14A2" w:rsidRPr="00B01EF1">
        <w:t xml:space="preserve"> que </w:t>
      </w:r>
      <w:r w:rsidR="006542F3">
        <w:t>los niveles</w:t>
      </w:r>
      <w:r w:rsidR="00DE16E7">
        <w:t xml:space="preserve"> estratégico, económico y técnico</w:t>
      </w:r>
      <w:r w:rsidR="008D702C">
        <w:t xml:space="preserve"> se vinculan</w:t>
      </w:r>
      <w:r w:rsidR="00DE16E7">
        <w:t>; en consecuencia, es</w:t>
      </w:r>
      <w:r w:rsidR="006542F3">
        <w:t xml:space="preserve"> </w:t>
      </w:r>
      <w:r w:rsidR="00AB14A2" w:rsidRPr="00B01EF1">
        <w:t>viab</w:t>
      </w:r>
      <w:r w:rsidR="00DE16E7">
        <w:t>le</w:t>
      </w:r>
      <w:r w:rsidR="00AB14A2" w:rsidRPr="00B01EF1">
        <w:t xml:space="preserve"> establecer una planta</w:t>
      </w:r>
      <w:r w:rsidR="003D75A6">
        <w:t xml:space="preserve"> con la finalidad de producir y exportar</w:t>
      </w:r>
      <w:r w:rsidR="00AB14A2" w:rsidRPr="00B01EF1">
        <w:t xml:space="preserve"> palta </w:t>
      </w:r>
      <w:proofErr w:type="spellStart"/>
      <w:r w:rsidR="00A42E9F">
        <w:t>hass</w:t>
      </w:r>
      <w:proofErr w:type="spellEnd"/>
      <w:r w:rsidR="007704CF">
        <w:t>.</w:t>
      </w:r>
    </w:p>
    <w:p w14:paraId="2EF8ADE2" w14:textId="1D79C8DB" w:rsidR="00AB14A2" w:rsidRPr="00B01EF1" w:rsidRDefault="00921FCE" w:rsidP="00321FBA">
      <w:pPr>
        <w:pStyle w:val="Textoindependiente"/>
      </w:pPr>
      <w:r w:rsidRPr="008A1EA6">
        <w:t>Respecto</w:t>
      </w:r>
      <w:r w:rsidR="003F7CAC" w:rsidRPr="008A1EA6">
        <w:t xml:space="preserve"> a los artículos </w:t>
      </w:r>
      <w:r w:rsidR="003F7CAC" w:rsidRPr="006759C0">
        <w:t>de revisión de la literatura</w:t>
      </w:r>
      <w:r w:rsidR="003F7CAC" w:rsidRPr="00B01EF1">
        <w:t xml:space="preserve"> </w:t>
      </w:r>
      <w:r w:rsidRPr="00B01EF1">
        <w:t>para</w:t>
      </w:r>
      <w:r w:rsidR="003F7CAC" w:rsidRPr="00B01EF1">
        <w:t xml:space="preserve"> la variable potencial exportador,</w:t>
      </w:r>
      <w:r w:rsidR="00AB14A2" w:rsidRPr="00B01EF1">
        <w:t xml:space="preserve"> Flores-Izquierdo y Espinoza-Villanueva (2023), desarrolla</w:t>
      </w:r>
      <w:r w:rsidR="00B86903">
        <w:t>n</w:t>
      </w:r>
      <w:r w:rsidR="00AB14A2" w:rsidRPr="00B01EF1">
        <w:t xml:space="preserve"> una investigación para explicar la exportación de palta peruana en el contexto actual y proyecciones en el marco del comercio exterior. Los principales resultados señala</w:t>
      </w:r>
      <w:r w:rsidR="00A67E9B">
        <w:t>n</w:t>
      </w:r>
      <w:r w:rsidR="00AB14A2" w:rsidRPr="00B01EF1">
        <w:t xml:space="preserve"> que el crecimiento de la exportación de palta se genera por el aumento en la productividad de los campos de cultivo, especialmente en las regiones de La Libertad, Lambayeque, Ayacucho y Huancavelica.</w:t>
      </w:r>
    </w:p>
    <w:p w14:paraId="69D7D771" w14:textId="346C567D" w:rsidR="00AB14A2" w:rsidRPr="00B01EF1" w:rsidRDefault="00AB14A2" w:rsidP="00321FBA">
      <w:pPr>
        <w:pStyle w:val="Textoindependiente"/>
        <w:ind w:firstLine="709"/>
      </w:pPr>
      <w:r w:rsidRPr="00B01EF1">
        <w:t>Asimismo, Ospina et al. (2023), lleva</w:t>
      </w:r>
      <w:r w:rsidR="00A67E9B">
        <w:t>n</w:t>
      </w:r>
      <w:r w:rsidRPr="00B01EF1">
        <w:t xml:space="preserve"> a cabo una investigación científica que se enfoc</w:t>
      </w:r>
      <w:r w:rsidR="00A67E9B">
        <w:t xml:space="preserve">a </w:t>
      </w:r>
      <w:r w:rsidRPr="00B01EF1">
        <w:t>en la relación de los participantes del sector productor de palta y el potencial de exportación en Cauca ubicado en Colombia. Los resultados indica</w:t>
      </w:r>
      <w:r w:rsidR="00A67E9B">
        <w:t>n</w:t>
      </w:r>
      <w:r w:rsidRPr="00B01EF1">
        <w:t xml:space="preserve"> que el apoyo articulado del aparato estatal y la cooperación internacional impulsan la inserción de productores de palta</w:t>
      </w:r>
      <w:r w:rsidR="006B4669">
        <w:t xml:space="preserve">, en especial pequeños y medianos, </w:t>
      </w:r>
      <w:r w:rsidR="00657DBE">
        <w:t>en el</w:t>
      </w:r>
      <w:r w:rsidRPr="00B01EF1">
        <w:t xml:space="preserve"> mercado internacional a </w:t>
      </w:r>
      <w:r w:rsidRPr="00B01EF1">
        <w:lastRenderedPageBreak/>
        <w:t>través del fortalecimiento de la cadena productiva.</w:t>
      </w:r>
    </w:p>
    <w:p w14:paraId="112929E5" w14:textId="49810E4D" w:rsidR="00AB14A2" w:rsidRPr="00B01EF1" w:rsidRDefault="00AB14A2" w:rsidP="00321FBA">
      <w:pPr>
        <w:pStyle w:val="Textoindependiente"/>
      </w:pPr>
      <w:r w:rsidRPr="00B01EF1">
        <w:t>Por otro lado, Valle y Villareal (2021), lleva</w:t>
      </w:r>
      <w:r w:rsidR="00A67E9B">
        <w:t>n</w:t>
      </w:r>
      <w:r w:rsidRPr="00B01EF1">
        <w:t xml:space="preserve"> a cabo una investigación que analiz</w:t>
      </w:r>
      <w:r w:rsidR="00A67E9B">
        <w:t>a</w:t>
      </w:r>
      <w:r w:rsidRPr="00B01EF1">
        <w:t xml:space="preserve"> la incidencia de la apertura </w:t>
      </w:r>
      <w:r w:rsidR="007374BD">
        <w:t xml:space="preserve">al comercio </w:t>
      </w:r>
      <w:r w:rsidRPr="00B01EF1">
        <w:t>en la especialización de la exportación de palta producida en Perú. Los resultados señala</w:t>
      </w:r>
      <w:r w:rsidR="00A67E9B">
        <w:t>n</w:t>
      </w:r>
      <w:r w:rsidRPr="00B01EF1">
        <w:t xml:space="preserve"> que los cambios en las políticas públicas aplicadas por el Estado, especialmente la apertura comercial y la innovación, contribuye</w:t>
      </w:r>
      <w:r w:rsidR="00A67E9B">
        <w:t>n</w:t>
      </w:r>
      <w:r w:rsidRPr="00B01EF1">
        <w:t xml:space="preserve"> al desarrollo del sector exportador de palta; además, ejerc</w:t>
      </w:r>
      <w:r w:rsidR="00A67E9B">
        <w:t>e</w:t>
      </w:r>
      <w:r w:rsidRPr="00B01EF1">
        <w:t xml:space="preserve"> influencia en la especialización de este sector.</w:t>
      </w:r>
    </w:p>
    <w:p w14:paraId="6BB3BFF4" w14:textId="11868390" w:rsidR="00AB14A2" w:rsidRPr="00B01EF1" w:rsidRDefault="004D0ED3" w:rsidP="00321FBA">
      <w:pPr>
        <w:pStyle w:val="Textoindependiente"/>
      </w:pPr>
      <w:r w:rsidRPr="00B01EF1">
        <w:t>Asimismo, Garzón (2020), desarroll</w:t>
      </w:r>
      <w:r w:rsidR="00A67E9B">
        <w:t>a</w:t>
      </w:r>
      <w:r w:rsidRPr="00B01EF1">
        <w:t xml:space="preserve"> una investigación con enfoque </w:t>
      </w:r>
      <w:r w:rsidR="005F2D7C">
        <w:t>en e</w:t>
      </w:r>
      <w:r w:rsidRPr="00B01EF1">
        <w:t>l potencial exportador de la palta variedad Hass de los productores del departamento de Tolima, localizado en Colombia, con destino al mercado francés. Los principales resultados indica</w:t>
      </w:r>
      <w:r w:rsidR="00A67E9B">
        <w:t>n</w:t>
      </w:r>
      <w:r w:rsidRPr="00B01EF1">
        <w:t xml:space="preserve"> la viabilidad de la exportación directa de los productores de Tolima agrupados en asociaciones; asimismo, se evidenci</w:t>
      </w:r>
      <w:r w:rsidR="00A67E9B">
        <w:t xml:space="preserve">a </w:t>
      </w:r>
      <w:r w:rsidRPr="00B01EF1">
        <w:t>que al asociarse permiten incrementar sus cultivos a fin de desarrollar nuevos proyectos de internacionalización para contribuir con el agro colombiano.</w:t>
      </w:r>
    </w:p>
    <w:p w14:paraId="0EF5629F" w14:textId="4E6E5BA8" w:rsidR="00CC4BB3" w:rsidRPr="00B01EF1" w:rsidRDefault="004D0ED3" w:rsidP="00321FBA">
      <w:pPr>
        <w:pStyle w:val="Textoindependiente"/>
      </w:pPr>
      <w:r w:rsidRPr="00B01EF1">
        <w:t xml:space="preserve">También, </w:t>
      </w:r>
      <w:r w:rsidR="00DB6FFE" w:rsidRPr="00B01EF1">
        <w:t>Peláez y Núñez</w:t>
      </w:r>
      <w:r w:rsidR="00921FCE" w:rsidRPr="00B01EF1">
        <w:t xml:space="preserve"> (</w:t>
      </w:r>
      <w:r w:rsidR="00DB6FFE" w:rsidRPr="00B01EF1">
        <w:t>2020)</w:t>
      </w:r>
      <w:r w:rsidR="00921FCE" w:rsidRPr="00B01EF1">
        <w:t>,</w:t>
      </w:r>
      <w:r w:rsidR="00DB6FFE" w:rsidRPr="00B01EF1">
        <w:t xml:space="preserve"> realiza</w:t>
      </w:r>
      <w:r w:rsidR="00A67E9B">
        <w:t>n</w:t>
      </w:r>
      <w:r w:rsidR="00DB6FFE" w:rsidRPr="00B01EF1">
        <w:t xml:space="preserve"> una investigación </w:t>
      </w:r>
      <w:r w:rsidR="003F7CAC" w:rsidRPr="00B01EF1">
        <w:t>a fin de analizar la</w:t>
      </w:r>
      <w:r w:rsidR="00A16C86" w:rsidRPr="00B01EF1">
        <w:t xml:space="preserve"> producción y exportación de palta colombiana hacia el mercado de Corea del Sur. Los resultados m</w:t>
      </w:r>
      <w:r w:rsidR="00A67E9B">
        <w:t>uestran</w:t>
      </w:r>
      <w:r w:rsidR="00A16C86" w:rsidRPr="00B01EF1">
        <w:t xml:space="preserve"> que Colombia paulatinamente </w:t>
      </w:r>
      <w:r w:rsidR="00A67E9B">
        <w:t>incrementa</w:t>
      </w:r>
      <w:r w:rsidR="00A16C86" w:rsidRPr="00B01EF1">
        <w:t xml:space="preserve"> su producción de palta para exportación</w:t>
      </w:r>
      <w:r w:rsidR="003F7CAC" w:rsidRPr="00B01EF1">
        <w:t xml:space="preserve">; </w:t>
      </w:r>
      <w:r w:rsidR="00A16C86" w:rsidRPr="00B01EF1">
        <w:t xml:space="preserve">sin embargo, es necesario que el Estado intervenga a través de programas que impulsen la internacionalización. </w:t>
      </w:r>
      <w:r w:rsidR="003F7CAC" w:rsidRPr="00B01EF1">
        <w:t xml:space="preserve">Se destaca que, </w:t>
      </w:r>
      <w:r w:rsidR="00A16C86" w:rsidRPr="00B01EF1">
        <w:t>este sector muestra constante crecimiento</w:t>
      </w:r>
      <w:r w:rsidR="003F7CAC" w:rsidRPr="00B01EF1">
        <w:t xml:space="preserve">; puesto que, </w:t>
      </w:r>
      <w:r w:rsidR="00A16C86" w:rsidRPr="00B01EF1">
        <w:t>la demanda internacional de palta se encuentra en aumento y más aún apoyado por el dinamismo de las tendencias de consumo globales.</w:t>
      </w:r>
    </w:p>
    <w:p w14:paraId="0EA51D0A" w14:textId="7961DF55" w:rsidR="00D04A7F" w:rsidRDefault="00921FCE" w:rsidP="00321FBA">
      <w:pPr>
        <w:pStyle w:val="Textoindependiente"/>
      </w:pPr>
      <w:r w:rsidRPr="00B01EF1">
        <w:t>Por otro lado, se revisa</w:t>
      </w:r>
      <w:r w:rsidR="00A55BCB">
        <w:t>n</w:t>
      </w:r>
      <w:r w:rsidRPr="00B01EF1">
        <w:t xml:space="preserve"> tesis</w:t>
      </w:r>
      <w:r w:rsidR="009B6810" w:rsidRPr="00B01EF1">
        <w:t xml:space="preserve"> del contexto internacional</w:t>
      </w:r>
      <w:r w:rsidR="0067278E" w:rsidRPr="00B01EF1">
        <w:t xml:space="preserve">, </w:t>
      </w:r>
      <w:r w:rsidR="009B6810" w:rsidRPr="00B01EF1">
        <w:t>nacional</w:t>
      </w:r>
      <w:r w:rsidRPr="00B01EF1">
        <w:t xml:space="preserve"> </w:t>
      </w:r>
      <w:r w:rsidR="0067278E" w:rsidRPr="00B01EF1">
        <w:t xml:space="preserve">y local </w:t>
      </w:r>
      <w:r w:rsidRPr="00B01EF1">
        <w:t xml:space="preserve">que </w:t>
      </w:r>
      <w:r w:rsidRPr="00B01EF1">
        <w:lastRenderedPageBreak/>
        <w:t>aborden el potencial exportador.</w:t>
      </w:r>
      <w:r w:rsidR="009B6810" w:rsidRPr="00B01EF1">
        <w:t xml:space="preserve"> </w:t>
      </w:r>
      <w:r w:rsidR="00D04A7F" w:rsidRPr="00B01EF1">
        <w:t>Riera y Manosalvas (2023), en su tesis “Análisis de factibilidad para la exportación de aguacate Hass ecuatoriano a Qingdao-China en el año 2023”</w:t>
      </w:r>
      <w:r w:rsidR="00F10160">
        <w:t xml:space="preserve"> para el grado de licenciado de la Universidad Católica de Santiago de Guayaquil, Ecuador</w:t>
      </w:r>
      <w:r w:rsidR="00D04A7F" w:rsidRPr="00B01EF1">
        <w:t xml:space="preserve">. La metodología empleada </w:t>
      </w:r>
      <w:r w:rsidR="00A67E9B">
        <w:t>es</w:t>
      </w:r>
      <w:r w:rsidR="00D04A7F" w:rsidRPr="00B01EF1">
        <w:t xml:space="preserve"> cuantitativ</w:t>
      </w:r>
      <w:r w:rsidR="00A67E9B">
        <w:t>a</w:t>
      </w:r>
      <w:r w:rsidR="00D04A7F" w:rsidRPr="00B01EF1">
        <w:t>, descriptiv</w:t>
      </w:r>
      <w:r w:rsidR="00A67E9B">
        <w:t>a</w:t>
      </w:r>
      <w:r w:rsidR="00D04A7F" w:rsidRPr="00B01EF1">
        <w:t xml:space="preserve">. La técnica </w:t>
      </w:r>
      <w:r w:rsidR="00A67E9B">
        <w:t>es</w:t>
      </w:r>
      <w:r w:rsidR="00D04A7F" w:rsidRPr="00B01EF1">
        <w:t xml:space="preserve"> la entrevista</w:t>
      </w:r>
      <w:r w:rsidR="00833417">
        <w:t xml:space="preserve"> </w:t>
      </w:r>
      <w:r w:rsidR="00D04A7F" w:rsidRPr="00B01EF1">
        <w:t>aplicada a un productor ecuatoriano</w:t>
      </w:r>
      <w:r w:rsidR="00A67E9B">
        <w:t>;</w:t>
      </w:r>
      <w:r w:rsidR="00F92FA8">
        <w:t xml:space="preserve"> así como, a </w:t>
      </w:r>
      <w:r w:rsidR="00E83E80">
        <w:t xml:space="preserve">dos </w:t>
      </w:r>
      <w:r w:rsidR="00F92FA8">
        <w:t>exportadores</w:t>
      </w:r>
      <w:r w:rsidR="00D04A7F" w:rsidRPr="00B01EF1">
        <w:t xml:space="preserve"> de Ecuador y Perú</w:t>
      </w:r>
      <w:r w:rsidR="00E83E80">
        <w:t>, respectivamente</w:t>
      </w:r>
      <w:r w:rsidR="00D04A7F" w:rsidRPr="00B01EF1">
        <w:t>. Los resultados evidenci</w:t>
      </w:r>
      <w:r w:rsidR="00A67E9B">
        <w:t>an</w:t>
      </w:r>
      <w:r w:rsidR="00D04A7F" w:rsidRPr="00B01EF1">
        <w:t xml:space="preserve"> que la demanda de China por la palta Hass está </w:t>
      </w:r>
      <w:r w:rsidR="003109DF" w:rsidRPr="00B01EF1">
        <w:t xml:space="preserve">en aumento por lo que </w:t>
      </w:r>
      <w:r w:rsidR="00E9767A">
        <w:t>representa</w:t>
      </w:r>
      <w:r w:rsidR="00C37980" w:rsidRPr="00B01EF1">
        <w:t xml:space="preserve"> una oportunidad para la exportación de palta de </w:t>
      </w:r>
      <w:r w:rsidR="00D04A7F" w:rsidRPr="00B01EF1">
        <w:t>Ecuador; además, el acuerdo comercial que tiene suscrito con China brinda un impulso</w:t>
      </w:r>
      <w:r w:rsidR="00CF6E11">
        <w:t xml:space="preserve"> de acceso al mercado asiático</w:t>
      </w:r>
      <w:r w:rsidR="00A323D5">
        <w:t>; de manera que, genera mejores</w:t>
      </w:r>
      <w:r w:rsidR="00D04A7F" w:rsidRPr="00B01EF1">
        <w:t xml:space="preserve"> oportunidades económicas.</w:t>
      </w:r>
    </w:p>
    <w:p w14:paraId="19AE5C8A" w14:textId="3A88F3E9" w:rsidR="008E0E8B" w:rsidRPr="00B01EF1" w:rsidRDefault="008E0E8B" w:rsidP="00321FBA">
      <w:pPr>
        <w:pStyle w:val="Textoindependiente"/>
      </w:pPr>
      <w:r w:rsidRPr="00B01EF1">
        <w:t xml:space="preserve">Además, </w:t>
      </w:r>
      <w:r>
        <w:t>Añazco y Layana</w:t>
      </w:r>
      <w:r w:rsidRPr="00B01EF1">
        <w:t xml:space="preserve"> (2</w:t>
      </w:r>
      <w:r>
        <w:t>022</w:t>
      </w:r>
      <w:r w:rsidRPr="00B01EF1">
        <w:t>), en su tesis “</w:t>
      </w:r>
      <w:r>
        <w:t>Análisis de los factores determinantes de exportación de aguacate de la costa ecuatoriana</w:t>
      </w:r>
      <w:r w:rsidRPr="00B01EF1">
        <w:t>”</w:t>
      </w:r>
      <w:r>
        <w:t xml:space="preserve"> para el grado de licenciado de la Universidad Católica de Santiago de Guayaquil, Ecuador. La metodología aplicada </w:t>
      </w:r>
      <w:r w:rsidR="00A67E9B">
        <w:t>es</w:t>
      </w:r>
      <w:r>
        <w:t xml:space="preserve"> de nivel descriptiva, alcance correlacional; en ese marco, se realiz</w:t>
      </w:r>
      <w:r w:rsidR="00A67E9B">
        <w:t xml:space="preserve">a </w:t>
      </w:r>
      <w:r>
        <w:t>una revisión documental con enfoque cuantitativo. Los resultados indica</w:t>
      </w:r>
      <w:r w:rsidR="00A67E9B">
        <w:t>n</w:t>
      </w:r>
      <w:r>
        <w:t xml:space="preserve"> que existe una correlación </w:t>
      </w:r>
      <w:r w:rsidR="006759C0">
        <w:t>fuerte de 0.929 entre</w:t>
      </w:r>
      <w:r>
        <w:t xml:space="preserve"> la exportación</w:t>
      </w:r>
      <w:r w:rsidR="006759C0">
        <w:t xml:space="preserve"> y los factores </w:t>
      </w:r>
      <w:r w:rsidR="008666AC">
        <w:t>vinculados a la</w:t>
      </w:r>
      <w:r w:rsidR="006759C0">
        <w:t xml:space="preserve"> producción de la palta.</w:t>
      </w:r>
    </w:p>
    <w:p w14:paraId="1F0BF633" w14:textId="74869922" w:rsidR="001E0AE2" w:rsidRPr="00B01EF1" w:rsidRDefault="009B6810" w:rsidP="00321FBA">
      <w:pPr>
        <w:pStyle w:val="Textoindependiente"/>
      </w:pPr>
      <w:r w:rsidRPr="00B01EF1">
        <w:t xml:space="preserve">Por su parte, </w:t>
      </w:r>
      <w:r w:rsidR="00CE639C" w:rsidRPr="00B01EF1">
        <w:t xml:space="preserve">Diaz et al. </w:t>
      </w:r>
      <w:r w:rsidR="00D04A7F" w:rsidRPr="00B01EF1">
        <w:t>(</w:t>
      </w:r>
      <w:r w:rsidR="00CE639C" w:rsidRPr="00B01EF1">
        <w:t>2021</w:t>
      </w:r>
      <w:r w:rsidR="001E0AE2" w:rsidRPr="00B01EF1">
        <w:t>),</w:t>
      </w:r>
      <w:r w:rsidR="00D04A7F" w:rsidRPr="00B01EF1">
        <w:t xml:space="preserve"> en su tesis “Exportación del aguacate de Colombia a Estados Unidos”</w:t>
      </w:r>
      <w:r w:rsidR="00F10160">
        <w:t xml:space="preserve"> para el grado de licenciado de la Institución Universitaria Politécnico Grancolombiano, Colombia. </w:t>
      </w:r>
      <w:r w:rsidR="001E0AE2" w:rsidRPr="00B01EF1">
        <w:t xml:space="preserve"> </w:t>
      </w:r>
      <w:r w:rsidR="00F10160">
        <w:t>R</w:t>
      </w:r>
      <w:r w:rsidRPr="00B01EF1">
        <w:t>ealiza</w:t>
      </w:r>
      <w:r w:rsidR="00974B47">
        <w:t>n</w:t>
      </w:r>
      <w:r w:rsidR="00505CD7" w:rsidRPr="00B01EF1">
        <w:t xml:space="preserve"> un</w:t>
      </w:r>
      <w:r w:rsidRPr="00B01EF1">
        <w:t xml:space="preserve"> estudio </w:t>
      </w:r>
      <w:r w:rsidR="001E0AE2" w:rsidRPr="00B01EF1">
        <w:t>con el objetivo de</w:t>
      </w:r>
      <w:r w:rsidR="009D2B5B" w:rsidRPr="00B01EF1">
        <w:t xml:space="preserve"> </w:t>
      </w:r>
      <w:r w:rsidR="006D05BF">
        <w:t>diseñar</w:t>
      </w:r>
      <w:r w:rsidR="009D2B5B" w:rsidRPr="00B01EF1">
        <w:t xml:space="preserve"> un plan de negocios </w:t>
      </w:r>
      <w:r w:rsidR="008F49D0">
        <w:t>mediante</w:t>
      </w:r>
      <w:r w:rsidR="009D2B5B" w:rsidRPr="00B01EF1">
        <w:t xml:space="preserve"> </w:t>
      </w:r>
      <w:r w:rsidR="006C2CF0" w:rsidRPr="00B01EF1">
        <w:t>identifica</w:t>
      </w:r>
      <w:r w:rsidR="009D2B5B" w:rsidRPr="00B01EF1">
        <w:t>ción de</w:t>
      </w:r>
      <w:r w:rsidR="006C2CF0" w:rsidRPr="00B01EF1">
        <w:t xml:space="preserve"> factores que </w:t>
      </w:r>
      <w:r w:rsidR="008F49D0">
        <w:t>inciden</w:t>
      </w:r>
      <w:r w:rsidR="006C2CF0" w:rsidRPr="00B01EF1">
        <w:t xml:space="preserve"> en el ingreso de la palta</w:t>
      </w:r>
      <w:r w:rsidR="00033B9E">
        <w:t xml:space="preserve"> </w:t>
      </w:r>
      <w:proofErr w:type="spellStart"/>
      <w:r w:rsidR="00033B9E">
        <w:t>hass</w:t>
      </w:r>
      <w:proofErr w:type="spellEnd"/>
      <w:r w:rsidRPr="00B01EF1">
        <w:t xml:space="preserve"> </w:t>
      </w:r>
      <w:r w:rsidR="0071095D">
        <w:t>colombiana</w:t>
      </w:r>
      <w:r w:rsidR="009D2B5B" w:rsidRPr="00B01EF1">
        <w:t xml:space="preserve"> hacia el </w:t>
      </w:r>
      <w:r w:rsidR="006C2CF0" w:rsidRPr="00B01EF1">
        <w:t>mercado estadounidense</w:t>
      </w:r>
      <w:r w:rsidR="00505CD7" w:rsidRPr="00B01EF1">
        <w:t xml:space="preserve">. La metodología empleada </w:t>
      </w:r>
      <w:r w:rsidR="00974B47">
        <w:t xml:space="preserve">es </w:t>
      </w:r>
      <w:r w:rsidR="00BA6208" w:rsidRPr="00B01EF1">
        <w:t xml:space="preserve">cuantitativa y se </w:t>
      </w:r>
      <w:r w:rsidR="00974B47" w:rsidRPr="00B01EF1">
        <w:t>r</w:t>
      </w:r>
      <w:r w:rsidR="00974B47">
        <w:t xml:space="preserve">ecopila </w:t>
      </w:r>
      <w:r w:rsidR="00BA6208" w:rsidRPr="00B01EF1">
        <w:t xml:space="preserve">información de fuentes secundarias vinculadas a instituciones </w:t>
      </w:r>
      <w:r w:rsidR="00BA6208" w:rsidRPr="00B01EF1">
        <w:lastRenderedPageBreak/>
        <w:t>internacionales y nacionales. Los resultados m</w:t>
      </w:r>
      <w:r w:rsidR="00033B9E">
        <w:t>uestran</w:t>
      </w:r>
      <w:r w:rsidR="00BA6208" w:rsidRPr="00B01EF1">
        <w:t xml:space="preserve"> que</w:t>
      </w:r>
      <w:r w:rsidR="001506CB">
        <w:t xml:space="preserve"> </w:t>
      </w:r>
      <w:r w:rsidR="00C37980" w:rsidRPr="00B01EF1">
        <w:t>los principales</w:t>
      </w:r>
      <w:r w:rsidR="00E6157B" w:rsidRPr="00B01EF1">
        <w:t xml:space="preserve"> factores </w:t>
      </w:r>
      <w:r w:rsidR="00C37980" w:rsidRPr="00B01EF1">
        <w:t xml:space="preserve">como el manejo de cosecha, </w:t>
      </w:r>
      <w:r w:rsidR="00DF5691">
        <w:t xml:space="preserve">las </w:t>
      </w:r>
      <w:r w:rsidR="00C37980" w:rsidRPr="00B01EF1">
        <w:t xml:space="preserve">certificaciones, </w:t>
      </w:r>
      <w:r w:rsidR="00DF5691">
        <w:t xml:space="preserve">las </w:t>
      </w:r>
      <w:r w:rsidR="00C37980" w:rsidRPr="00B01EF1">
        <w:t xml:space="preserve">condiciones logísticas y </w:t>
      </w:r>
      <w:r w:rsidR="00DF5691">
        <w:t xml:space="preserve">las </w:t>
      </w:r>
      <w:r w:rsidR="00C37980" w:rsidRPr="00B01EF1">
        <w:t xml:space="preserve">estrategias de mercado </w:t>
      </w:r>
      <w:r w:rsidR="00E6157B" w:rsidRPr="00B01EF1">
        <w:t xml:space="preserve">determinan el ingreso de la palta </w:t>
      </w:r>
      <w:r w:rsidR="00C37980" w:rsidRPr="00B01EF1">
        <w:t>colombiana</w:t>
      </w:r>
      <w:r w:rsidR="00E6157B" w:rsidRPr="00B01EF1">
        <w:t xml:space="preserve"> a Estados Unidos</w:t>
      </w:r>
      <w:r w:rsidR="00C37980" w:rsidRPr="00B01EF1">
        <w:t>.</w:t>
      </w:r>
    </w:p>
    <w:p w14:paraId="06C48828" w14:textId="753F185F" w:rsidR="000F36D0" w:rsidRPr="00B01EF1" w:rsidRDefault="009B6810" w:rsidP="00321FBA">
      <w:pPr>
        <w:pStyle w:val="Textoindependiente"/>
      </w:pPr>
      <w:r w:rsidRPr="00B01EF1">
        <w:t xml:space="preserve">De igual manera, </w:t>
      </w:r>
      <w:proofErr w:type="spellStart"/>
      <w:r w:rsidR="000F36D0" w:rsidRPr="00B01EF1">
        <w:t>Rettiz</w:t>
      </w:r>
      <w:proofErr w:type="spellEnd"/>
      <w:r w:rsidR="000F36D0" w:rsidRPr="00B01EF1">
        <w:t xml:space="preserve"> </w:t>
      </w:r>
      <w:r w:rsidR="00D04A7F" w:rsidRPr="00B01EF1">
        <w:t>(</w:t>
      </w:r>
      <w:r w:rsidR="000F36D0" w:rsidRPr="00B01EF1">
        <w:t>2021),</w:t>
      </w:r>
      <w:r w:rsidR="00D04A7F" w:rsidRPr="00B01EF1">
        <w:t xml:space="preserve"> en su tesis “Potencialidades que tienen las asociaciones de productores de aguacate en el Carmen de Bolívar, para la exportación de aguacate orgánico a Estados Unidos”</w:t>
      </w:r>
      <w:r w:rsidR="00F10160">
        <w:t xml:space="preserve"> para el grado de licenciado de la Corporación Universitaria del Caribe, Colombia</w:t>
      </w:r>
      <w:r w:rsidR="00AF0F3C" w:rsidRPr="00B01EF1">
        <w:t xml:space="preserve">. La metodología aplicada </w:t>
      </w:r>
      <w:r w:rsidR="00974B47">
        <w:t>es</w:t>
      </w:r>
      <w:r w:rsidR="00AF0F3C" w:rsidRPr="00B01EF1">
        <w:t xml:space="preserve"> de nivel </w:t>
      </w:r>
      <w:r w:rsidR="003944AD" w:rsidRPr="00B01EF1">
        <w:t xml:space="preserve">descriptivo, enfoque cualitativo; asimismo, la muestra </w:t>
      </w:r>
      <w:r w:rsidR="00711148">
        <w:t>se compone de</w:t>
      </w:r>
      <w:r w:rsidR="00F073FA" w:rsidRPr="00B01EF1">
        <w:t xml:space="preserve"> 300 productores pertenecientes a dos asociaciones. La técnica empleada </w:t>
      </w:r>
      <w:r w:rsidR="00974B47">
        <w:t xml:space="preserve">es </w:t>
      </w:r>
      <w:r w:rsidR="00F073FA" w:rsidRPr="00B01EF1">
        <w:t>la entrevista. Los resultados señala</w:t>
      </w:r>
      <w:r w:rsidR="00974B47">
        <w:t xml:space="preserve">n </w:t>
      </w:r>
      <w:r w:rsidR="00F073FA" w:rsidRPr="00B01EF1">
        <w:t>que</w:t>
      </w:r>
      <w:r w:rsidR="00C37980" w:rsidRPr="00B01EF1">
        <w:t xml:space="preserve"> la inversión de tiempo y dinero </w:t>
      </w:r>
      <w:r w:rsidR="000C09EE">
        <w:t xml:space="preserve">son determinantes para </w:t>
      </w:r>
      <w:r w:rsidR="00C37980" w:rsidRPr="00B01EF1">
        <w:t xml:space="preserve">adaptar la cadena productiva </w:t>
      </w:r>
      <w:r w:rsidR="00041BCD" w:rsidRPr="00B01EF1">
        <w:t xml:space="preserve">a grandes volúmenes </w:t>
      </w:r>
      <w:r w:rsidR="00821022">
        <w:t>a fin de</w:t>
      </w:r>
      <w:r w:rsidR="00041BCD" w:rsidRPr="00B01EF1">
        <w:t xml:space="preserve"> abastecer al mercado extranjero; además, existe poco conocimiento técnico del manejo del cultivo de palta. De tal manera que, </w:t>
      </w:r>
      <w:r w:rsidR="00821022">
        <w:t>es</w:t>
      </w:r>
      <w:r w:rsidR="00041BCD" w:rsidRPr="00B01EF1">
        <w:t xml:space="preserve"> clave </w:t>
      </w:r>
      <w:r w:rsidR="0039272A" w:rsidRPr="00B01EF1">
        <w:t>impulsar su proceso productivo con nuevas técnicas y tecnología; así como, establecer contactos con el mercado</w:t>
      </w:r>
      <w:r w:rsidR="005176A5">
        <w:t xml:space="preserve"> externo</w:t>
      </w:r>
      <w:r w:rsidR="0039272A" w:rsidRPr="00B01EF1">
        <w:t xml:space="preserve"> </w:t>
      </w:r>
      <w:r w:rsidR="005176A5">
        <w:t>mediante la</w:t>
      </w:r>
      <w:r w:rsidR="0039272A" w:rsidRPr="00B01EF1">
        <w:t xml:space="preserve"> participación en ferias comerciales.</w:t>
      </w:r>
    </w:p>
    <w:p w14:paraId="56EBE687" w14:textId="50609B48" w:rsidR="00B70341" w:rsidRPr="00B01EF1" w:rsidRDefault="00B70341" w:rsidP="00321FBA">
      <w:pPr>
        <w:pStyle w:val="Textoindependiente"/>
      </w:pPr>
      <w:r w:rsidRPr="00B01EF1">
        <w:t xml:space="preserve">En esa misma línea, </w:t>
      </w:r>
      <w:proofErr w:type="spellStart"/>
      <w:r w:rsidR="00D04A7F" w:rsidRPr="00B01EF1">
        <w:t>Dimey</w:t>
      </w:r>
      <w:proofErr w:type="spellEnd"/>
      <w:r w:rsidR="00D04A7F" w:rsidRPr="00B01EF1">
        <w:t xml:space="preserve"> et al. (2019), en su tesis “Potencial exportador del aguacate colombiano a la Unión Europea en el marco del acuerdo de integración con la Alianza del Pacífico”</w:t>
      </w:r>
      <w:r w:rsidR="00B0586E">
        <w:t xml:space="preserve"> para el grado de licenciado de la Universidad Agustiniana, Colombia</w:t>
      </w:r>
      <w:r w:rsidR="00D04A7F" w:rsidRPr="00B01EF1">
        <w:t xml:space="preserve">. La metodología empleada </w:t>
      </w:r>
      <w:r w:rsidR="00974B47">
        <w:t>es</w:t>
      </w:r>
      <w:r w:rsidR="00D04A7F" w:rsidRPr="00B01EF1">
        <w:t xml:space="preserve"> revisión documental, con enfoque cuantitativo y nivel descriptivo. Los resultados indi</w:t>
      </w:r>
      <w:r w:rsidR="00E5267C">
        <w:t>ca</w:t>
      </w:r>
      <w:r w:rsidR="00974B47">
        <w:t xml:space="preserve">n </w:t>
      </w:r>
      <w:r w:rsidR="00E05EC3">
        <w:t xml:space="preserve">que </w:t>
      </w:r>
      <w:r w:rsidR="00E05EC3" w:rsidRPr="00B01EF1">
        <w:t>las</w:t>
      </w:r>
      <w:r w:rsidR="008D26CA" w:rsidRPr="00B01EF1">
        <w:t xml:space="preserve"> políticas públicas articuladas por el gobierno </w:t>
      </w:r>
      <w:r w:rsidR="00E5267C">
        <w:t>inciden en</w:t>
      </w:r>
      <w:r w:rsidR="008D26CA" w:rsidRPr="00B01EF1">
        <w:t xml:space="preserve"> el crecimiento exportador de la palta; asimismo, se evidenci</w:t>
      </w:r>
      <w:r w:rsidR="00974B47">
        <w:t xml:space="preserve">a </w:t>
      </w:r>
      <w:r w:rsidR="008D26CA" w:rsidRPr="00B01EF1">
        <w:t xml:space="preserve">que las asociaciones de productores generan mayores beneficios comerciales en conjunto al </w:t>
      </w:r>
      <w:r w:rsidR="00274DC8" w:rsidRPr="00B01EF1">
        <w:t xml:space="preserve">crear valor agregado a </w:t>
      </w:r>
      <w:r w:rsidR="008D26CA" w:rsidRPr="00B01EF1">
        <w:t xml:space="preserve">su oferta exportable con destino al mercado europeo. </w:t>
      </w:r>
    </w:p>
    <w:p w14:paraId="395B8B6D" w14:textId="1218F217" w:rsidR="00703FAC" w:rsidRPr="00B01EF1" w:rsidRDefault="001B1A9B" w:rsidP="00321FBA">
      <w:pPr>
        <w:pStyle w:val="Textoindependiente"/>
      </w:pPr>
      <w:r w:rsidRPr="00B01EF1">
        <w:lastRenderedPageBreak/>
        <w:t xml:space="preserve">Por su parte, </w:t>
      </w:r>
      <w:r w:rsidR="00703FAC" w:rsidRPr="00B01EF1">
        <w:t xml:space="preserve">Benavente y Huamán (2024), en su tesis “Oportunidades empresariales para la exportación de palta </w:t>
      </w:r>
      <w:proofErr w:type="spellStart"/>
      <w:r w:rsidR="00703FAC" w:rsidRPr="00B01EF1">
        <w:t>hass</w:t>
      </w:r>
      <w:proofErr w:type="spellEnd"/>
      <w:r w:rsidR="00703FAC" w:rsidRPr="00B01EF1">
        <w:t xml:space="preserve"> peruana hacia el mercado de Chile”</w:t>
      </w:r>
      <w:r w:rsidR="00351C69">
        <w:t xml:space="preserve"> para el grado de licenciado de la Universidad Nacional Pedro Ruiz Gallo, Perú</w:t>
      </w:r>
      <w:r w:rsidR="00703FAC" w:rsidRPr="00B01EF1">
        <w:t xml:space="preserve">. La metodología utilizada </w:t>
      </w:r>
      <w:r w:rsidR="00974B47">
        <w:t>es</w:t>
      </w:r>
      <w:r w:rsidR="00703FAC" w:rsidRPr="00B01EF1">
        <w:t xml:space="preserve"> de nivel correlacional, enfoque mixto que comprende cualitativo y cuantitativo, diseño no experimental. La muestra </w:t>
      </w:r>
      <w:r w:rsidR="00F93285">
        <w:t>se compone de</w:t>
      </w:r>
      <w:r w:rsidR="00703FAC" w:rsidRPr="00B01EF1">
        <w:t xml:space="preserve"> 13 gerentes de agroexportadoras, las técnicas aplicadas </w:t>
      </w:r>
      <w:r w:rsidR="00974B47">
        <w:t>son</w:t>
      </w:r>
      <w:r w:rsidR="00703FAC" w:rsidRPr="00B01EF1">
        <w:t xml:space="preserve"> la encuesta y la entrevista. Los principales resultados indica</w:t>
      </w:r>
      <w:r w:rsidR="00974B47">
        <w:t>n</w:t>
      </w:r>
      <w:r w:rsidR="00703FAC" w:rsidRPr="00B01EF1">
        <w:t xml:space="preserve"> que existe una correlación</w:t>
      </w:r>
      <w:r w:rsidR="00B3486A">
        <w:t xml:space="preserve"> significativa de 0.403</w:t>
      </w:r>
      <w:r w:rsidR="00703FAC" w:rsidRPr="00B01EF1">
        <w:t xml:space="preserve"> entre las variables que refleja una oportunidad para productores con potencial exportador; además, se evidenci</w:t>
      </w:r>
      <w:r w:rsidR="00974B47">
        <w:t>a</w:t>
      </w:r>
      <w:r w:rsidR="00703FAC" w:rsidRPr="00B01EF1">
        <w:t xml:space="preserve"> que la calidad representa un factor determinante al momento de iniciar negociaciones.</w:t>
      </w:r>
    </w:p>
    <w:p w14:paraId="21BDD8BC" w14:textId="3E5D0AEC" w:rsidR="00703FAC" w:rsidRPr="00B01EF1" w:rsidRDefault="009E562E" w:rsidP="00321FBA">
      <w:pPr>
        <w:pStyle w:val="Textoindependiente"/>
      </w:pPr>
      <w:r w:rsidRPr="00B01EF1">
        <w:t xml:space="preserve">A su vez, </w:t>
      </w:r>
      <w:r w:rsidR="00703FAC" w:rsidRPr="00B01EF1">
        <w:t>Asencios (2022), en su tesis “Relación entre uso de marketing digital y potencial exportador de los pequeños agricultores de palta del valle de Ica, 2022”</w:t>
      </w:r>
      <w:r w:rsidR="00351C69">
        <w:t xml:space="preserve"> para el grado de licenciad</w:t>
      </w:r>
      <w:r w:rsidR="00911877">
        <w:t>a</w:t>
      </w:r>
      <w:r w:rsidR="00351C69">
        <w:t xml:space="preserve"> de la Universidad Alas Peruanas, Perú. </w:t>
      </w:r>
      <w:r w:rsidR="00703FAC" w:rsidRPr="00B01EF1">
        <w:t xml:space="preserve">La metodología utilizada </w:t>
      </w:r>
      <w:r w:rsidR="00974B47">
        <w:t>es</w:t>
      </w:r>
      <w:r w:rsidR="00703FAC" w:rsidRPr="00B01EF1">
        <w:t xml:space="preserve"> de nivel descriptivo correlacional, corte transversal y no experimental. La muestra est</w:t>
      </w:r>
      <w:r w:rsidR="00974B47">
        <w:t>á</w:t>
      </w:r>
      <w:r w:rsidR="00703FAC" w:rsidRPr="00B01EF1">
        <w:t xml:space="preserve"> conformada por 44 agricultores de palta, los instrumentos aplicados </w:t>
      </w:r>
      <w:r w:rsidR="00974B47">
        <w:t>son</w:t>
      </w:r>
      <w:r w:rsidR="00703FAC" w:rsidRPr="00B01EF1">
        <w:t xml:space="preserve"> el cuestionario y la guía de observación. Los resultados evidencia</w:t>
      </w:r>
      <w:r w:rsidR="00974B47">
        <w:t>n</w:t>
      </w:r>
      <w:r w:rsidR="00703FAC" w:rsidRPr="00B01EF1">
        <w:t xml:space="preserve"> una </w:t>
      </w:r>
      <w:r w:rsidR="00A87E25">
        <w:t>re</w:t>
      </w:r>
      <w:r w:rsidR="00703FAC" w:rsidRPr="00B01EF1">
        <w:t>lación positiva</w:t>
      </w:r>
      <w:r w:rsidR="00FC7793">
        <w:t>; puesto que,</w:t>
      </w:r>
      <w:r w:rsidR="00E92B85">
        <w:t xml:space="preserve"> en</w:t>
      </w:r>
      <w:r w:rsidR="00FC7793">
        <w:t xml:space="preserve"> </w:t>
      </w:r>
      <w:r w:rsidR="00E92B85">
        <w:t xml:space="preserve">la </w:t>
      </w:r>
      <w:r w:rsidR="00FC7793">
        <w:t xml:space="preserve">correlación </w:t>
      </w:r>
      <w:r w:rsidR="000642D1">
        <w:t xml:space="preserve">de las dimensiones de las variables </w:t>
      </w:r>
      <w:r w:rsidR="00FC7793">
        <w:t xml:space="preserve">se </w:t>
      </w:r>
      <w:r w:rsidR="00974B47">
        <w:t>obtiene</w:t>
      </w:r>
      <w:r w:rsidR="000642D1">
        <w:t xml:space="preserve"> 0.859</w:t>
      </w:r>
      <w:r w:rsidR="00FC7793">
        <w:t>, 0.832 y 0.893</w:t>
      </w:r>
      <w:r w:rsidR="00703FAC" w:rsidRPr="00B01EF1">
        <w:t xml:space="preserve">. Cabe señalar que, mientras </w:t>
      </w:r>
      <w:r w:rsidR="002710CE">
        <w:t xml:space="preserve">existe </w:t>
      </w:r>
      <w:r w:rsidR="00703FAC" w:rsidRPr="00B01EF1">
        <w:t>más involucramiento de los agricultores en marketing digital</w:t>
      </w:r>
      <w:r w:rsidR="00974B47">
        <w:t xml:space="preserve"> es mayor </w:t>
      </w:r>
      <w:r w:rsidR="00703FAC" w:rsidRPr="00B01EF1">
        <w:t>el potencial exportador.</w:t>
      </w:r>
    </w:p>
    <w:p w14:paraId="2B276797" w14:textId="2E2005A3" w:rsidR="00703FAC" w:rsidRPr="00B01EF1" w:rsidRDefault="00703FAC" w:rsidP="00321FBA">
      <w:pPr>
        <w:pStyle w:val="Textoindependiente"/>
      </w:pPr>
      <w:r w:rsidRPr="00B01EF1">
        <w:t xml:space="preserve">Asimismo, Gotardo (2022), en su tesis “Tipo de agricultura y exportación indirecta de productores de palta </w:t>
      </w:r>
      <w:proofErr w:type="spellStart"/>
      <w:r w:rsidRPr="00B01EF1">
        <w:t>hass</w:t>
      </w:r>
      <w:proofErr w:type="spellEnd"/>
      <w:r w:rsidRPr="00B01EF1">
        <w:t xml:space="preserve"> del distrito de </w:t>
      </w:r>
      <w:proofErr w:type="spellStart"/>
      <w:r w:rsidRPr="00B01EF1">
        <w:t>Luricocha</w:t>
      </w:r>
      <w:proofErr w:type="spellEnd"/>
      <w:r w:rsidRPr="00B01EF1">
        <w:t xml:space="preserve"> – región Ayacucho, 2022”</w:t>
      </w:r>
      <w:r w:rsidR="006751FF">
        <w:t xml:space="preserve"> para el grado de maestr</w:t>
      </w:r>
      <w:r w:rsidR="00325670">
        <w:t>a</w:t>
      </w:r>
      <w:r w:rsidR="006751FF">
        <w:t xml:space="preserve"> de la Universidad Nacional de San Cristóbal de Huamanga, Perú</w:t>
      </w:r>
      <w:r w:rsidRPr="00B01EF1">
        <w:t xml:space="preserve">. La metodología </w:t>
      </w:r>
      <w:r w:rsidR="00974B47">
        <w:t xml:space="preserve">es </w:t>
      </w:r>
      <w:r w:rsidR="00543572">
        <w:t>de</w:t>
      </w:r>
      <w:r w:rsidRPr="00B01EF1">
        <w:t xml:space="preserve"> nivel descriptivo </w:t>
      </w:r>
      <w:r w:rsidR="00E67665">
        <w:t xml:space="preserve">y </w:t>
      </w:r>
      <w:r w:rsidRPr="00B01EF1">
        <w:t xml:space="preserve">correlacional. La muestra </w:t>
      </w:r>
      <w:r w:rsidR="00E67665">
        <w:t xml:space="preserve">se </w:t>
      </w:r>
      <w:r w:rsidR="00E67665">
        <w:lastRenderedPageBreak/>
        <w:t>compone de</w:t>
      </w:r>
      <w:r w:rsidRPr="00B01EF1">
        <w:t xml:space="preserve"> 43 productores, se aplic</w:t>
      </w:r>
      <w:r w:rsidR="00974B47">
        <w:t>a</w:t>
      </w:r>
      <w:r w:rsidRPr="00B01EF1">
        <w:t xml:space="preserve"> la técnica de la encuesta y el instrumento</w:t>
      </w:r>
      <w:r w:rsidR="00756367">
        <w:t xml:space="preserve"> es</w:t>
      </w:r>
      <w:r w:rsidRPr="00B01EF1">
        <w:t xml:space="preserve"> un cuestionario con escala de Likert. Los principales resultados indica</w:t>
      </w:r>
      <w:r w:rsidR="00974B47">
        <w:t xml:space="preserve">n </w:t>
      </w:r>
      <w:r w:rsidRPr="00B01EF1">
        <w:t xml:space="preserve">la existencia de una </w:t>
      </w:r>
      <w:r w:rsidR="00FC7793">
        <w:t>cor</w:t>
      </w:r>
      <w:r w:rsidRPr="00B01EF1">
        <w:t xml:space="preserve">relación significativa </w:t>
      </w:r>
      <w:r w:rsidR="00FC7793">
        <w:t xml:space="preserve">de 0.859 </w:t>
      </w:r>
      <w:r w:rsidRPr="00B01EF1">
        <w:t>entre las variables analizadas; asimismo, señala</w:t>
      </w:r>
      <w:r w:rsidR="00974B47">
        <w:t>n</w:t>
      </w:r>
      <w:r w:rsidRPr="00B01EF1">
        <w:t xml:space="preserve"> que el tipo de agricultura de monocultivo permite mejorar la exportación indirecta.</w:t>
      </w:r>
    </w:p>
    <w:p w14:paraId="3C28F6B3" w14:textId="4F3F32EF" w:rsidR="00270AAB" w:rsidRPr="00B01EF1" w:rsidRDefault="00703FAC" w:rsidP="00321FBA">
      <w:pPr>
        <w:pStyle w:val="Textoindependiente"/>
      </w:pPr>
      <w:r w:rsidRPr="00B01EF1">
        <w:t xml:space="preserve">También, </w:t>
      </w:r>
      <w:r w:rsidR="00F17159" w:rsidRPr="00B01EF1">
        <w:t>Linares</w:t>
      </w:r>
      <w:r w:rsidR="009E562E" w:rsidRPr="00B01EF1">
        <w:t xml:space="preserve"> </w:t>
      </w:r>
      <w:r w:rsidR="00952EFA" w:rsidRPr="00B01EF1">
        <w:t>(</w:t>
      </w:r>
      <w:r w:rsidR="00F17159" w:rsidRPr="00B01EF1">
        <w:t xml:space="preserve">2021), </w:t>
      </w:r>
      <w:r w:rsidR="00952EFA" w:rsidRPr="00B01EF1">
        <w:t>en su tesis “Análisis de la competitividad y dinamismo de mercado de los productos con mayor potencial exportador y su influencia sobre las exportaciones del Perú 2010 – 2020”</w:t>
      </w:r>
      <w:r w:rsidR="006751FF">
        <w:t xml:space="preserve"> para el grado de licenciad</w:t>
      </w:r>
      <w:r w:rsidR="00325670">
        <w:t>a</w:t>
      </w:r>
      <w:r w:rsidR="006751FF">
        <w:t xml:space="preserve"> de la Universidad Católica de Santa María, Perú. </w:t>
      </w:r>
      <w:r w:rsidR="00F17159" w:rsidRPr="00B01EF1">
        <w:t xml:space="preserve">La metodología empleada </w:t>
      </w:r>
      <w:r w:rsidR="00974B47">
        <w:t xml:space="preserve">es </w:t>
      </w:r>
      <w:r w:rsidR="00A07036" w:rsidRPr="00B01EF1">
        <w:t>descriptiva, de tipo correlacional, longitudinal y se</w:t>
      </w:r>
      <w:r w:rsidR="00F17159" w:rsidRPr="00B01EF1">
        <w:t xml:space="preserve"> utiliz</w:t>
      </w:r>
      <w:r w:rsidR="00974B47">
        <w:t>a</w:t>
      </w:r>
      <w:r w:rsidR="00F17159" w:rsidRPr="00B01EF1">
        <w:t xml:space="preserve"> un modelo de regresión lineal múltiple. Los principales resultados señala</w:t>
      </w:r>
      <w:r w:rsidR="00974B47">
        <w:t>n</w:t>
      </w:r>
      <w:r w:rsidR="00F17159" w:rsidRPr="00B01EF1">
        <w:t xml:space="preserve"> </w:t>
      </w:r>
      <w:r w:rsidR="00CE3CA8">
        <w:t>la existencia de</w:t>
      </w:r>
      <w:r w:rsidR="00A07036" w:rsidRPr="00B01EF1">
        <w:t xml:space="preserve"> una </w:t>
      </w:r>
      <w:r w:rsidR="009835EB">
        <w:t>cor</w:t>
      </w:r>
      <w:r w:rsidR="00A07036" w:rsidRPr="00B01EF1">
        <w:t>relación</w:t>
      </w:r>
      <w:r w:rsidR="009835EB">
        <w:t xml:space="preserve"> significativa de 0.770</w:t>
      </w:r>
      <w:r w:rsidR="00A07036" w:rsidRPr="00B01EF1">
        <w:t xml:space="preserve"> entre</w:t>
      </w:r>
      <w:r w:rsidR="00325670">
        <w:t xml:space="preserve"> </w:t>
      </w:r>
      <w:r w:rsidR="009835EB">
        <w:t>las exportaciones peruanas, el índice de competitividad y el</w:t>
      </w:r>
      <w:r w:rsidR="00A07036" w:rsidRPr="00B01EF1">
        <w:t xml:space="preserve"> dinamismo del mercado </w:t>
      </w:r>
      <w:r w:rsidR="009835EB">
        <w:t>de productos con potencial exportador. Sumado a ello, se evidenc</w:t>
      </w:r>
      <w:r w:rsidR="00974B47">
        <w:t>ia</w:t>
      </w:r>
      <w:r w:rsidR="009835EB">
        <w:t xml:space="preserve"> una correlación fuerte de 0.887 entre las exportaciones del sector agropecuario, el índice de competitividad y el dinamismo del mercado.</w:t>
      </w:r>
      <w:r w:rsidR="00A07036" w:rsidRPr="00B01EF1">
        <w:t xml:space="preserve"> </w:t>
      </w:r>
    </w:p>
    <w:p w14:paraId="108E5DD5" w14:textId="186EFB67" w:rsidR="00831A10" w:rsidRPr="00B01EF1" w:rsidRDefault="00703FAC" w:rsidP="007147CA">
      <w:pPr>
        <w:pStyle w:val="Textoindependiente"/>
      </w:pPr>
      <w:r w:rsidRPr="00B01EF1">
        <w:t>Además</w:t>
      </w:r>
      <w:r w:rsidR="00FE21A2" w:rsidRPr="00B01EF1">
        <w:t xml:space="preserve">, </w:t>
      </w:r>
      <w:r w:rsidRPr="00B01EF1">
        <w:t xml:space="preserve">Durand (2019), en su tesis “Competitividad y exportación directa de los productores de palta Hass – </w:t>
      </w:r>
      <w:proofErr w:type="spellStart"/>
      <w:r w:rsidRPr="00B01EF1">
        <w:t>Andahuasi</w:t>
      </w:r>
      <w:proofErr w:type="spellEnd"/>
      <w:r w:rsidRPr="00B01EF1">
        <w:t>”</w:t>
      </w:r>
      <w:r w:rsidR="006751FF">
        <w:t xml:space="preserve"> para el grado de licenciado de la Universidad Nacional José Faustino Sánchez Carrión, Perú</w:t>
      </w:r>
      <w:r w:rsidRPr="00B01EF1">
        <w:t xml:space="preserve">. La metodología </w:t>
      </w:r>
      <w:r w:rsidR="00974B47">
        <w:t>es</w:t>
      </w:r>
      <w:r w:rsidRPr="00B01EF1">
        <w:t xml:space="preserve"> de tipo aplicada, nivel explicativo</w:t>
      </w:r>
      <w:r w:rsidR="00D473D4">
        <w:t xml:space="preserve"> - correlacional,</w:t>
      </w:r>
      <w:r w:rsidRPr="00B01EF1">
        <w:t xml:space="preserve"> diseño no experimental con enfoque mixto. La muestra est</w:t>
      </w:r>
      <w:r w:rsidR="00974B47">
        <w:t>á</w:t>
      </w:r>
      <w:r w:rsidRPr="00B01EF1">
        <w:t xml:space="preserve"> compuesta por 28 productores. La técnica </w:t>
      </w:r>
      <w:r w:rsidR="007E0B75">
        <w:t>empleada</w:t>
      </w:r>
      <w:r w:rsidRPr="00B01EF1">
        <w:t xml:space="preserve"> </w:t>
      </w:r>
      <w:r w:rsidR="00974B47">
        <w:t>es</w:t>
      </w:r>
      <w:r w:rsidRPr="00B01EF1">
        <w:t xml:space="preserve"> la encuesta y el instrumento</w:t>
      </w:r>
      <w:r w:rsidR="00940E18">
        <w:t xml:space="preserve"> es</w:t>
      </w:r>
      <w:r w:rsidRPr="00B01EF1">
        <w:t xml:space="preserve"> un cuestionario. Los principales resultados señala</w:t>
      </w:r>
      <w:r w:rsidR="00974B47">
        <w:t>n</w:t>
      </w:r>
      <w:r w:rsidRPr="00B01EF1">
        <w:t xml:space="preserve"> que existe una correlación positiva alta </w:t>
      </w:r>
      <w:r w:rsidR="00D473D4">
        <w:t xml:space="preserve">de 0.954 </w:t>
      </w:r>
      <w:r w:rsidRPr="00B01EF1">
        <w:t xml:space="preserve">entre la competitividad y la exportación de palta Hass de los productores de </w:t>
      </w:r>
      <w:proofErr w:type="spellStart"/>
      <w:r w:rsidRPr="00B01EF1">
        <w:t>Andahuasi</w:t>
      </w:r>
      <w:proofErr w:type="spellEnd"/>
      <w:r w:rsidRPr="00B01EF1">
        <w:t>.</w:t>
      </w:r>
    </w:p>
    <w:p w14:paraId="2A8409A7" w14:textId="2BB762A4" w:rsidR="003A3E81" w:rsidRDefault="003A3E81" w:rsidP="007147CA">
      <w:pPr>
        <w:pStyle w:val="Textoindependiente"/>
        <w:ind w:right="-1" w:firstLine="709"/>
      </w:pPr>
      <w:r w:rsidRPr="00B01EF1">
        <w:t xml:space="preserve">Por </w:t>
      </w:r>
      <w:r>
        <w:t>otro lado</w:t>
      </w:r>
      <w:r w:rsidRPr="00B01EF1">
        <w:t xml:space="preserve">, </w:t>
      </w:r>
      <w:r>
        <w:t>Villanueva</w:t>
      </w:r>
      <w:r w:rsidRPr="00B01EF1">
        <w:t xml:space="preserve"> (202</w:t>
      </w:r>
      <w:r>
        <w:t>2</w:t>
      </w:r>
      <w:r w:rsidRPr="00B01EF1">
        <w:t>), en su tesis “</w:t>
      </w:r>
      <w:r>
        <w:t xml:space="preserve">Estrategia de diversificación </w:t>
      </w:r>
      <w:r>
        <w:lastRenderedPageBreak/>
        <w:t>exportadora y productividad en las empresas agroindustriales de la región La Libertad, 2018 - 2021</w:t>
      </w:r>
      <w:r w:rsidRPr="00B01EF1">
        <w:t>”</w:t>
      </w:r>
      <w:r>
        <w:t xml:space="preserve"> para el grado de maestro de la Universidad César Vallejo, Perú. La metodología</w:t>
      </w:r>
      <w:r w:rsidR="0052049E">
        <w:t xml:space="preserve"> </w:t>
      </w:r>
      <w:r w:rsidR="00974B47">
        <w:t>tiene</w:t>
      </w:r>
      <w:r>
        <w:t xml:space="preserve"> un enfoque cuantitativo, </w:t>
      </w:r>
      <w:r w:rsidRPr="00E06EB5">
        <w:t>no experimental, corte transversal</w:t>
      </w:r>
      <w:r>
        <w:t xml:space="preserve"> y correlacional</w:t>
      </w:r>
      <w:r w:rsidRPr="00B01EF1">
        <w:t xml:space="preserve">. La técnica </w:t>
      </w:r>
      <w:r w:rsidR="00974B47">
        <w:t>es el</w:t>
      </w:r>
      <w:r>
        <w:t xml:space="preserve"> análisis documental</w:t>
      </w:r>
      <w:r w:rsidRPr="00B01EF1">
        <w:t>. Los resultados señala</w:t>
      </w:r>
      <w:r w:rsidR="00974B47">
        <w:t>n</w:t>
      </w:r>
      <w:r w:rsidRPr="00B01EF1">
        <w:t xml:space="preserve"> que existe una </w:t>
      </w:r>
      <w:r>
        <w:t>cor</w:t>
      </w:r>
      <w:r w:rsidRPr="00B01EF1">
        <w:t>relación</w:t>
      </w:r>
      <w:r w:rsidR="00B814A0">
        <w:t xml:space="preserve"> fuerte de 0.94</w:t>
      </w:r>
      <w:r w:rsidR="007245BA">
        <w:t>8</w:t>
      </w:r>
      <w:r>
        <w:t xml:space="preserve"> entre las variables de estudio; asimismo, se evidenci</w:t>
      </w:r>
      <w:r w:rsidR="00974B47">
        <w:t>a</w:t>
      </w:r>
      <w:r>
        <w:t xml:space="preserve"> que esta relación incrementa las ventas en el mercado internacional.</w:t>
      </w:r>
    </w:p>
    <w:p w14:paraId="77444E30" w14:textId="4AF558BA" w:rsidR="007558DD" w:rsidRPr="00B01EF1" w:rsidRDefault="00483F92" w:rsidP="007147CA">
      <w:pPr>
        <w:pStyle w:val="Textoindependiente"/>
        <w:ind w:right="-1" w:firstLine="709"/>
      </w:pPr>
      <w:r w:rsidRPr="00B01EF1">
        <w:t>P</w:t>
      </w:r>
      <w:r w:rsidR="00FE21A2" w:rsidRPr="00B01EF1">
        <w:t xml:space="preserve">or </w:t>
      </w:r>
      <w:r w:rsidR="003A3E81">
        <w:t>su parte</w:t>
      </w:r>
      <w:r w:rsidR="00FE21A2" w:rsidRPr="00B01EF1">
        <w:t xml:space="preserve">, </w:t>
      </w:r>
      <w:r w:rsidR="007558DD" w:rsidRPr="00B01EF1">
        <w:t>Bazán y Muñoz (2021), en su tesis “Factores que impiden la implementación de las buenas prácticas agrícolas a los productores de palta del valle Virú-Chao, para su desarrollo agroexportador, Trujillo, 2021”</w:t>
      </w:r>
      <w:r w:rsidR="006751FF">
        <w:t xml:space="preserve"> para el grado de licenciado de la Universidad Privada del Norte, Perú</w:t>
      </w:r>
      <w:r w:rsidR="007558DD" w:rsidRPr="00B01EF1">
        <w:t xml:space="preserve">. La metodología </w:t>
      </w:r>
      <w:r w:rsidR="001A3B3C">
        <w:t>es cuantitativa</w:t>
      </w:r>
      <w:r w:rsidR="007558DD" w:rsidRPr="00B01EF1">
        <w:t xml:space="preserve">, descriptivo y diseño no experimental. La muestra </w:t>
      </w:r>
      <w:r w:rsidR="001A3B3C">
        <w:t>se compone de</w:t>
      </w:r>
      <w:r w:rsidR="007558DD" w:rsidRPr="00B01EF1">
        <w:t xml:space="preserve"> 61 productores, se aplic</w:t>
      </w:r>
      <w:r w:rsidR="001A4556">
        <w:t>a</w:t>
      </w:r>
      <w:r w:rsidR="007558DD" w:rsidRPr="00B01EF1">
        <w:t xml:space="preserve"> la técnica de la encuesta y el instrumento </w:t>
      </w:r>
      <w:r w:rsidR="0010249F">
        <w:t>es</w:t>
      </w:r>
      <w:r w:rsidR="007558DD" w:rsidRPr="00B01EF1">
        <w:t xml:space="preserve"> un cuestionario. Los resultados </w:t>
      </w:r>
      <w:r w:rsidR="00ED2B86">
        <w:t xml:space="preserve">muestran </w:t>
      </w:r>
      <w:r w:rsidR="00597E20">
        <w:t>que</w:t>
      </w:r>
      <w:r w:rsidR="00986A1A">
        <w:t xml:space="preserve"> </w:t>
      </w:r>
      <w:r w:rsidR="007558DD" w:rsidRPr="00B01EF1">
        <w:t>los factores que obstaculizan la implementación de buenas prácticas son el escaso conocimiento técnico</w:t>
      </w:r>
      <w:r w:rsidR="00C92AFD">
        <w:t>; así como,</w:t>
      </w:r>
      <w:r w:rsidR="00597E20">
        <w:t xml:space="preserve"> el</w:t>
      </w:r>
      <w:r w:rsidR="007558DD" w:rsidRPr="00B01EF1">
        <w:t xml:space="preserve"> nulo control</w:t>
      </w:r>
      <w:r w:rsidR="00877826">
        <w:t xml:space="preserve"> de</w:t>
      </w:r>
      <w:r w:rsidR="007558DD" w:rsidRPr="00B01EF1">
        <w:t xml:space="preserve"> los procesos productivos</w:t>
      </w:r>
      <w:r w:rsidR="00C92AFD">
        <w:t xml:space="preserve">. En </w:t>
      </w:r>
      <w:r w:rsidR="007558DD" w:rsidRPr="00B01EF1">
        <w:t>consecuencia</w:t>
      </w:r>
      <w:r w:rsidR="007155BA">
        <w:t>,</w:t>
      </w:r>
      <w:r w:rsidR="007558DD" w:rsidRPr="00B01EF1">
        <w:t xml:space="preserve"> incrementa el desafío de insertar su producto en el mercado internacional.</w:t>
      </w:r>
    </w:p>
    <w:p w14:paraId="518174A6" w14:textId="403A33C3" w:rsidR="007558DD" w:rsidRPr="00B01EF1" w:rsidRDefault="007558DD" w:rsidP="007147CA">
      <w:pPr>
        <w:pStyle w:val="Textoindependiente"/>
        <w:ind w:right="-1" w:firstLine="709"/>
      </w:pPr>
      <w:r w:rsidRPr="00B01EF1">
        <w:t xml:space="preserve">A su vez, </w:t>
      </w:r>
      <w:proofErr w:type="spellStart"/>
      <w:r w:rsidRPr="00B01EF1">
        <w:t>Guanilo</w:t>
      </w:r>
      <w:proofErr w:type="spellEnd"/>
      <w:r w:rsidRPr="00B01EF1">
        <w:t xml:space="preserve"> </w:t>
      </w:r>
      <w:r w:rsidRPr="00B01EF1">
        <w:rPr>
          <w:lang w:val="es-419"/>
        </w:rPr>
        <w:t>(</w:t>
      </w:r>
      <w:r w:rsidRPr="00B01EF1">
        <w:t xml:space="preserve">2021), en su tesis “Estrategias competitivas genéricas para la internacionalización de una asociación de agricultores en la comercialización de la palta </w:t>
      </w:r>
      <w:proofErr w:type="spellStart"/>
      <w:r w:rsidRPr="00B01EF1">
        <w:t>hass</w:t>
      </w:r>
      <w:proofErr w:type="spellEnd"/>
      <w:r w:rsidRPr="00B01EF1">
        <w:t>, departamento de La Libertad – Perú 2021”</w:t>
      </w:r>
      <w:r w:rsidR="006751FF">
        <w:t xml:space="preserve"> para el grado de licenciad</w:t>
      </w:r>
      <w:r w:rsidR="000F5D4C">
        <w:t>a</w:t>
      </w:r>
      <w:r w:rsidR="006751FF">
        <w:t xml:space="preserve"> de la Universidad Privada del Norte, Perú. </w:t>
      </w:r>
      <w:r w:rsidRPr="00B01EF1">
        <w:t xml:space="preserve">La metodología </w:t>
      </w:r>
      <w:r w:rsidR="00EF6598">
        <w:t>es</w:t>
      </w:r>
      <w:r w:rsidRPr="00B01EF1">
        <w:t xml:space="preserve"> de nivel descriptivo y correlacional, cuantitativo y con un diseño no experimental. La muestra est</w:t>
      </w:r>
      <w:r w:rsidR="00EF6598">
        <w:t>á</w:t>
      </w:r>
      <w:r w:rsidRPr="00B01EF1">
        <w:t xml:space="preserve"> conformada por 68 productores pertenecientes a una asociación, la técnica</w:t>
      </w:r>
      <w:r w:rsidR="00EF6598">
        <w:t xml:space="preserve"> es</w:t>
      </w:r>
      <w:r w:rsidRPr="00B01EF1">
        <w:t xml:space="preserve"> la encuesta y el instrumento </w:t>
      </w:r>
      <w:r w:rsidR="00143BBB">
        <w:t xml:space="preserve">es </w:t>
      </w:r>
      <w:r w:rsidRPr="00B01EF1">
        <w:t>un cuestionario. Los resultados señala</w:t>
      </w:r>
      <w:r w:rsidR="00EF6598">
        <w:t>n</w:t>
      </w:r>
      <w:r w:rsidRPr="00B01EF1">
        <w:t xml:space="preserve"> que existe </w:t>
      </w:r>
      <w:r w:rsidR="00563F81" w:rsidRPr="00B01EF1">
        <w:t xml:space="preserve">una </w:t>
      </w:r>
      <w:r w:rsidR="0074207A">
        <w:t>cor</w:t>
      </w:r>
      <w:r w:rsidR="00563F81" w:rsidRPr="00B01EF1">
        <w:t>relación</w:t>
      </w:r>
      <w:r w:rsidR="0074207A">
        <w:t xml:space="preserve"> </w:t>
      </w:r>
      <w:r w:rsidR="004B4709">
        <w:t>alta</w:t>
      </w:r>
      <w:r w:rsidR="0074207A">
        <w:t xml:space="preserve"> de 0.758</w:t>
      </w:r>
      <w:r w:rsidR="00563F81" w:rsidRPr="00B01EF1">
        <w:t xml:space="preserve"> entre las </w:t>
      </w:r>
      <w:r w:rsidR="004B4709">
        <w:t>variables de estudio</w:t>
      </w:r>
      <w:r w:rsidR="00563F81" w:rsidRPr="00B01EF1">
        <w:t>; además, e</w:t>
      </w:r>
      <w:r w:rsidRPr="00B01EF1">
        <w:t xml:space="preserve">l buscar </w:t>
      </w:r>
      <w:r w:rsidR="00563F81" w:rsidRPr="00B01EF1">
        <w:t xml:space="preserve">establecer </w:t>
      </w:r>
      <w:r w:rsidRPr="00B01EF1">
        <w:lastRenderedPageBreak/>
        <w:t>alianzas con otras organizaciones de productores les permitirá tener un crecimiento gradual para lograr insertar su producto en el mercado global.</w:t>
      </w:r>
    </w:p>
    <w:p w14:paraId="77CEABD6" w14:textId="21D1D174" w:rsidR="007558DD" w:rsidRPr="00B01EF1" w:rsidRDefault="007558DD" w:rsidP="007147CA">
      <w:pPr>
        <w:pStyle w:val="Textoindependiente"/>
        <w:ind w:right="-1" w:firstLine="709"/>
      </w:pPr>
      <w:r w:rsidRPr="00B01EF1">
        <w:t xml:space="preserve">Además, La Rosa (2021), en su tesis “Estrategias de mercado para fortalecer la exportación de palta </w:t>
      </w:r>
      <w:proofErr w:type="spellStart"/>
      <w:r w:rsidRPr="00B01EF1">
        <w:t>hass</w:t>
      </w:r>
      <w:proofErr w:type="spellEnd"/>
      <w:r w:rsidRPr="00B01EF1">
        <w:t xml:space="preserve"> (</w:t>
      </w:r>
      <w:proofErr w:type="spellStart"/>
      <w:r w:rsidRPr="00B01EF1">
        <w:t>Persea</w:t>
      </w:r>
      <w:proofErr w:type="spellEnd"/>
      <w:r w:rsidRPr="00B01EF1">
        <w:t xml:space="preserve"> americana) de Perú a Estados Unidos”</w:t>
      </w:r>
      <w:r w:rsidR="006751FF">
        <w:t xml:space="preserve"> para el grado de maestro de la Universidad Nacional Agraria La Molina, Perú.</w:t>
      </w:r>
      <w:r w:rsidRPr="00B01EF1">
        <w:t xml:space="preserve"> </w:t>
      </w:r>
      <w:r w:rsidR="006751FF">
        <w:t>T</w:t>
      </w:r>
      <w:r w:rsidR="00EF6598">
        <w:t>iene</w:t>
      </w:r>
      <w:r w:rsidRPr="00B01EF1">
        <w:t xml:space="preserve"> como objetivo analizar la oportunidad comercial de palt</w:t>
      </w:r>
      <w:r w:rsidR="00EC1233">
        <w:t>a</w:t>
      </w:r>
      <w:r w:rsidRPr="00B01EF1">
        <w:t xml:space="preserve"> </w:t>
      </w:r>
      <w:r w:rsidR="00C273BB">
        <w:t>de</w:t>
      </w:r>
      <w:r w:rsidRPr="00B01EF1">
        <w:t xml:space="preserve"> La Libertad hacia </w:t>
      </w:r>
      <w:r w:rsidR="00CC2B69">
        <w:t>el mercado americano</w:t>
      </w:r>
      <w:r w:rsidRPr="00B01EF1">
        <w:t xml:space="preserve"> y brindar </w:t>
      </w:r>
      <w:r w:rsidR="00EC1233">
        <w:t>métodos</w:t>
      </w:r>
      <w:r w:rsidRPr="00B01EF1">
        <w:t xml:space="preserve"> para incrementar la participación de</w:t>
      </w:r>
      <w:r w:rsidR="00CC2B69">
        <w:t xml:space="preserve"> los</w:t>
      </w:r>
      <w:r w:rsidRPr="00B01EF1">
        <w:t xml:space="preserve"> exportadores. La investigación </w:t>
      </w:r>
      <w:r w:rsidR="00D277A8">
        <w:t>es</w:t>
      </w:r>
      <w:r w:rsidRPr="00B01EF1">
        <w:t xml:space="preserve"> descriptiv</w:t>
      </w:r>
      <w:r w:rsidR="00336934">
        <w:t>a</w:t>
      </w:r>
      <w:r w:rsidR="00945D7B">
        <w:t xml:space="preserve"> </w:t>
      </w:r>
      <w:r w:rsidR="00336934">
        <w:t>-</w:t>
      </w:r>
      <w:r w:rsidR="00945D7B">
        <w:t xml:space="preserve"> </w:t>
      </w:r>
      <w:r w:rsidRPr="00B01EF1">
        <w:t>explicativ</w:t>
      </w:r>
      <w:r w:rsidR="00336934">
        <w:t>a</w:t>
      </w:r>
      <w:r w:rsidRPr="00B01EF1">
        <w:t xml:space="preserve"> y </w:t>
      </w:r>
      <w:r w:rsidR="00D277A8">
        <w:t xml:space="preserve">tiene un </w:t>
      </w:r>
      <w:r w:rsidRPr="00B01EF1">
        <w:t xml:space="preserve">diseño no experimental. La técnica </w:t>
      </w:r>
      <w:r w:rsidR="00D769F7">
        <w:t>es</w:t>
      </w:r>
      <w:r w:rsidRPr="00B01EF1">
        <w:t xml:space="preserve"> una encuesta y el instrumento</w:t>
      </w:r>
      <w:r w:rsidR="001C50F6">
        <w:t xml:space="preserve"> es</w:t>
      </w:r>
      <w:r w:rsidRPr="00B01EF1">
        <w:t xml:space="preserve"> un cuestionario aplicado a 29 productores</w:t>
      </w:r>
      <w:r w:rsidR="00B76CAF">
        <w:t xml:space="preserve"> dedicados a exportar. Los</w:t>
      </w:r>
      <w:r w:rsidR="0031408A">
        <w:t xml:space="preserve"> </w:t>
      </w:r>
      <w:r w:rsidR="00EA0AFA" w:rsidRPr="00B01EF1">
        <w:t xml:space="preserve">resultados </w:t>
      </w:r>
      <w:r w:rsidR="0020700D">
        <w:t>indican</w:t>
      </w:r>
      <w:r w:rsidR="00F1315E">
        <w:t xml:space="preserve"> que implementar estrategias incide en </w:t>
      </w:r>
      <w:r w:rsidR="00EA0AFA" w:rsidRPr="00B01EF1">
        <w:t xml:space="preserve">la mejora </w:t>
      </w:r>
      <w:r w:rsidR="00A77AA4">
        <w:t>de</w:t>
      </w:r>
      <w:r w:rsidR="00EA0AFA" w:rsidRPr="00B01EF1">
        <w:t xml:space="preserve"> la rentabilidad de las asociaciones de estudio</w:t>
      </w:r>
      <w:r w:rsidR="00CA10DD">
        <w:t xml:space="preserve"> liberteñas</w:t>
      </w:r>
      <w:r w:rsidR="00EA0AFA" w:rsidRPr="00B01EF1">
        <w:t>; asimismo, se evidenci</w:t>
      </w:r>
      <w:r w:rsidR="00D769F7">
        <w:t xml:space="preserve">a </w:t>
      </w:r>
      <w:r w:rsidR="00EA0AFA" w:rsidRPr="00B01EF1">
        <w:t xml:space="preserve">que </w:t>
      </w:r>
      <w:r w:rsidR="00CA10DD">
        <w:t>su</w:t>
      </w:r>
      <w:r w:rsidR="00EA0AFA" w:rsidRPr="00B01EF1">
        <w:t xml:space="preserve"> </w:t>
      </w:r>
      <w:r w:rsidR="005C0BCE">
        <w:t>producto</w:t>
      </w:r>
      <w:r w:rsidR="00EA0AFA" w:rsidRPr="00B01EF1">
        <w:t xml:space="preserve"> tiene</w:t>
      </w:r>
      <w:r w:rsidR="00384574">
        <w:t xml:space="preserve"> un</w:t>
      </w:r>
      <w:r w:rsidR="00EA0AFA" w:rsidRPr="00B01EF1">
        <w:t xml:space="preserve"> gran potencial </w:t>
      </w:r>
      <w:r w:rsidR="00384574">
        <w:t>de exportación</w:t>
      </w:r>
      <w:r w:rsidR="00EA0AFA" w:rsidRPr="00B01EF1">
        <w:t xml:space="preserve"> y </w:t>
      </w:r>
      <w:r w:rsidRPr="00B01EF1">
        <w:t xml:space="preserve">para impulsar su crecimiento se consideran coordinadores clave a la </w:t>
      </w:r>
      <w:r w:rsidRPr="0031408A">
        <w:t>Comisión de Promoción del Perú para la Exportación y el Turismo (PROMPERÚ) y a la Comisión Peruana de la Palta (PAC).</w:t>
      </w:r>
      <w:r w:rsidRPr="00B01EF1">
        <w:t xml:space="preserve"> </w:t>
      </w:r>
    </w:p>
    <w:p w14:paraId="6522500E" w14:textId="0D571033" w:rsidR="00E75B65" w:rsidRPr="00B01EF1" w:rsidRDefault="007558DD" w:rsidP="007147CA">
      <w:pPr>
        <w:pStyle w:val="Textoindependiente"/>
        <w:ind w:right="-1" w:firstLine="709"/>
      </w:pPr>
      <w:r w:rsidRPr="00B01EF1">
        <w:t xml:space="preserve">Sumado a ello, </w:t>
      </w:r>
      <w:proofErr w:type="spellStart"/>
      <w:r w:rsidR="00E81D26" w:rsidRPr="00B01EF1">
        <w:t>Asavache</w:t>
      </w:r>
      <w:proofErr w:type="spellEnd"/>
      <w:r w:rsidR="00703FAC" w:rsidRPr="00B01EF1">
        <w:t xml:space="preserve"> (</w:t>
      </w:r>
      <w:r w:rsidR="00B947B9" w:rsidRPr="00B01EF1">
        <w:t>2019)</w:t>
      </w:r>
      <w:r w:rsidR="00A16C86" w:rsidRPr="00B01EF1">
        <w:t>,</w:t>
      </w:r>
      <w:r w:rsidR="00B947B9" w:rsidRPr="00B01EF1">
        <w:t xml:space="preserve"> </w:t>
      </w:r>
      <w:r w:rsidR="00703FAC" w:rsidRPr="00B01EF1">
        <w:t xml:space="preserve">en su tesis “Factores de éxito de la Asociación </w:t>
      </w:r>
      <w:r w:rsidR="005315B1">
        <w:t xml:space="preserve">de </w:t>
      </w:r>
      <w:r w:rsidR="00703FAC" w:rsidRPr="00B01EF1">
        <w:t>Productores Agroforestales de Cuenca Virú-Chao para la exportación de palta Hass a mercados asiáticos, Trujillo 2019”</w:t>
      </w:r>
      <w:r w:rsidR="00265F7A">
        <w:t xml:space="preserve"> para el grado de licenciado de la Universidad Privada del Norte, Perú.</w:t>
      </w:r>
      <w:r w:rsidR="00703FAC" w:rsidRPr="00B01EF1">
        <w:t xml:space="preserve"> </w:t>
      </w:r>
      <w:r w:rsidR="00B947B9" w:rsidRPr="00B01EF1">
        <w:t xml:space="preserve">La metodología </w:t>
      </w:r>
      <w:r w:rsidR="00666C98">
        <w:t>es</w:t>
      </w:r>
      <w:r w:rsidR="00B947B9" w:rsidRPr="00B01EF1">
        <w:t xml:space="preserve"> nivel </w:t>
      </w:r>
      <w:r w:rsidR="001A1248">
        <w:t xml:space="preserve">descriptiva - </w:t>
      </w:r>
      <w:r w:rsidR="00B1603F" w:rsidRPr="00B01EF1">
        <w:t>correlacional,</w:t>
      </w:r>
      <w:r w:rsidR="00B947B9" w:rsidRPr="00B01EF1">
        <w:t xml:space="preserve"> con diseño no experimental</w:t>
      </w:r>
      <w:r w:rsidR="00FE21A2" w:rsidRPr="00B01EF1">
        <w:t>,</w:t>
      </w:r>
      <w:r w:rsidR="00B947B9" w:rsidRPr="00B01EF1">
        <w:t xml:space="preserve"> la técnica </w:t>
      </w:r>
      <w:r w:rsidR="00D769F7">
        <w:t>es</w:t>
      </w:r>
      <w:r w:rsidR="00B947B9" w:rsidRPr="00B01EF1">
        <w:t xml:space="preserve"> la encuesta y el instrumento </w:t>
      </w:r>
      <w:r w:rsidR="00D769F7">
        <w:t>es</w:t>
      </w:r>
      <w:r w:rsidR="00B947B9" w:rsidRPr="00B01EF1">
        <w:t xml:space="preserve"> un </w:t>
      </w:r>
      <w:r w:rsidR="00B1603F" w:rsidRPr="00B01EF1">
        <w:t>cuestionario</w:t>
      </w:r>
      <w:r w:rsidR="00B947B9" w:rsidRPr="00B01EF1">
        <w:t xml:space="preserve">. La muestra </w:t>
      </w:r>
      <w:r w:rsidR="00D7043E">
        <w:t>se compone de</w:t>
      </w:r>
      <w:r w:rsidR="00B947B9" w:rsidRPr="00B01EF1">
        <w:t xml:space="preserve"> </w:t>
      </w:r>
      <w:r w:rsidR="00B1603F" w:rsidRPr="00B01EF1">
        <w:t>28 productores de la referida asociación</w:t>
      </w:r>
      <w:r w:rsidR="00B947B9" w:rsidRPr="00B01EF1">
        <w:t xml:space="preserve"> </w:t>
      </w:r>
      <w:r w:rsidR="00B1603F" w:rsidRPr="00B01EF1">
        <w:t>liberteña.</w:t>
      </w:r>
      <w:r w:rsidR="00B947B9" w:rsidRPr="00B01EF1">
        <w:t xml:space="preserve"> Los principales resultados m</w:t>
      </w:r>
      <w:r w:rsidR="00D769F7">
        <w:t>uestran</w:t>
      </w:r>
      <w:r w:rsidR="00B947B9" w:rsidRPr="00B01EF1">
        <w:t xml:space="preserve"> que </w:t>
      </w:r>
      <w:r w:rsidR="00E073C1" w:rsidRPr="00B01EF1">
        <w:t xml:space="preserve">existe una </w:t>
      </w:r>
      <w:r w:rsidR="001A1248">
        <w:t>cor</w:t>
      </w:r>
      <w:r w:rsidR="00E073C1" w:rsidRPr="00B01EF1">
        <w:t>relación</w:t>
      </w:r>
      <w:r w:rsidR="001A1248">
        <w:t xml:space="preserve"> de 0.</w:t>
      </w:r>
      <w:r w:rsidR="008C59F2">
        <w:t xml:space="preserve">680 </w:t>
      </w:r>
      <w:r w:rsidR="001A1248">
        <w:t>entre las variables de</w:t>
      </w:r>
      <w:r w:rsidR="004A7EA0">
        <w:t>l</w:t>
      </w:r>
      <w:r w:rsidR="001A1248">
        <w:t xml:space="preserve"> estudio. Cabe destacar que,</w:t>
      </w:r>
      <w:r w:rsidR="00E073C1" w:rsidRPr="00B01EF1">
        <w:t xml:space="preserve"> los </w:t>
      </w:r>
      <w:r w:rsidR="00B1603F" w:rsidRPr="00B01EF1">
        <w:t xml:space="preserve">factores de éxito de AGROFOR para insertar su producto en el mercado asiático </w:t>
      </w:r>
      <w:r w:rsidR="00D769F7">
        <w:t>son</w:t>
      </w:r>
      <w:r w:rsidR="001A1248">
        <w:t xml:space="preserve"> e</w:t>
      </w:r>
      <w:r w:rsidR="00B1603F" w:rsidRPr="00B01EF1">
        <w:t xml:space="preserve">l liderazgo definido, el compromiso, la capacidad de adaptación, </w:t>
      </w:r>
      <w:r w:rsidR="00B1603F" w:rsidRPr="00B01EF1">
        <w:lastRenderedPageBreak/>
        <w:t>el fortalecimiento de capacidades y la gestión de mercados</w:t>
      </w:r>
      <w:r w:rsidR="007E7387">
        <w:t>.</w:t>
      </w:r>
    </w:p>
    <w:p w14:paraId="71DD1B86" w14:textId="28FACECE" w:rsidR="00E75B65" w:rsidRPr="00B01EF1" w:rsidRDefault="00E75B65" w:rsidP="007147CA">
      <w:pPr>
        <w:pStyle w:val="Textoindependiente"/>
        <w:ind w:right="-1" w:firstLine="709"/>
      </w:pPr>
      <w:r w:rsidRPr="00B01EF1">
        <w:t xml:space="preserve">Respecto </w:t>
      </w:r>
      <w:r w:rsidR="000D2DE1" w:rsidRPr="00B01EF1">
        <w:t xml:space="preserve">a </w:t>
      </w:r>
      <w:r w:rsidRPr="00B01EF1">
        <w:t>l</w:t>
      </w:r>
      <w:r w:rsidR="003117B5" w:rsidRPr="00B01EF1">
        <w:t>os aspectos teóricos de las</w:t>
      </w:r>
      <w:r w:rsidRPr="00B01EF1">
        <w:t xml:space="preserve"> variables de </w:t>
      </w:r>
      <w:r w:rsidR="00446D3F">
        <w:t>la</w:t>
      </w:r>
      <w:r w:rsidRPr="00B01EF1">
        <w:t xml:space="preserve"> investigación, se tiene como variable 1 a la</w:t>
      </w:r>
      <w:r w:rsidR="000D2DE1" w:rsidRPr="00B01EF1">
        <w:t xml:space="preserve"> producción</w:t>
      </w:r>
      <w:r w:rsidR="00847B52" w:rsidRPr="00B01EF1">
        <w:t xml:space="preserve">. </w:t>
      </w:r>
      <w:r w:rsidR="009F3372" w:rsidRPr="00B01EF1">
        <w:t>Alrededor de 1900,</w:t>
      </w:r>
      <w:r w:rsidR="00847B52" w:rsidRPr="00B01EF1">
        <w:t xml:space="preserve"> Ford (como se cita en </w:t>
      </w:r>
      <w:r w:rsidR="0056687D" w:rsidRPr="00B01EF1">
        <w:t>Levinson et al.</w:t>
      </w:r>
      <w:r w:rsidR="00847B52" w:rsidRPr="00B01EF1">
        <w:t xml:space="preserve">, </w:t>
      </w:r>
      <w:r w:rsidR="0056687D" w:rsidRPr="00B01EF1">
        <w:t>2013)</w:t>
      </w:r>
      <w:r w:rsidR="00E55306" w:rsidRPr="00B01EF1">
        <w:t>,</w:t>
      </w:r>
      <w:r w:rsidR="0056687D" w:rsidRPr="00B01EF1">
        <w:t xml:space="preserve"> </w:t>
      </w:r>
      <w:r w:rsidR="00847B52" w:rsidRPr="00B01EF1">
        <w:t>introdu</w:t>
      </w:r>
      <w:r w:rsidR="007A061F">
        <w:t>ce</w:t>
      </w:r>
      <w:r w:rsidR="00847B52" w:rsidRPr="00B01EF1">
        <w:t xml:space="preserve"> </w:t>
      </w:r>
      <w:r w:rsidR="0056687D" w:rsidRPr="00B01EF1">
        <w:t xml:space="preserve">el </w:t>
      </w:r>
      <w:r w:rsidR="00AA3576" w:rsidRPr="00B01EF1">
        <w:t xml:space="preserve">concepto de producción </w:t>
      </w:r>
      <w:r w:rsidR="0086467B" w:rsidRPr="00B01EF1">
        <w:t xml:space="preserve">en masa </w:t>
      </w:r>
      <w:r w:rsidR="003C465E">
        <w:t>enfocado</w:t>
      </w:r>
      <w:r w:rsidR="0056687D" w:rsidRPr="00B01EF1">
        <w:t xml:space="preserve"> en</w:t>
      </w:r>
      <w:r w:rsidR="0086467B" w:rsidRPr="00B01EF1">
        <w:t xml:space="preserve"> la división del trabajo con </w:t>
      </w:r>
      <w:r w:rsidR="00E55306" w:rsidRPr="00B01EF1">
        <w:t>el objetivo de</w:t>
      </w:r>
      <w:r w:rsidR="0086467B" w:rsidRPr="00B01EF1">
        <w:t xml:space="preserve"> especializar </w:t>
      </w:r>
      <w:r w:rsidR="00E55306" w:rsidRPr="00B01EF1">
        <w:t xml:space="preserve">las estaciones de trabajo </w:t>
      </w:r>
      <w:r w:rsidR="0086467B" w:rsidRPr="00B01EF1">
        <w:t>en una determinada actividad para lograr</w:t>
      </w:r>
      <w:r w:rsidR="00E55306" w:rsidRPr="00B01EF1">
        <w:t xml:space="preserve"> la</w:t>
      </w:r>
      <w:r w:rsidR="0086467B" w:rsidRPr="00B01EF1">
        <w:t xml:space="preserve"> eficiencia.</w:t>
      </w:r>
      <w:r w:rsidR="00CF4334">
        <w:t xml:space="preserve"> </w:t>
      </w:r>
      <w:r w:rsidR="00CB038C" w:rsidRPr="00B01EF1">
        <w:t xml:space="preserve">Por su parte, </w:t>
      </w:r>
      <w:proofErr w:type="spellStart"/>
      <w:r w:rsidR="003377FB" w:rsidRPr="00B01EF1">
        <w:t>Arnoletto</w:t>
      </w:r>
      <w:proofErr w:type="spellEnd"/>
      <w:r w:rsidR="000D2DE1" w:rsidRPr="00B01EF1">
        <w:t xml:space="preserve"> (</w:t>
      </w:r>
      <w:r w:rsidR="003377FB" w:rsidRPr="00B01EF1">
        <w:t>2006)</w:t>
      </w:r>
      <w:r w:rsidR="007967BE" w:rsidRPr="00B01EF1">
        <w:t>,</w:t>
      </w:r>
      <w:r w:rsidR="003377FB" w:rsidRPr="00B01EF1">
        <w:t xml:space="preserve"> </w:t>
      </w:r>
      <w:r w:rsidR="000D2DE1" w:rsidRPr="00B01EF1">
        <w:t xml:space="preserve">afirma que la producción </w:t>
      </w:r>
      <w:r w:rsidR="00C56376">
        <w:t xml:space="preserve">está centrada </w:t>
      </w:r>
      <w:r w:rsidR="000D2DE1" w:rsidRPr="00B01EF1">
        <w:t xml:space="preserve">en </w:t>
      </w:r>
      <w:r w:rsidR="003377FB" w:rsidRPr="00B01EF1">
        <w:t xml:space="preserve">la toma de decisiones a nivel estratégico vinculadas con el largo plazo, nivel táctico relacionadas con el mediano plazo y nivel operativo </w:t>
      </w:r>
      <w:r w:rsidR="00F41E57">
        <w:t>referido</w:t>
      </w:r>
      <w:r w:rsidR="003377FB" w:rsidRPr="00B01EF1">
        <w:t xml:space="preserve"> con el corto plazo e involucran la </w:t>
      </w:r>
      <w:r w:rsidR="000D2DE1" w:rsidRPr="00B01EF1">
        <w:t>transforma</w:t>
      </w:r>
      <w:r w:rsidR="003377FB" w:rsidRPr="00B01EF1">
        <w:t>ción de</w:t>
      </w:r>
      <w:r w:rsidR="000D2DE1" w:rsidRPr="00B01EF1">
        <w:t xml:space="preserve"> bienes</w:t>
      </w:r>
      <w:r w:rsidR="00B042D0">
        <w:t xml:space="preserve">; así como, </w:t>
      </w:r>
      <w:r w:rsidR="000D2DE1" w:rsidRPr="00B01EF1">
        <w:t xml:space="preserve">servicios con </w:t>
      </w:r>
      <w:r w:rsidR="00B042D0">
        <w:t xml:space="preserve">la finalidad de </w:t>
      </w:r>
      <w:r w:rsidR="000D2DE1" w:rsidRPr="00B01EF1">
        <w:t xml:space="preserve">añadir valor </w:t>
      </w:r>
      <w:r w:rsidR="00B042D0">
        <w:t>en función de las preferencias de</w:t>
      </w:r>
      <w:r w:rsidR="00DB6EFF">
        <w:t>l mercado.</w:t>
      </w:r>
    </w:p>
    <w:p w14:paraId="6F0D18BA" w14:textId="28D069A6" w:rsidR="008C2988" w:rsidRPr="00B01EF1" w:rsidRDefault="000D2DE1" w:rsidP="007147CA">
      <w:pPr>
        <w:pStyle w:val="Textoindependiente"/>
        <w:ind w:right="-1" w:firstLine="709"/>
      </w:pPr>
      <w:r w:rsidRPr="00B01EF1">
        <w:t>Mautino (2022), concluy</w:t>
      </w:r>
      <w:r w:rsidR="007A061F">
        <w:t>e</w:t>
      </w:r>
      <w:r w:rsidRPr="00B01EF1">
        <w:t xml:space="preserve"> que la producción se refiere a la relación de acciones dirigidas a transformar factores en productos a fin de generar valor para satisfacer necesidades </w:t>
      </w:r>
      <w:r w:rsidR="00A41F50" w:rsidRPr="00B01EF1">
        <w:t>de</w:t>
      </w:r>
      <w:r w:rsidRPr="00B01EF1">
        <w:t xml:space="preserve"> calidad y precios competitivos.</w:t>
      </w:r>
      <w:r w:rsidR="003117B5" w:rsidRPr="00B01EF1">
        <w:t xml:space="preserve"> </w:t>
      </w:r>
      <w:r w:rsidR="005B69AA" w:rsidRPr="00B01EF1">
        <w:t>Sumado a ello,</w:t>
      </w:r>
      <w:r w:rsidR="003117B5" w:rsidRPr="00B01EF1">
        <w:t xml:space="preserve"> </w:t>
      </w:r>
      <w:r w:rsidR="00E75B65" w:rsidRPr="00B01EF1">
        <w:t>señal</w:t>
      </w:r>
      <w:r w:rsidR="00990240">
        <w:t>a</w:t>
      </w:r>
      <w:r w:rsidR="00E75B65" w:rsidRPr="00B01EF1">
        <w:t xml:space="preserve"> que </w:t>
      </w:r>
      <w:r w:rsidR="005B69AA" w:rsidRPr="00B01EF1">
        <w:t>la</w:t>
      </w:r>
      <w:r w:rsidRPr="00B01EF1">
        <w:t xml:space="preserve"> producción cuenta con las dimensiones de capacidad de producción, comercialización y precio. La primera dimensión se vincula con el alcance del máximo resultado de la actividad productiva de una organización </w:t>
      </w:r>
      <w:r w:rsidR="007D4109">
        <w:t>a través del</w:t>
      </w:r>
      <w:r w:rsidRPr="00B01EF1">
        <w:t xml:space="preserve"> </w:t>
      </w:r>
      <w:r w:rsidR="007D4109">
        <w:t>empleo eficiente</w:t>
      </w:r>
      <w:r w:rsidRPr="00B01EF1">
        <w:t xml:space="preserve"> de</w:t>
      </w:r>
      <w:r w:rsidR="00C63946">
        <w:t xml:space="preserve"> </w:t>
      </w:r>
      <w:r w:rsidRPr="00B01EF1">
        <w:t>recursos.</w:t>
      </w:r>
      <w:r w:rsidR="005B69AA" w:rsidRPr="00B01EF1">
        <w:t xml:space="preserve"> L</w:t>
      </w:r>
      <w:r w:rsidRPr="00B01EF1">
        <w:t xml:space="preserve">a segunda dimensión es la comercialización </w:t>
      </w:r>
      <w:r w:rsidR="00312EF0">
        <w:t xml:space="preserve">referida a la obtención del </w:t>
      </w:r>
      <w:r w:rsidRPr="00B01EF1">
        <w:t xml:space="preserve">producto que requiere algún tratamiento para realizar la transacción comercial. El precio considerado como la tercera dimensión se enfoca en el aspecto </w:t>
      </w:r>
      <w:r w:rsidR="00E75B65" w:rsidRPr="00B01EF1">
        <w:t>monetario del producto y</w:t>
      </w:r>
      <w:r w:rsidRPr="00B01EF1">
        <w:t xml:space="preserve"> se expresa en el valor de cambio por la entrega del bien o servicio.</w:t>
      </w:r>
    </w:p>
    <w:p w14:paraId="7A49776D" w14:textId="374BB1B6" w:rsidR="0073735F" w:rsidRDefault="005B69AA" w:rsidP="007147CA">
      <w:pPr>
        <w:pStyle w:val="Textoindependiente"/>
        <w:ind w:right="-1" w:firstLine="709"/>
      </w:pPr>
      <w:r w:rsidRPr="00B01EF1">
        <w:t xml:space="preserve">Por otro lado, </w:t>
      </w:r>
      <w:r w:rsidR="008C2988" w:rsidRPr="00B01EF1">
        <w:t>la variable 2 es el potencial exportador</w:t>
      </w:r>
      <w:r w:rsidR="007331EB" w:rsidRPr="00B01EF1">
        <w:t xml:space="preserve">, </w:t>
      </w:r>
      <w:r w:rsidR="00FB12D5" w:rsidRPr="00B01EF1">
        <w:t xml:space="preserve">según Johanson y </w:t>
      </w:r>
      <w:proofErr w:type="spellStart"/>
      <w:r w:rsidR="00FB12D5" w:rsidRPr="00B01EF1">
        <w:t>Vah</w:t>
      </w:r>
      <w:r w:rsidR="008926F7" w:rsidRPr="00B01EF1">
        <w:t>l</w:t>
      </w:r>
      <w:r w:rsidR="00FB12D5" w:rsidRPr="00B01EF1">
        <w:t>ne</w:t>
      </w:r>
      <w:proofErr w:type="spellEnd"/>
      <w:r w:rsidR="00FB12D5" w:rsidRPr="00B01EF1">
        <w:t xml:space="preserve"> (1977</w:t>
      </w:r>
      <w:r w:rsidR="008926F7" w:rsidRPr="00B01EF1">
        <w:t>;</w:t>
      </w:r>
      <w:r w:rsidR="00FB12D5" w:rsidRPr="00B01EF1">
        <w:t xml:space="preserve"> como se cita en </w:t>
      </w:r>
      <w:r w:rsidR="007331EB" w:rsidRPr="00B01EF1">
        <w:t>Hammes</w:t>
      </w:r>
      <w:r w:rsidR="008926F7" w:rsidRPr="00B01EF1">
        <w:t xml:space="preserve">, </w:t>
      </w:r>
      <w:r w:rsidR="007331EB" w:rsidRPr="00B01EF1">
        <w:t>2017</w:t>
      </w:r>
      <w:r w:rsidR="00FB12D5" w:rsidRPr="00B01EF1">
        <w:t>)</w:t>
      </w:r>
      <w:r w:rsidR="00611EA7" w:rsidRPr="00B01EF1">
        <w:t>,</w:t>
      </w:r>
      <w:r w:rsidR="00FB12D5" w:rsidRPr="00B01EF1">
        <w:t xml:space="preserve"> afirma</w:t>
      </w:r>
      <w:r w:rsidR="00990240">
        <w:t>n</w:t>
      </w:r>
      <w:r w:rsidR="00FB12D5" w:rsidRPr="00B01EF1">
        <w:t xml:space="preserve"> que las empresas que buscan insertarse en el mercado extranjero, al inicio tienen limitado conocimiento y experiencia </w:t>
      </w:r>
      <w:r w:rsidR="007331EB" w:rsidRPr="00B01EF1">
        <w:t xml:space="preserve">de </w:t>
      </w:r>
      <w:r w:rsidR="007331EB" w:rsidRPr="00B01EF1">
        <w:lastRenderedPageBreak/>
        <w:t>internacionalización; por ello, optan por ingresar a mercados cercanos con similares características a fin de ganar experiencia para expandirse en el exterior.</w:t>
      </w:r>
      <w:r w:rsidR="0073735F">
        <w:t xml:space="preserve"> </w:t>
      </w:r>
      <w:r w:rsidR="008926F7" w:rsidRPr="00B01EF1">
        <w:t xml:space="preserve">Por su parte, </w:t>
      </w:r>
      <w:r w:rsidR="00CD4A3D" w:rsidRPr="00B01EF1">
        <w:t>Minervini (201</w:t>
      </w:r>
      <w:r w:rsidR="00C0658E" w:rsidRPr="00B01EF1">
        <w:t>4</w:t>
      </w:r>
      <w:r w:rsidR="00CD4A3D" w:rsidRPr="00B01EF1">
        <w:t>)</w:t>
      </w:r>
      <w:r w:rsidR="007967BE" w:rsidRPr="00B01EF1">
        <w:t>,</w:t>
      </w:r>
      <w:r w:rsidRPr="00B01EF1">
        <w:t xml:space="preserve"> </w:t>
      </w:r>
      <w:r w:rsidR="00CB5490" w:rsidRPr="00B01EF1">
        <w:t>señal</w:t>
      </w:r>
      <w:r w:rsidR="00990240">
        <w:t>a</w:t>
      </w:r>
      <w:r w:rsidR="00CD4A3D" w:rsidRPr="00B01EF1">
        <w:t xml:space="preserve"> </w:t>
      </w:r>
      <w:r w:rsidR="00CB5490" w:rsidRPr="00B01EF1">
        <w:t xml:space="preserve">que </w:t>
      </w:r>
      <w:r w:rsidR="00CD4A3D" w:rsidRPr="00B01EF1">
        <w:t xml:space="preserve">el potencial de exportación implica </w:t>
      </w:r>
      <w:r w:rsidRPr="00B01EF1">
        <w:t xml:space="preserve">la formulación de un modelo de </w:t>
      </w:r>
      <w:r w:rsidR="00CD4A3D" w:rsidRPr="00B01EF1">
        <w:t>actuación en</w:t>
      </w:r>
      <w:r w:rsidRPr="00B01EF1">
        <w:t xml:space="preserve"> </w:t>
      </w:r>
      <w:r w:rsidR="00615603">
        <w:t>el mercado exterior</w:t>
      </w:r>
      <w:r w:rsidRPr="00B01EF1">
        <w:t xml:space="preserve"> y </w:t>
      </w:r>
      <w:r w:rsidR="00CD4A3D" w:rsidRPr="00B01EF1">
        <w:t>la adaptación a las exigencias globales.</w:t>
      </w:r>
      <w:r w:rsidR="0073735F">
        <w:t xml:space="preserve"> </w:t>
      </w:r>
    </w:p>
    <w:p w14:paraId="4FC34AAD" w14:textId="22908BE3" w:rsidR="000D2DE1" w:rsidRPr="00B01EF1" w:rsidRDefault="00D2781E" w:rsidP="007147CA">
      <w:pPr>
        <w:pStyle w:val="Textoindependiente"/>
        <w:ind w:right="-1" w:firstLine="709"/>
      </w:pPr>
      <w:r>
        <w:t>En e</w:t>
      </w:r>
      <w:r w:rsidR="00722492">
        <w:t>se marco</w:t>
      </w:r>
      <w:r w:rsidR="008A453A" w:rsidRPr="00B01EF1">
        <w:t>, Mazuelos (2024)</w:t>
      </w:r>
      <w:r w:rsidR="007967BE" w:rsidRPr="00B01EF1">
        <w:t>,</w:t>
      </w:r>
      <w:r w:rsidR="008A453A" w:rsidRPr="00B01EF1">
        <w:t xml:space="preserve"> </w:t>
      </w:r>
      <w:r w:rsidR="00722492">
        <w:t xml:space="preserve">indica </w:t>
      </w:r>
      <w:r w:rsidR="008A453A" w:rsidRPr="00B01EF1">
        <w:t xml:space="preserve">que el potencial exportador se </w:t>
      </w:r>
      <w:r w:rsidR="00722492">
        <w:t>enfoca</w:t>
      </w:r>
      <w:r w:rsidR="008A453A" w:rsidRPr="00B01EF1">
        <w:t xml:space="preserve"> en </w:t>
      </w:r>
      <w:r w:rsidR="00FB5FDE">
        <w:t>reconocer</w:t>
      </w:r>
      <w:r w:rsidR="008A453A" w:rsidRPr="00B01EF1">
        <w:t xml:space="preserve"> condiciones </w:t>
      </w:r>
      <w:r w:rsidR="002E4CCF">
        <w:t>de</w:t>
      </w:r>
      <w:r w:rsidR="008A453A" w:rsidRPr="00B01EF1">
        <w:t xml:space="preserve"> las organizaciones para </w:t>
      </w:r>
      <w:r w:rsidR="00703E35">
        <w:t>insertarse en el entorno internacional</w:t>
      </w:r>
      <w:r w:rsidR="00131E01" w:rsidRPr="00B01EF1">
        <w:t>;</w:t>
      </w:r>
      <w:r w:rsidR="008A453A" w:rsidRPr="00B01EF1">
        <w:t xml:space="preserve"> de</w:t>
      </w:r>
      <w:r w:rsidR="00D957F8">
        <w:t xml:space="preserve"> </w:t>
      </w:r>
      <w:r w:rsidR="008A453A" w:rsidRPr="00B01EF1">
        <w:t>manera que, se fortalezcan sus competencias y logre</w:t>
      </w:r>
      <w:r w:rsidR="008C2988" w:rsidRPr="00B01EF1">
        <w:t>n</w:t>
      </w:r>
      <w:r w:rsidR="008A453A" w:rsidRPr="00B01EF1">
        <w:t xml:space="preserve"> incorporarse con éxito al mercado exterior.</w:t>
      </w:r>
      <w:r w:rsidR="003117B5" w:rsidRPr="00B01EF1">
        <w:t xml:space="preserve"> </w:t>
      </w:r>
      <w:r w:rsidR="008A453A" w:rsidRPr="00B01EF1">
        <w:t>Asimismo,</w:t>
      </w:r>
      <w:r w:rsidR="003117B5" w:rsidRPr="00B01EF1">
        <w:t xml:space="preserve"> </w:t>
      </w:r>
      <w:r w:rsidR="008C2988" w:rsidRPr="00B01EF1">
        <w:t>consider</w:t>
      </w:r>
      <w:r w:rsidR="00724F5D">
        <w:t>a</w:t>
      </w:r>
      <w:r w:rsidR="008C2988" w:rsidRPr="00B01EF1">
        <w:t xml:space="preserve"> que </w:t>
      </w:r>
      <w:r w:rsidR="008A453A" w:rsidRPr="00B01EF1">
        <w:t xml:space="preserve">la variable potencial exportador cuenta con las dimensiones de gestión </w:t>
      </w:r>
      <w:r w:rsidR="00C41CC3">
        <w:t xml:space="preserve">en los niveles </w:t>
      </w:r>
      <w:r w:rsidR="008A453A" w:rsidRPr="00B01EF1">
        <w:t>empresarial, productiva, de mercados y económica.</w:t>
      </w:r>
      <w:r w:rsidR="00E51731" w:rsidRPr="00B01EF1">
        <w:t xml:space="preserve"> </w:t>
      </w:r>
      <w:r w:rsidR="008A453A" w:rsidRPr="00B01EF1">
        <w:t xml:space="preserve">La primera </w:t>
      </w:r>
      <w:r w:rsidR="00742A4D">
        <w:t>se refiere</w:t>
      </w:r>
      <w:r w:rsidR="008A453A" w:rsidRPr="00B01EF1">
        <w:t xml:space="preserve"> a </w:t>
      </w:r>
      <w:r w:rsidR="00BD05C5" w:rsidRPr="00B01EF1">
        <w:t xml:space="preserve">la ejecución eficiente </w:t>
      </w:r>
      <w:r w:rsidR="00046547">
        <w:t>tanto de</w:t>
      </w:r>
      <w:r w:rsidR="00BD05C5" w:rsidRPr="00B01EF1">
        <w:t xml:space="preserve"> procesos </w:t>
      </w:r>
      <w:r w:rsidR="00046547">
        <w:t>como</w:t>
      </w:r>
      <w:r w:rsidR="00BD05C5" w:rsidRPr="00B01EF1">
        <w:t xml:space="preserve"> recursos a través de un monitoreo constante </w:t>
      </w:r>
      <w:r w:rsidR="00046547">
        <w:t>para</w:t>
      </w:r>
      <w:r w:rsidR="00BD05C5" w:rsidRPr="00B01EF1">
        <w:t xml:space="preserve"> incrementar la rentabilidad </w:t>
      </w:r>
      <w:r w:rsidR="00046547">
        <w:t>a fin de</w:t>
      </w:r>
      <w:r w:rsidR="00BD05C5" w:rsidRPr="00B01EF1">
        <w:t xml:space="preserve"> garantizar el progreso de la organización. La gestión productiva se re</w:t>
      </w:r>
      <w:r w:rsidR="00742A4D">
        <w:t xml:space="preserve">laciona con </w:t>
      </w:r>
      <w:r w:rsidR="00BD05C5" w:rsidRPr="00B01EF1">
        <w:t xml:space="preserve">la programación de la producción, </w:t>
      </w:r>
      <w:r w:rsidR="008D7C12">
        <w:t xml:space="preserve">el </w:t>
      </w:r>
      <w:r w:rsidR="00BD05C5" w:rsidRPr="00B01EF1">
        <w:t xml:space="preserve">transporte y </w:t>
      </w:r>
      <w:r w:rsidR="008D7C12">
        <w:t xml:space="preserve">la </w:t>
      </w:r>
      <w:r w:rsidR="00BD05C5" w:rsidRPr="00B01EF1">
        <w:t xml:space="preserve">distribución de los productos con el objetivo de reducir </w:t>
      </w:r>
      <w:r w:rsidR="00CA27DD">
        <w:t xml:space="preserve">el </w:t>
      </w:r>
      <w:r w:rsidR="00BD05C5" w:rsidRPr="00B01EF1">
        <w:t>tiempo</w:t>
      </w:r>
      <w:r w:rsidR="006F3525">
        <w:t xml:space="preserve"> para</w:t>
      </w:r>
      <w:r w:rsidR="00BD05C5" w:rsidRPr="00B01EF1">
        <w:t xml:space="preserve"> aumentar la competitividad. A</w:t>
      </w:r>
      <w:r w:rsidR="008C2988" w:rsidRPr="00B01EF1">
        <w:t xml:space="preserve"> </w:t>
      </w:r>
      <w:r w:rsidR="00BD05C5" w:rsidRPr="00B01EF1">
        <w:t>su vez, la dimensión de gestión de mercados</w:t>
      </w:r>
      <w:r w:rsidR="00E51731" w:rsidRPr="00B01EF1">
        <w:t xml:space="preserve"> se enfoca en determinar oportunidades </w:t>
      </w:r>
      <w:r w:rsidR="006F3525">
        <w:t>con alcance internacional</w:t>
      </w:r>
      <w:r w:rsidR="00E51731" w:rsidRPr="00B01EF1">
        <w:t xml:space="preserve"> para adaptar el producto</w:t>
      </w:r>
      <w:r w:rsidR="008C2988" w:rsidRPr="00B01EF1">
        <w:t xml:space="preserve"> mediante</w:t>
      </w:r>
      <w:r w:rsidR="00E51731" w:rsidRPr="00B01EF1">
        <w:t xml:space="preserve"> estrategias de marketing y reducción de barreras no arancelarias. Por último, la dimensión de gestión económica incorpora el manejo eficiente de recursos financieros</w:t>
      </w:r>
      <w:r w:rsidR="00131E01" w:rsidRPr="00B01EF1">
        <w:t>;</w:t>
      </w:r>
      <w:r w:rsidR="00E51731" w:rsidRPr="00B01EF1">
        <w:t xml:space="preserve"> así como, el análisis de indicadores económicos. </w:t>
      </w:r>
    </w:p>
    <w:p w14:paraId="17FA621A" w14:textId="4847DE53" w:rsidR="003117B5" w:rsidRPr="00B01EF1" w:rsidRDefault="008C2988" w:rsidP="007147CA">
      <w:pPr>
        <w:pStyle w:val="Textoindependiente"/>
        <w:ind w:right="-1" w:firstLine="709"/>
        <w:rPr>
          <w:lang w:val="es-PE"/>
        </w:rPr>
      </w:pPr>
      <w:r w:rsidRPr="0018528F">
        <w:rPr>
          <w:lang w:val="es-PE"/>
        </w:rPr>
        <w:t>De</w:t>
      </w:r>
      <w:r w:rsidR="00F26193" w:rsidRPr="0018528F">
        <w:rPr>
          <w:lang w:val="es-PE"/>
        </w:rPr>
        <w:t>ntro de dicho contexto, a partir de</w:t>
      </w:r>
      <w:r w:rsidRPr="0018528F">
        <w:rPr>
          <w:lang w:val="es-PE"/>
        </w:rPr>
        <w:t xml:space="preserve"> 2010 en la región La Libertad, localizada en la costa norte del Perú, la</w:t>
      </w:r>
      <w:r w:rsidR="003135A9" w:rsidRPr="0018528F">
        <w:rPr>
          <w:lang w:val="es-PE"/>
        </w:rPr>
        <w:t xml:space="preserve"> Cooperativa Agraria Central de Productores Agropecuarios del Valle Santa Catalina – COOPCEPROVASC </w:t>
      </w:r>
      <w:r w:rsidRPr="0018528F">
        <w:rPr>
          <w:lang w:val="es-PE"/>
        </w:rPr>
        <w:t>se</w:t>
      </w:r>
      <w:r w:rsidRPr="00B01EF1">
        <w:rPr>
          <w:lang w:val="es-PE"/>
        </w:rPr>
        <w:t xml:space="preserve"> </w:t>
      </w:r>
      <w:r w:rsidR="003135A9" w:rsidRPr="00B01EF1">
        <w:rPr>
          <w:lang w:val="es-PE"/>
        </w:rPr>
        <w:t xml:space="preserve">dedica a la producción de palta </w:t>
      </w:r>
      <w:r w:rsidRPr="00B01EF1">
        <w:rPr>
          <w:lang w:val="es-PE"/>
        </w:rPr>
        <w:t>H</w:t>
      </w:r>
      <w:r w:rsidR="003135A9" w:rsidRPr="00B01EF1">
        <w:rPr>
          <w:lang w:val="es-PE"/>
        </w:rPr>
        <w:t xml:space="preserve">ass y maracuyá </w:t>
      </w:r>
      <w:r w:rsidR="003117B5" w:rsidRPr="00B01EF1">
        <w:rPr>
          <w:lang w:val="es-PE"/>
        </w:rPr>
        <w:t xml:space="preserve">con </w:t>
      </w:r>
      <w:r w:rsidR="00554538" w:rsidRPr="00B01EF1">
        <w:rPr>
          <w:lang w:val="es-PE"/>
        </w:rPr>
        <w:t xml:space="preserve">la visión de </w:t>
      </w:r>
      <w:r w:rsidR="003135A9" w:rsidRPr="00B01EF1">
        <w:rPr>
          <w:lang w:val="es-PE"/>
        </w:rPr>
        <w:t>optimizar su producción y lograr exportar su producto</w:t>
      </w:r>
      <w:r w:rsidR="00036439" w:rsidRPr="00B01EF1">
        <w:rPr>
          <w:lang w:val="es-PE"/>
        </w:rPr>
        <w:t xml:space="preserve"> a los </w:t>
      </w:r>
      <w:r w:rsidR="00036439" w:rsidRPr="00B01EF1">
        <w:rPr>
          <w:lang w:val="es-PE"/>
        </w:rPr>
        <w:lastRenderedPageBreak/>
        <w:t xml:space="preserve">mercados internacionales. Actualmente, </w:t>
      </w:r>
      <w:r w:rsidRPr="00B01EF1">
        <w:rPr>
          <w:lang w:val="es-PE"/>
        </w:rPr>
        <w:t xml:space="preserve">la palta Hass producida por </w:t>
      </w:r>
      <w:r w:rsidR="00083103">
        <w:rPr>
          <w:lang w:val="es-PE"/>
        </w:rPr>
        <w:t>la COOP</w:t>
      </w:r>
      <w:r w:rsidRPr="00B01EF1">
        <w:rPr>
          <w:lang w:val="es-PE"/>
        </w:rPr>
        <w:t xml:space="preserve">CEPROVASC es exportada a los mercados internacionales por medio de la venta a </w:t>
      </w:r>
      <w:r w:rsidR="00036439" w:rsidRPr="00B01EF1">
        <w:rPr>
          <w:lang w:val="es-PE"/>
        </w:rPr>
        <w:t xml:space="preserve">las agroexportadoras peruanas </w:t>
      </w:r>
      <w:r w:rsidRPr="00B01EF1">
        <w:rPr>
          <w:lang w:val="es-PE"/>
        </w:rPr>
        <w:t>que cuenta</w:t>
      </w:r>
      <w:r w:rsidR="009642D4" w:rsidRPr="00B01EF1">
        <w:rPr>
          <w:lang w:val="es-PE"/>
        </w:rPr>
        <w:t>n con know-how de internacionalización</w:t>
      </w:r>
      <w:r w:rsidR="00036439" w:rsidRPr="00B01EF1">
        <w:rPr>
          <w:lang w:val="es-PE"/>
        </w:rPr>
        <w:t xml:space="preserve">. </w:t>
      </w:r>
      <w:r w:rsidR="00734832">
        <w:rPr>
          <w:lang w:val="es-PE"/>
        </w:rPr>
        <w:t xml:space="preserve">A </w:t>
      </w:r>
      <w:r w:rsidR="00734832" w:rsidRPr="0024221C">
        <w:rPr>
          <w:lang w:val="es-PE"/>
        </w:rPr>
        <w:t>pesar de que</w:t>
      </w:r>
      <w:r w:rsidR="005770C6" w:rsidRPr="0024221C">
        <w:rPr>
          <w:lang w:val="es-PE"/>
        </w:rPr>
        <w:t>,</w:t>
      </w:r>
      <w:r w:rsidR="0024650E" w:rsidRPr="0024221C">
        <w:rPr>
          <w:lang w:val="es-PE"/>
        </w:rPr>
        <w:t xml:space="preserve"> </w:t>
      </w:r>
      <w:r w:rsidR="00734832" w:rsidRPr="0024221C">
        <w:rPr>
          <w:lang w:val="es-PE"/>
        </w:rPr>
        <w:t>alrededor del 80 % de la producción de</w:t>
      </w:r>
      <w:r w:rsidR="005770C6" w:rsidRPr="0024221C">
        <w:rPr>
          <w:lang w:val="es-PE"/>
        </w:rPr>
        <w:t xml:space="preserve"> </w:t>
      </w:r>
      <w:r w:rsidR="0024650E" w:rsidRPr="0024221C">
        <w:rPr>
          <w:lang w:val="es-PE"/>
        </w:rPr>
        <w:t xml:space="preserve">la </w:t>
      </w:r>
      <w:r w:rsidR="005770C6" w:rsidRPr="0024221C">
        <w:rPr>
          <w:lang w:val="es-PE"/>
        </w:rPr>
        <w:t>COOPCEPROVASC</w:t>
      </w:r>
      <w:r w:rsidR="00734832" w:rsidRPr="0024221C">
        <w:rPr>
          <w:lang w:val="es-PE"/>
        </w:rPr>
        <w:t xml:space="preserve"> se destina al mercado externo</w:t>
      </w:r>
      <w:r w:rsidR="0024650E" w:rsidRPr="0024221C">
        <w:rPr>
          <w:lang w:val="es-PE"/>
        </w:rPr>
        <w:t xml:space="preserve">; aún no exportan directamente. </w:t>
      </w:r>
      <w:r w:rsidR="003C2F60">
        <w:rPr>
          <w:lang w:val="es-PE"/>
        </w:rPr>
        <w:t>Sumado a ello,</w:t>
      </w:r>
      <w:r w:rsidR="0024650E" w:rsidRPr="0024221C">
        <w:rPr>
          <w:lang w:val="es-PE"/>
        </w:rPr>
        <w:t xml:space="preserve"> </w:t>
      </w:r>
      <w:r w:rsidR="0018528F">
        <w:rPr>
          <w:lang w:val="es-PE"/>
        </w:rPr>
        <w:t>la cooperativa posee</w:t>
      </w:r>
      <w:r w:rsidR="0024650E" w:rsidRPr="0024221C">
        <w:rPr>
          <w:lang w:val="es-PE"/>
        </w:rPr>
        <w:t xml:space="preserve"> </w:t>
      </w:r>
      <w:r w:rsidR="00734832" w:rsidRPr="0024221C">
        <w:rPr>
          <w:lang w:val="es-PE"/>
        </w:rPr>
        <w:t xml:space="preserve">la certificación fitosanitaria de lugar de producción (CLP) </w:t>
      </w:r>
      <w:r w:rsidR="0018528F">
        <w:rPr>
          <w:lang w:val="es-PE"/>
        </w:rPr>
        <w:t>que</w:t>
      </w:r>
      <w:r w:rsidR="00DB06ED">
        <w:rPr>
          <w:lang w:val="es-PE"/>
        </w:rPr>
        <w:t xml:space="preserve"> expide</w:t>
      </w:r>
      <w:r w:rsidR="00734832" w:rsidRPr="0024221C">
        <w:rPr>
          <w:lang w:val="es-PE"/>
        </w:rPr>
        <w:t xml:space="preserve"> SENASA </w:t>
      </w:r>
      <w:r w:rsidR="00DB06ED">
        <w:rPr>
          <w:lang w:val="es-PE"/>
        </w:rPr>
        <w:t>para</w:t>
      </w:r>
      <w:r w:rsidR="00734832" w:rsidRPr="0024221C">
        <w:rPr>
          <w:lang w:val="es-PE"/>
        </w:rPr>
        <w:t xml:space="preserve"> garantiza</w:t>
      </w:r>
      <w:r w:rsidR="00DB06ED">
        <w:rPr>
          <w:lang w:val="es-PE"/>
        </w:rPr>
        <w:t xml:space="preserve">r </w:t>
      </w:r>
      <w:r w:rsidR="00734832" w:rsidRPr="0024221C">
        <w:rPr>
          <w:lang w:val="es-PE"/>
        </w:rPr>
        <w:t>ante los importadores que la producción del campo tiene buen manejo fitosanitario. Por ello,</w:t>
      </w:r>
      <w:r w:rsidR="0024650E" w:rsidRPr="0024221C">
        <w:rPr>
          <w:lang w:val="es-PE"/>
        </w:rPr>
        <w:t xml:space="preserve"> </w:t>
      </w:r>
      <w:r w:rsidR="003C2F60">
        <w:rPr>
          <w:lang w:val="es-PE"/>
        </w:rPr>
        <w:t>identifican que a pesar de lo limitado de sus hectáreas su producción es eficiente y la cantidad de merma es mínima. De</w:t>
      </w:r>
      <w:r w:rsidR="0024221C" w:rsidRPr="0024221C">
        <w:rPr>
          <w:lang w:val="es-PE"/>
        </w:rPr>
        <w:t xml:space="preserve"> manera que,</w:t>
      </w:r>
      <w:r w:rsidR="00734832" w:rsidRPr="0024221C">
        <w:rPr>
          <w:lang w:val="es-PE"/>
        </w:rPr>
        <w:t xml:space="preserve"> </w:t>
      </w:r>
      <w:r w:rsidR="005770C6" w:rsidRPr="0024221C">
        <w:rPr>
          <w:lang w:val="es-PE"/>
        </w:rPr>
        <w:t>tiene</w:t>
      </w:r>
      <w:r w:rsidR="00734832" w:rsidRPr="0024221C">
        <w:rPr>
          <w:lang w:val="es-PE"/>
        </w:rPr>
        <w:t>n</w:t>
      </w:r>
      <w:r w:rsidR="005770C6" w:rsidRPr="0024221C">
        <w:rPr>
          <w:lang w:val="es-PE"/>
        </w:rPr>
        <w:t xml:space="preserve"> como</w:t>
      </w:r>
      <w:r w:rsidR="005770C6">
        <w:rPr>
          <w:lang w:val="es-PE"/>
        </w:rPr>
        <w:t xml:space="preserve"> visión realizar la exportación directa de su producto</w:t>
      </w:r>
      <w:r w:rsidR="0024221C">
        <w:rPr>
          <w:lang w:val="es-PE"/>
        </w:rPr>
        <w:t xml:space="preserve">. </w:t>
      </w:r>
      <w:r w:rsidR="00036439" w:rsidRPr="00B01EF1">
        <w:rPr>
          <w:lang w:val="es-PE"/>
        </w:rPr>
        <w:t>Cabe destac</w:t>
      </w:r>
      <w:r w:rsidR="00DD0A6E" w:rsidRPr="00B01EF1">
        <w:rPr>
          <w:lang w:val="es-PE"/>
        </w:rPr>
        <w:t>ar</w:t>
      </w:r>
      <w:r w:rsidR="00036439" w:rsidRPr="00B01EF1">
        <w:rPr>
          <w:lang w:val="es-PE"/>
        </w:rPr>
        <w:t xml:space="preserve"> que, </w:t>
      </w:r>
      <w:r w:rsidR="00CB7DB2">
        <w:rPr>
          <w:lang w:val="es-PE"/>
        </w:rPr>
        <w:t xml:space="preserve">la </w:t>
      </w:r>
      <w:r w:rsidR="00036439" w:rsidRPr="00B01EF1">
        <w:rPr>
          <w:lang w:val="es-PE"/>
        </w:rPr>
        <w:t>C</w:t>
      </w:r>
      <w:r w:rsidR="00083103">
        <w:rPr>
          <w:lang w:val="es-PE"/>
        </w:rPr>
        <w:t>OOPC</w:t>
      </w:r>
      <w:r w:rsidR="00036439" w:rsidRPr="00B01EF1">
        <w:rPr>
          <w:lang w:val="es-PE"/>
        </w:rPr>
        <w:t xml:space="preserve">EPROVASC continuamente </w:t>
      </w:r>
      <w:r w:rsidR="009642D4" w:rsidRPr="00B01EF1">
        <w:rPr>
          <w:lang w:val="es-PE"/>
        </w:rPr>
        <w:t>participa</w:t>
      </w:r>
      <w:r w:rsidR="00036439" w:rsidRPr="00B01EF1">
        <w:rPr>
          <w:lang w:val="es-PE"/>
        </w:rPr>
        <w:t xml:space="preserve"> en programas y concursos que impulsan su objetivo de insertarse en el mercado internacional</w:t>
      </w:r>
      <w:r w:rsidR="003117B5" w:rsidRPr="00B01EF1">
        <w:rPr>
          <w:lang w:val="es-PE"/>
        </w:rPr>
        <w:t xml:space="preserve">; </w:t>
      </w:r>
      <w:r w:rsidR="00036439" w:rsidRPr="00B01EF1">
        <w:rPr>
          <w:lang w:val="es-PE"/>
        </w:rPr>
        <w:t>es así</w:t>
      </w:r>
      <w:r w:rsidR="009642D4" w:rsidRPr="00B01EF1">
        <w:rPr>
          <w:lang w:val="es-PE"/>
        </w:rPr>
        <w:t xml:space="preserve"> </w:t>
      </w:r>
      <w:proofErr w:type="gramStart"/>
      <w:r w:rsidR="009642D4" w:rsidRPr="00B01EF1">
        <w:rPr>
          <w:lang w:val="es-PE"/>
        </w:rPr>
        <w:t>que</w:t>
      </w:r>
      <w:proofErr w:type="gramEnd"/>
      <w:r w:rsidR="009642D4" w:rsidRPr="00B01EF1">
        <w:rPr>
          <w:lang w:val="es-PE"/>
        </w:rPr>
        <w:t xml:space="preserve">, la cooperativa </w:t>
      </w:r>
      <w:r w:rsidR="009901F9">
        <w:rPr>
          <w:lang w:val="es-PE"/>
        </w:rPr>
        <w:t>es ganadora de</w:t>
      </w:r>
      <w:r w:rsidR="00724F5D">
        <w:rPr>
          <w:lang w:val="es-PE"/>
        </w:rPr>
        <w:t>l</w:t>
      </w:r>
      <w:r w:rsidR="00E465D4" w:rsidRPr="00B01EF1">
        <w:rPr>
          <w:lang w:val="es-PE"/>
        </w:rPr>
        <w:t xml:space="preserve"> concurso AGROIDEAS, que promueve la incorporación de tecnologías agrarias con enfoque de sostenibilidad en pequeños y medianos productores</w:t>
      </w:r>
      <w:r w:rsidR="00061575" w:rsidRPr="00B01EF1">
        <w:rPr>
          <w:lang w:val="es-PE"/>
        </w:rPr>
        <w:t xml:space="preserve"> con la finalidad de incrementar su competitividad</w:t>
      </w:r>
      <w:r w:rsidR="00E465D4" w:rsidRPr="00B01EF1">
        <w:rPr>
          <w:lang w:val="es-PE"/>
        </w:rPr>
        <w:t xml:space="preserve">. </w:t>
      </w:r>
    </w:p>
    <w:p w14:paraId="4A3FA64C" w14:textId="64FF68AA" w:rsidR="002335E0" w:rsidRPr="00B01EF1" w:rsidRDefault="00E465D4" w:rsidP="007147CA">
      <w:pPr>
        <w:pStyle w:val="Textoindependiente"/>
        <w:ind w:right="-1" w:firstLine="709"/>
        <w:rPr>
          <w:lang w:val="es-PE"/>
        </w:rPr>
      </w:pPr>
      <w:r w:rsidRPr="00B01EF1">
        <w:rPr>
          <w:lang w:val="es-PE"/>
        </w:rPr>
        <w:t>Asimismo,</w:t>
      </w:r>
      <w:r w:rsidR="00036439" w:rsidRPr="00B01EF1">
        <w:rPr>
          <w:lang w:val="es-PE"/>
        </w:rPr>
        <w:t xml:space="preserve"> en 2021 la cooperativa </w:t>
      </w:r>
      <w:r w:rsidR="00D42054">
        <w:rPr>
          <w:lang w:val="es-PE"/>
        </w:rPr>
        <w:t>es</w:t>
      </w:r>
      <w:r w:rsidR="00036439" w:rsidRPr="00B01EF1">
        <w:rPr>
          <w:lang w:val="es-PE"/>
        </w:rPr>
        <w:t xml:space="preserve"> seleccionada para participar del Programa Gestor Logístico del Ministerio de Comercio Exterior y Turismo</w:t>
      </w:r>
      <w:r w:rsidR="00554538" w:rsidRPr="00B01EF1">
        <w:rPr>
          <w:lang w:val="es-PE"/>
        </w:rPr>
        <w:t xml:space="preserve"> (MINCETUR)</w:t>
      </w:r>
      <w:r w:rsidR="00036439" w:rsidRPr="00B01EF1">
        <w:rPr>
          <w:lang w:val="es-PE"/>
        </w:rPr>
        <w:t xml:space="preserve"> </w:t>
      </w:r>
      <w:r w:rsidR="0049414F">
        <w:rPr>
          <w:lang w:val="es-PE"/>
        </w:rPr>
        <w:t>con la finalidad de</w:t>
      </w:r>
      <w:r w:rsidR="00036439" w:rsidRPr="00B01EF1">
        <w:rPr>
          <w:lang w:val="es-PE"/>
        </w:rPr>
        <w:t xml:space="preserve"> recibir asistencia técnica </w:t>
      </w:r>
      <w:r w:rsidR="000B3084">
        <w:rPr>
          <w:lang w:val="es-PE"/>
        </w:rPr>
        <w:t>en</w:t>
      </w:r>
      <w:r w:rsidR="00036439" w:rsidRPr="00B01EF1">
        <w:rPr>
          <w:lang w:val="es-PE"/>
        </w:rPr>
        <w:t xml:space="preserve"> gestión logística y negociación comerci</w:t>
      </w:r>
      <w:r w:rsidR="00061575" w:rsidRPr="00B01EF1">
        <w:rPr>
          <w:lang w:val="es-PE"/>
        </w:rPr>
        <w:t>al</w:t>
      </w:r>
      <w:r w:rsidR="009642D4" w:rsidRPr="00B01EF1">
        <w:rPr>
          <w:lang w:val="es-PE"/>
        </w:rPr>
        <w:t xml:space="preserve"> para promover su inserción en el mercado internacional.</w:t>
      </w:r>
      <w:r w:rsidR="003117B5" w:rsidRPr="00B01EF1">
        <w:rPr>
          <w:lang w:val="es-PE"/>
        </w:rPr>
        <w:t xml:space="preserve"> </w:t>
      </w:r>
      <w:r w:rsidR="00061575" w:rsidRPr="00B01EF1">
        <w:rPr>
          <w:lang w:val="es-PE"/>
        </w:rPr>
        <w:t>En ese marco, enfocados en la mejora continua y alineados con su propósito están interesados en</w:t>
      </w:r>
      <w:r w:rsidR="00465CBB">
        <w:rPr>
          <w:lang w:val="es-PE"/>
        </w:rPr>
        <w:t xml:space="preserve"> incrementar</w:t>
      </w:r>
      <w:r w:rsidR="00061575" w:rsidRPr="00B01EF1">
        <w:rPr>
          <w:lang w:val="es-PE"/>
        </w:rPr>
        <w:t xml:space="preserve"> la eficiencia de su producción para lograr mayores niveles de palta exportable, </w:t>
      </w:r>
      <w:r w:rsidR="00465CBB">
        <w:rPr>
          <w:lang w:val="es-PE"/>
        </w:rPr>
        <w:t>optimizar</w:t>
      </w:r>
      <w:r w:rsidR="00061575" w:rsidRPr="00B01EF1">
        <w:rPr>
          <w:lang w:val="es-PE"/>
        </w:rPr>
        <w:t xml:space="preserve"> la negociación y exportar</w:t>
      </w:r>
      <w:r w:rsidR="00DB06ED">
        <w:rPr>
          <w:lang w:val="es-PE"/>
        </w:rPr>
        <w:t xml:space="preserve"> directamente</w:t>
      </w:r>
      <w:r w:rsidR="00061575" w:rsidRPr="00B01EF1">
        <w:rPr>
          <w:lang w:val="es-PE"/>
        </w:rPr>
        <w:t xml:space="preserve"> a mercados reconocidos</w:t>
      </w:r>
      <w:r w:rsidR="009642D4" w:rsidRPr="00B01EF1">
        <w:rPr>
          <w:lang w:val="es-PE"/>
        </w:rPr>
        <w:t xml:space="preserve"> a nivel global.</w:t>
      </w:r>
    </w:p>
    <w:p w14:paraId="1B218DCA" w14:textId="112810FD" w:rsidR="007337B8" w:rsidRPr="00B01EF1" w:rsidRDefault="003640AE" w:rsidP="007147CA">
      <w:pPr>
        <w:widowControl/>
        <w:autoSpaceDE/>
        <w:autoSpaceDN/>
        <w:spacing w:before="120" w:line="480" w:lineRule="auto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lastRenderedPageBreak/>
        <w:t>De manera que</w:t>
      </w:r>
      <w:r w:rsidR="00B45786" w:rsidRPr="00B01EF1">
        <w:rPr>
          <w:rFonts w:cs="Times New Roman"/>
          <w:szCs w:val="24"/>
          <w:lang w:val="es-PE"/>
        </w:rPr>
        <w:t xml:space="preserve">, </w:t>
      </w:r>
      <w:r>
        <w:rPr>
          <w:rFonts w:cs="Times New Roman"/>
          <w:szCs w:val="24"/>
          <w:lang w:val="es-PE"/>
        </w:rPr>
        <w:t xml:space="preserve">resulta necesario </w:t>
      </w:r>
      <w:r w:rsidR="00B45786" w:rsidRPr="00B01EF1">
        <w:rPr>
          <w:rFonts w:cs="Times New Roman"/>
          <w:szCs w:val="24"/>
          <w:lang w:val="es-PE"/>
        </w:rPr>
        <w:t xml:space="preserve">desarrollar la investigación en este sector de continuo crecimiento comercial para dar respuesta al problema general ¿Cuál es la </w:t>
      </w:r>
      <w:bookmarkStart w:id="8" w:name="_Hlk183079781"/>
      <w:r w:rsidR="00B45786" w:rsidRPr="00B01EF1">
        <w:rPr>
          <w:rFonts w:cs="Times New Roman"/>
          <w:szCs w:val="24"/>
          <w:lang w:val="es-PE"/>
        </w:rPr>
        <w:t xml:space="preserve">relación </w:t>
      </w:r>
      <w:r w:rsidR="0008139F">
        <w:rPr>
          <w:rFonts w:cs="Times New Roman"/>
          <w:szCs w:val="24"/>
          <w:lang w:val="es-PE"/>
        </w:rPr>
        <w:t>entre la</w:t>
      </w:r>
      <w:r w:rsidR="00B45786" w:rsidRPr="00B01EF1">
        <w:rPr>
          <w:rFonts w:cs="Times New Roman"/>
          <w:szCs w:val="24"/>
          <w:lang w:val="es-PE"/>
        </w:rPr>
        <w:t xml:space="preserve"> producción y el potencial exportador de la Cooperativa Agraria Central de Productores Agropecuarios del Valle Santa Catalina – C</w:t>
      </w:r>
      <w:r w:rsidR="007337B8" w:rsidRPr="00B01EF1">
        <w:rPr>
          <w:rFonts w:cs="Times New Roman"/>
          <w:szCs w:val="24"/>
          <w:lang w:val="es-PE"/>
        </w:rPr>
        <w:t>OOPC</w:t>
      </w:r>
      <w:r w:rsidR="00B45786" w:rsidRPr="00B01EF1">
        <w:rPr>
          <w:rFonts w:cs="Times New Roman"/>
          <w:szCs w:val="24"/>
          <w:lang w:val="es-PE"/>
        </w:rPr>
        <w:t>EPROVASC, La Libertad – Perú, 202</w:t>
      </w:r>
      <w:bookmarkEnd w:id="8"/>
      <w:r w:rsidR="00C36ED5">
        <w:rPr>
          <w:rFonts w:cs="Times New Roman"/>
          <w:szCs w:val="24"/>
          <w:lang w:val="es-PE"/>
        </w:rPr>
        <w:t>5</w:t>
      </w:r>
      <w:r w:rsidR="00B45786" w:rsidRPr="00B01EF1">
        <w:rPr>
          <w:rFonts w:cs="Times New Roman"/>
          <w:szCs w:val="24"/>
          <w:lang w:val="es-PE"/>
        </w:rPr>
        <w:t xml:space="preserve">?, y a los problemas específicos ¿Cuál es la relación </w:t>
      </w:r>
      <w:r w:rsidR="00155035" w:rsidRPr="00B01EF1">
        <w:rPr>
          <w:rFonts w:cs="Times New Roman"/>
          <w:szCs w:val="24"/>
          <w:lang w:val="es-PE"/>
        </w:rPr>
        <w:t>entre la</w:t>
      </w:r>
      <w:r w:rsidR="00B45786" w:rsidRPr="00B01EF1">
        <w:rPr>
          <w:rFonts w:cs="Times New Roman"/>
          <w:szCs w:val="24"/>
          <w:lang w:val="es-PE"/>
        </w:rPr>
        <w:t xml:space="preserve"> capacidad de producción y la gestión empresarial de la Cooperativa Agraria Central de Productores Agropecuarios del Valle Santa Catalina – C</w:t>
      </w:r>
      <w:r w:rsidR="007337B8" w:rsidRPr="00B01EF1">
        <w:rPr>
          <w:rFonts w:cs="Times New Roman"/>
          <w:szCs w:val="24"/>
          <w:lang w:val="es-PE"/>
        </w:rPr>
        <w:t>OOPC</w:t>
      </w:r>
      <w:r w:rsidR="00B45786" w:rsidRPr="00B01EF1">
        <w:rPr>
          <w:rFonts w:cs="Times New Roman"/>
          <w:szCs w:val="24"/>
          <w:lang w:val="es-PE"/>
        </w:rPr>
        <w:t>EPROVASC, La Libertad – Perú, 202</w:t>
      </w:r>
      <w:r w:rsidR="00C36ED5">
        <w:rPr>
          <w:rFonts w:cs="Times New Roman"/>
          <w:szCs w:val="24"/>
          <w:lang w:val="es-PE"/>
        </w:rPr>
        <w:t>5</w:t>
      </w:r>
      <w:r w:rsidR="00B45786" w:rsidRPr="00B01EF1">
        <w:rPr>
          <w:rFonts w:cs="Times New Roman"/>
          <w:szCs w:val="24"/>
          <w:lang w:val="es-PE"/>
        </w:rPr>
        <w:t>?, ¿Cuál es la relación entre la comercialización y la gestión productiva de la Cooperativa Agraria Central de Productores Agropecuarios del Valle Santa Catalina – C</w:t>
      </w:r>
      <w:r w:rsidR="007337B8" w:rsidRPr="00B01EF1">
        <w:rPr>
          <w:rFonts w:cs="Times New Roman"/>
          <w:szCs w:val="24"/>
          <w:lang w:val="es-PE"/>
        </w:rPr>
        <w:t>OOPC</w:t>
      </w:r>
      <w:r w:rsidR="00B45786" w:rsidRPr="00B01EF1">
        <w:rPr>
          <w:rFonts w:cs="Times New Roman"/>
          <w:szCs w:val="24"/>
          <w:lang w:val="es-PE"/>
        </w:rPr>
        <w:t>EPROVASC, La Libertad – Perú, 202</w:t>
      </w:r>
      <w:r w:rsidR="00C36ED5">
        <w:rPr>
          <w:rFonts w:cs="Times New Roman"/>
          <w:szCs w:val="24"/>
          <w:lang w:val="es-PE"/>
        </w:rPr>
        <w:t>5</w:t>
      </w:r>
      <w:r w:rsidR="00B45786" w:rsidRPr="00B01EF1">
        <w:rPr>
          <w:rFonts w:cs="Times New Roman"/>
          <w:szCs w:val="24"/>
          <w:lang w:val="es-PE"/>
        </w:rPr>
        <w:t>?, ¿Cuál es la relación entre el precio y la gestión de mercados de la Cooperativa Agraria Central de Productores Agropecuarios del Valle</w:t>
      </w:r>
      <w:r w:rsidR="00EF7A86" w:rsidRPr="00B01EF1">
        <w:rPr>
          <w:rFonts w:cs="Times New Roman"/>
          <w:szCs w:val="24"/>
          <w:lang w:val="es-PE"/>
        </w:rPr>
        <w:t xml:space="preserve"> </w:t>
      </w:r>
      <w:r w:rsidR="00B45786" w:rsidRPr="00B01EF1">
        <w:rPr>
          <w:rFonts w:cs="Times New Roman"/>
          <w:szCs w:val="24"/>
          <w:lang w:val="es-PE"/>
        </w:rPr>
        <w:t>Santa Catalina – C</w:t>
      </w:r>
      <w:r w:rsidR="007337B8" w:rsidRPr="00B01EF1">
        <w:rPr>
          <w:rFonts w:cs="Times New Roman"/>
          <w:szCs w:val="24"/>
          <w:lang w:val="es-PE"/>
        </w:rPr>
        <w:t>OOPC</w:t>
      </w:r>
      <w:r w:rsidR="00B45786" w:rsidRPr="00B01EF1">
        <w:rPr>
          <w:rFonts w:cs="Times New Roman"/>
          <w:szCs w:val="24"/>
          <w:lang w:val="es-PE"/>
        </w:rPr>
        <w:t>EPROVASC, La Libertad – Perú, 202</w:t>
      </w:r>
      <w:r w:rsidR="00C36ED5">
        <w:rPr>
          <w:rFonts w:cs="Times New Roman"/>
          <w:szCs w:val="24"/>
          <w:lang w:val="es-PE"/>
        </w:rPr>
        <w:t>5</w:t>
      </w:r>
      <w:r w:rsidR="00B45786" w:rsidRPr="00B01EF1">
        <w:rPr>
          <w:rFonts w:cs="Times New Roman"/>
          <w:szCs w:val="24"/>
          <w:lang w:val="es-PE"/>
        </w:rPr>
        <w:t>?, ¿Cuál es la relación entre el precio y la gestión económica de la Cooperativa Agraria Central de Productores Agropecuarios del Valle Santa Catalina – C</w:t>
      </w:r>
      <w:r w:rsidR="007337B8" w:rsidRPr="00B01EF1">
        <w:rPr>
          <w:rFonts w:cs="Times New Roman"/>
          <w:szCs w:val="24"/>
          <w:lang w:val="es-PE"/>
        </w:rPr>
        <w:t>OOPC</w:t>
      </w:r>
      <w:r w:rsidR="00B45786" w:rsidRPr="00B01EF1">
        <w:rPr>
          <w:rFonts w:cs="Times New Roman"/>
          <w:szCs w:val="24"/>
          <w:lang w:val="es-PE"/>
        </w:rPr>
        <w:t>EPROVASC, La Libertad – Perú, 202</w:t>
      </w:r>
      <w:r w:rsidR="00C36ED5">
        <w:rPr>
          <w:rFonts w:cs="Times New Roman"/>
          <w:szCs w:val="24"/>
          <w:lang w:val="es-PE"/>
        </w:rPr>
        <w:t>5</w:t>
      </w:r>
      <w:r w:rsidR="00B45786" w:rsidRPr="00B01EF1">
        <w:rPr>
          <w:rFonts w:cs="Times New Roman"/>
          <w:szCs w:val="24"/>
          <w:lang w:val="es-PE"/>
        </w:rPr>
        <w:t>?</w:t>
      </w:r>
    </w:p>
    <w:p w14:paraId="10E1F035" w14:textId="17A81EA2" w:rsidR="007337B8" w:rsidRPr="007337B8" w:rsidRDefault="00B45786" w:rsidP="007147CA">
      <w:pPr>
        <w:widowControl/>
        <w:autoSpaceDE/>
        <w:autoSpaceDN/>
        <w:spacing w:before="120" w:line="480" w:lineRule="auto"/>
        <w:rPr>
          <w:rFonts w:cs="Times New Roman"/>
          <w:szCs w:val="24"/>
          <w:lang w:val="es-PE"/>
        </w:rPr>
      </w:pPr>
      <w:r w:rsidRPr="00B01EF1">
        <w:rPr>
          <w:rFonts w:cs="Times New Roman"/>
          <w:szCs w:val="24"/>
          <w:lang w:val="es-PE"/>
        </w:rPr>
        <w:t>Asimismo, el estudio tiene como objetivo general</w:t>
      </w:r>
      <w:r w:rsidR="00BC1E1E">
        <w:rPr>
          <w:rFonts w:cs="Times New Roman"/>
          <w:szCs w:val="24"/>
          <w:lang w:val="es-PE"/>
        </w:rPr>
        <w:t>,</w:t>
      </w:r>
      <w:r w:rsidR="00DD0A6E" w:rsidRPr="00B01EF1">
        <w:rPr>
          <w:rFonts w:cs="Times New Roman"/>
          <w:szCs w:val="24"/>
          <w:lang w:val="es-PE"/>
        </w:rPr>
        <w:t xml:space="preserve"> </w:t>
      </w:r>
      <w:r w:rsidR="00E80D99" w:rsidRPr="00B01EF1">
        <w:t>determinar</w:t>
      </w:r>
      <w:r w:rsidRPr="00B01EF1">
        <w:t xml:space="preserve"> la relación</w:t>
      </w:r>
      <w:r w:rsidR="00155035" w:rsidRPr="00B01EF1">
        <w:t xml:space="preserve"> </w:t>
      </w:r>
      <w:r w:rsidR="007337B8" w:rsidRPr="00B01EF1">
        <w:t>entre</w:t>
      </w:r>
      <w:r w:rsidR="00155035" w:rsidRPr="00B01EF1">
        <w:t xml:space="preserve"> la producción y el potencial exportador de la Cooperativa Agraria Central de Productores Agropecuarios del Valle Santa Catalina – C</w:t>
      </w:r>
      <w:r w:rsidR="007337B8" w:rsidRPr="00B01EF1">
        <w:t>OOP</w:t>
      </w:r>
      <w:r w:rsidR="00155035" w:rsidRPr="00B01EF1">
        <w:t>EPROVASC, La Libertad – Perú, 202</w:t>
      </w:r>
      <w:r w:rsidR="005356CC">
        <w:t>5</w:t>
      </w:r>
      <w:r w:rsidRPr="00B01EF1">
        <w:t xml:space="preserve">. Respecto a los objetivos específicos se </w:t>
      </w:r>
      <w:r w:rsidR="00E80D99">
        <w:t>consideran</w:t>
      </w:r>
      <w:r w:rsidRPr="00B01EF1">
        <w:t>: como primer objetivo específico</w:t>
      </w:r>
      <w:r w:rsidR="00BC1E1E">
        <w:t>,</w:t>
      </w:r>
      <w:r w:rsidRPr="00B01EF1">
        <w:t xml:space="preserve"> </w:t>
      </w:r>
      <w:r w:rsidR="00BC1E1E">
        <w:t>d</w:t>
      </w:r>
      <w:r w:rsidRPr="00B01EF1">
        <w:t>eterminar la relación</w:t>
      </w:r>
      <w:r w:rsidR="00155035" w:rsidRPr="00B01EF1">
        <w:t xml:space="preserve"> </w:t>
      </w:r>
      <w:r w:rsidR="00155035" w:rsidRPr="00B01EF1">
        <w:rPr>
          <w:rFonts w:cs="Times New Roman"/>
          <w:szCs w:val="24"/>
          <w:lang w:val="es-PE"/>
        </w:rPr>
        <w:t xml:space="preserve">entre la capacidad de producción y la gestión empresarial de la Cooperativa Agraria Central de Productores Agropecuarios del Valle </w:t>
      </w:r>
      <w:r w:rsidR="00EF7A86" w:rsidRPr="00B01EF1">
        <w:rPr>
          <w:rFonts w:cs="Times New Roman"/>
          <w:szCs w:val="24"/>
          <w:lang w:val="es-PE"/>
        </w:rPr>
        <w:t xml:space="preserve">Santa </w:t>
      </w:r>
      <w:r w:rsidR="00155035" w:rsidRPr="00B01EF1">
        <w:rPr>
          <w:rFonts w:cs="Times New Roman"/>
          <w:szCs w:val="24"/>
          <w:lang w:val="es-PE"/>
        </w:rPr>
        <w:t>Catalina – C</w:t>
      </w:r>
      <w:r w:rsidR="00EF7A86" w:rsidRPr="00B01EF1">
        <w:rPr>
          <w:rFonts w:cs="Times New Roman"/>
          <w:szCs w:val="24"/>
          <w:lang w:val="es-PE"/>
        </w:rPr>
        <w:t>OOPC</w:t>
      </w:r>
      <w:r w:rsidR="00155035" w:rsidRPr="00B01EF1">
        <w:rPr>
          <w:rFonts w:cs="Times New Roman"/>
          <w:szCs w:val="24"/>
          <w:lang w:val="es-PE"/>
        </w:rPr>
        <w:t>EPROVASC, La Libertad – Perú, 202</w:t>
      </w:r>
      <w:r w:rsidR="00C36ED5">
        <w:rPr>
          <w:rFonts w:cs="Times New Roman"/>
          <w:szCs w:val="24"/>
          <w:lang w:val="es-PE"/>
        </w:rPr>
        <w:t>5</w:t>
      </w:r>
      <w:r w:rsidRPr="00B01EF1">
        <w:t>. Como segundo objetivo específico</w:t>
      </w:r>
      <w:r w:rsidR="00BC1E1E">
        <w:t>,</w:t>
      </w:r>
      <w:r w:rsidRPr="00B01EF1">
        <w:t xml:space="preserve"> </w:t>
      </w:r>
      <w:r w:rsidR="00BC1E1E">
        <w:t>d</w:t>
      </w:r>
      <w:r w:rsidRPr="00B01EF1">
        <w:t>eterminar</w:t>
      </w:r>
      <w:r w:rsidR="00155035" w:rsidRPr="00B01EF1">
        <w:t xml:space="preserve"> la </w:t>
      </w:r>
      <w:r w:rsidR="00155035" w:rsidRPr="00B01EF1">
        <w:rPr>
          <w:rFonts w:cs="Times New Roman"/>
          <w:szCs w:val="24"/>
          <w:lang w:val="es-PE"/>
        </w:rPr>
        <w:t xml:space="preserve">relación entre la comercialización y la gestión productiva de la Cooperativa Agraria Central de Productores Agropecuarios del Valle </w:t>
      </w:r>
      <w:r w:rsidR="00155035" w:rsidRPr="00B01EF1">
        <w:rPr>
          <w:rFonts w:cs="Times New Roman"/>
          <w:szCs w:val="24"/>
          <w:lang w:val="es-PE"/>
        </w:rPr>
        <w:lastRenderedPageBreak/>
        <w:t>Santa Catalina – C</w:t>
      </w:r>
      <w:r w:rsidR="007337B8" w:rsidRPr="00B01EF1">
        <w:rPr>
          <w:lang w:val="es-PE"/>
        </w:rPr>
        <w:t>OOPC</w:t>
      </w:r>
      <w:r w:rsidR="00155035" w:rsidRPr="00B01EF1">
        <w:rPr>
          <w:rFonts w:cs="Times New Roman"/>
          <w:szCs w:val="24"/>
          <w:lang w:val="es-PE"/>
        </w:rPr>
        <w:t>EPROVASC, La Libertad – Perú, 202</w:t>
      </w:r>
      <w:r w:rsidR="00C36ED5">
        <w:rPr>
          <w:rFonts w:cs="Times New Roman"/>
          <w:szCs w:val="24"/>
          <w:lang w:val="es-PE"/>
        </w:rPr>
        <w:t>5</w:t>
      </w:r>
      <w:r w:rsidRPr="00B01EF1">
        <w:t>. Como tercer objetivo específico</w:t>
      </w:r>
      <w:r w:rsidR="00BC1E1E">
        <w:t>,</w:t>
      </w:r>
      <w:r w:rsidRPr="00B01EF1">
        <w:t xml:space="preserve"> </w:t>
      </w:r>
      <w:r w:rsidR="00BC1E1E">
        <w:t>d</w:t>
      </w:r>
      <w:r w:rsidRPr="00B01EF1">
        <w:t>eterminar</w:t>
      </w:r>
      <w:r w:rsidR="00CB4C8C">
        <w:t xml:space="preserve"> la</w:t>
      </w:r>
      <w:r w:rsidRPr="00B01EF1">
        <w:t xml:space="preserve"> </w:t>
      </w:r>
      <w:r w:rsidR="00155035" w:rsidRPr="00B01EF1">
        <w:rPr>
          <w:rFonts w:cs="Times New Roman"/>
          <w:szCs w:val="24"/>
          <w:lang w:val="es-PE"/>
        </w:rPr>
        <w:t>relación entre el precio y la gestión de mercados de la Cooperativa Agraria Central de Productores Agropecuarios del Valle Santa Catalina – C</w:t>
      </w:r>
      <w:r w:rsidR="007337B8" w:rsidRPr="00B01EF1">
        <w:rPr>
          <w:lang w:val="es-PE"/>
        </w:rPr>
        <w:t>OOPC</w:t>
      </w:r>
      <w:r w:rsidR="00155035" w:rsidRPr="00B01EF1">
        <w:rPr>
          <w:rFonts w:cs="Times New Roman"/>
          <w:szCs w:val="24"/>
          <w:lang w:val="es-PE"/>
        </w:rPr>
        <w:t>EPROVASC, La Libertad – Perú, 202</w:t>
      </w:r>
      <w:r w:rsidR="00C36ED5">
        <w:rPr>
          <w:rFonts w:cs="Times New Roman"/>
          <w:szCs w:val="24"/>
          <w:lang w:val="es-PE"/>
        </w:rPr>
        <w:t>5</w:t>
      </w:r>
      <w:r w:rsidRPr="00B01EF1">
        <w:t xml:space="preserve">. </w:t>
      </w:r>
      <w:r w:rsidR="00155035" w:rsidRPr="00B01EF1">
        <w:t>Finalmente</w:t>
      </w:r>
      <w:r w:rsidR="00155035">
        <w:t>, c</w:t>
      </w:r>
      <w:r>
        <w:t xml:space="preserve">omo cuarto objetivo </w:t>
      </w:r>
      <w:r w:rsidRPr="00520F75">
        <w:t>específico</w:t>
      </w:r>
      <w:r w:rsidR="00BC1E1E">
        <w:t>,</w:t>
      </w:r>
      <w:r w:rsidRPr="00520F75">
        <w:t xml:space="preserve"> </w:t>
      </w:r>
      <w:r w:rsidR="00BC1E1E">
        <w:t>d</w:t>
      </w:r>
      <w:r w:rsidRPr="00520F75">
        <w:t xml:space="preserve">eterminar </w:t>
      </w:r>
      <w:r w:rsidR="00155035">
        <w:t xml:space="preserve">la </w:t>
      </w:r>
      <w:r w:rsidR="00155035">
        <w:rPr>
          <w:rFonts w:cs="Times New Roman"/>
          <w:szCs w:val="24"/>
          <w:lang w:val="es-PE"/>
        </w:rPr>
        <w:t xml:space="preserve">relación entre el precio y la gestión económica de la </w:t>
      </w:r>
      <w:r w:rsidR="00155035" w:rsidRPr="00B45786">
        <w:rPr>
          <w:rFonts w:cs="Times New Roman"/>
          <w:szCs w:val="24"/>
          <w:lang w:val="es-PE"/>
        </w:rPr>
        <w:t>Cooperativa Agraria Central de Productores Agropecuarios del Valle Santa Catalina – C</w:t>
      </w:r>
      <w:r w:rsidR="007337B8">
        <w:rPr>
          <w:lang w:val="es-PE"/>
        </w:rPr>
        <w:t>OOPC</w:t>
      </w:r>
      <w:r w:rsidR="00155035" w:rsidRPr="00B45786">
        <w:rPr>
          <w:rFonts w:cs="Times New Roman"/>
          <w:szCs w:val="24"/>
          <w:lang w:val="es-PE"/>
        </w:rPr>
        <w:t>EPROVASC, La Libertad – Perú, 202</w:t>
      </w:r>
      <w:r w:rsidR="00C36ED5">
        <w:rPr>
          <w:rFonts w:cs="Times New Roman"/>
          <w:szCs w:val="24"/>
          <w:lang w:val="es-PE"/>
        </w:rPr>
        <w:t>5</w:t>
      </w:r>
      <w:r>
        <w:t xml:space="preserve">. </w:t>
      </w:r>
    </w:p>
    <w:p w14:paraId="0A4C5DD7" w14:textId="0E3C540D" w:rsidR="00C22B21" w:rsidRPr="00554538" w:rsidRDefault="00B45786" w:rsidP="007147CA">
      <w:pPr>
        <w:pStyle w:val="Textoindependiente"/>
        <w:ind w:right="-1"/>
      </w:pPr>
      <w:r>
        <w:t>Por otro lado, el planteamiento de la hipótesis general</w:t>
      </w:r>
      <w:r w:rsidR="0073735F">
        <w:t>: E</w:t>
      </w:r>
      <w:r w:rsidRPr="00520F75">
        <w:t xml:space="preserve">xiste una relación entre </w:t>
      </w:r>
      <w:r w:rsidR="00155035" w:rsidRPr="00155035">
        <w:t>la producción y el potencial exportador de la Cooperativa Agraria Central de Productores Agropecuarios del Valle Santa Catalina – C</w:t>
      </w:r>
      <w:r w:rsidR="007337B8">
        <w:t>OOPC</w:t>
      </w:r>
      <w:r w:rsidR="00155035" w:rsidRPr="00155035">
        <w:t>EPROVASC, La Libertad – Perú, 202</w:t>
      </w:r>
      <w:r w:rsidR="00C36ED5">
        <w:t>5</w:t>
      </w:r>
      <w:r w:rsidRPr="00F67180">
        <w:t xml:space="preserve">. </w:t>
      </w:r>
      <w:r>
        <w:t>Además, la primera hipótesis específica</w:t>
      </w:r>
      <w:r w:rsidR="0049115E">
        <w:t xml:space="preserve"> es e</w:t>
      </w:r>
      <w:r w:rsidR="00155035">
        <w:t xml:space="preserve">xiste una relación entre la </w:t>
      </w:r>
      <w:r w:rsidR="00155035">
        <w:rPr>
          <w:lang w:val="es-PE"/>
        </w:rPr>
        <w:t>capacidad de producción y la gestión empresarial de la Cooperativa Agraria Central de Productores Agropecuarios del Valle Santa Catalina – C</w:t>
      </w:r>
      <w:r w:rsidR="00EF7A86">
        <w:rPr>
          <w:lang w:val="es-PE"/>
        </w:rPr>
        <w:t>OOPC</w:t>
      </w:r>
      <w:r w:rsidR="00155035">
        <w:rPr>
          <w:lang w:val="es-PE"/>
        </w:rPr>
        <w:t>EPROVASC, La Libertad – Perú, 202</w:t>
      </w:r>
      <w:r w:rsidR="00C36ED5">
        <w:rPr>
          <w:lang w:val="es-PE"/>
        </w:rPr>
        <w:t>5</w:t>
      </w:r>
      <w:r>
        <w:t xml:space="preserve">. La segunda hipótesis específica </w:t>
      </w:r>
      <w:r w:rsidR="00704752">
        <w:t>es</w:t>
      </w:r>
      <w:r w:rsidRPr="00520F75">
        <w:t xml:space="preserve"> </w:t>
      </w:r>
      <w:r w:rsidR="00704752">
        <w:t>e</w:t>
      </w:r>
      <w:r w:rsidRPr="00520F75">
        <w:t xml:space="preserve">xiste una </w:t>
      </w:r>
      <w:r w:rsidR="00155035" w:rsidRPr="00B45786">
        <w:rPr>
          <w:lang w:val="es-PE"/>
        </w:rPr>
        <w:t>relación</w:t>
      </w:r>
      <w:r w:rsidR="00C22B21">
        <w:rPr>
          <w:lang w:val="es-PE"/>
        </w:rPr>
        <w:t xml:space="preserve"> </w:t>
      </w:r>
      <w:r w:rsidR="00155035">
        <w:rPr>
          <w:lang w:val="es-PE"/>
        </w:rPr>
        <w:t>entre la comercialización y la gestión productiva de la Cooperativa Agraria Central de Productores Agropecuarios del Valle Santa Catalina – C</w:t>
      </w:r>
      <w:r w:rsidR="00EF7A86">
        <w:rPr>
          <w:lang w:val="es-PE"/>
        </w:rPr>
        <w:t>OOPC</w:t>
      </w:r>
      <w:r w:rsidR="00155035">
        <w:rPr>
          <w:lang w:val="es-PE"/>
        </w:rPr>
        <w:t>EPROVASC, La Libertad – Perú, 202</w:t>
      </w:r>
      <w:r w:rsidR="00C36ED5">
        <w:rPr>
          <w:lang w:val="es-PE"/>
        </w:rPr>
        <w:t>5</w:t>
      </w:r>
      <w:r>
        <w:t xml:space="preserve">. La tercera hipótesis específica </w:t>
      </w:r>
      <w:r w:rsidR="00704752">
        <w:t>es e</w:t>
      </w:r>
      <w:r w:rsidRPr="00520F75">
        <w:t>xiste</w:t>
      </w:r>
      <w:r w:rsidR="00C22B21">
        <w:t xml:space="preserve"> una</w:t>
      </w:r>
      <w:r w:rsidRPr="00520F75">
        <w:t xml:space="preserve"> </w:t>
      </w:r>
      <w:r w:rsidR="00C22B21" w:rsidRPr="00B45786">
        <w:rPr>
          <w:lang w:val="es-PE"/>
        </w:rPr>
        <w:t>relación</w:t>
      </w:r>
      <w:r w:rsidR="00C22B21">
        <w:rPr>
          <w:lang w:val="es-PE"/>
        </w:rPr>
        <w:t xml:space="preserve"> </w:t>
      </w:r>
      <w:r w:rsidR="00C22B21" w:rsidRPr="00B45786">
        <w:rPr>
          <w:lang w:val="es-PE"/>
        </w:rPr>
        <w:t xml:space="preserve">entre </w:t>
      </w:r>
      <w:r w:rsidR="00C22B21">
        <w:rPr>
          <w:lang w:val="es-PE"/>
        </w:rPr>
        <w:t>el precio y la gestión de mercados de la Cooperativa Agraria Central de Productores Agropecuarios del Valle Santa Catalina – C</w:t>
      </w:r>
      <w:r w:rsidR="00EF7A86">
        <w:rPr>
          <w:lang w:val="es-PE"/>
        </w:rPr>
        <w:t>OOPC</w:t>
      </w:r>
      <w:r w:rsidR="00C22B21">
        <w:rPr>
          <w:lang w:val="es-PE"/>
        </w:rPr>
        <w:t>EPROVASC, La Libertad – Perú, 202</w:t>
      </w:r>
      <w:r w:rsidR="00C36ED5">
        <w:rPr>
          <w:lang w:val="es-PE"/>
        </w:rPr>
        <w:t>5</w:t>
      </w:r>
      <w:r w:rsidR="00C22B21">
        <w:rPr>
          <w:lang w:val="es-PE"/>
        </w:rPr>
        <w:t xml:space="preserve">. Finalmente, la cuarta hipótesis específica </w:t>
      </w:r>
      <w:r w:rsidR="00704752">
        <w:rPr>
          <w:lang w:val="es-PE"/>
        </w:rPr>
        <w:t>es existe</w:t>
      </w:r>
      <w:r w:rsidR="00C22B21">
        <w:rPr>
          <w:lang w:val="es-PE"/>
        </w:rPr>
        <w:t xml:space="preserve"> una relación entre el precio y la gestión económica de la </w:t>
      </w:r>
      <w:r w:rsidR="00C22B21" w:rsidRPr="00B45786">
        <w:rPr>
          <w:lang w:val="es-PE"/>
        </w:rPr>
        <w:t>Cooperativa Agraria Central de Productores Agropecuarios del Valle Santa Catalina – C</w:t>
      </w:r>
      <w:r w:rsidR="00EF7A86">
        <w:rPr>
          <w:lang w:val="es-PE"/>
        </w:rPr>
        <w:t>OOPC</w:t>
      </w:r>
      <w:r w:rsidR="00C22B21" w:rsidRPr="00B45786">
        <w:rPr>
          <w:lang w:val="es-PE"/>
        </w:rPr>
        <w:t>EPROVASC, La Libertad – Perú, 202</w:t>
      </w:r>
      <w:r w:rsidR="00C36ED5">
        <w:rPr>
          <w:lang w:val="es-PE"/>
        </w:rPr>
        <w:t>5</w:t>
      </w:r>
      <w:r w:rsidR="00C22B21">
        <w:t>.</w:t>
      </w:r>
    </w:p>
    <w:p w14:paraId="326EE3D0" w14:textId="286F2CE3" w:rsidR="00704752" w:rsidRDefault="00554538" w:rsidP="007147CA">
      <w:pPr>
        <w:pStyle w:val="Textoindependiente"/>
        <w:spacing w:before="1"/>
        <w:ind w:right="-1"/>
      </w:pPr>
      <w:r>
        <w:t>Por otro lado, l</w:t>
      </w:r>
      <w:r w:rsidR="00C22B21" w:rsidRPr="00AE53E7">
        <w:t xml:space="preserve">a presente investigación se justifica por la relevancia que posee a </w:t>
      </w:r>
      <w:r w:rsidR="00C22B21" w:rsidRPr="00AE53E7">
        <w:lastRenderedPageBreak/>
        <w:t>nivel teórico</w:t>
      </w:r>
      <w:r w:rsidR="00704752">
        <w:t>;</w:t>
      </w:r>
      <w:r w:rsidR="00C22B21" w:rsidRPr="00AE53E7">
        <w:t xml:space="preserve"> debido a que</w:t>
      </w:r>
      <w:r w:rsidR="00704752">
        <w:t>,</w:t>
      </w:r>
      <w:r w:rsidR="00C22B21" w:rsidRPr="00AE53E7">
        <w:t xml:space="preserve"> permit</w:t>
      </w:r>
      <w:r w:rsidR="00BA19A6">
        <w:t>e</w:t>
      </w:r>
      <w:r w:rsidR="00C22B21" w:rsidRPr="00AE53E7">
        <w:t xml:space="preserve"> aplicar y comprobar teorías que se llevan a cabo</w:t>
      </w:r>
      <w:r w:rsidR="00C22B21">
        <w:t xml:space="preserve"> en los sectores agroindustriales relacionados a la </w:t>
      </w:r>
      <w:r w:rsidR="00C22B21" w:rsidRPr="00C87D39">
        <w:t>exportación</w:t>
      </w:r>
      <w:r w:rsidR="00EF7A86">
        <w:t xml:space="preserve">. </w:t>
      </w:r>
      <w:r>
        <w:t>Además</w:t>
      </w:r>
      <w:r w:rsidR="00C22B21" w:rsidRPr="00AE53E7">
        <w:t>, a nivel metodológico se presenta</w:t>
      </w:r>
      <w:r w:rsidR="00BA19A6">
        <w:t>n</w:t>
      </w:r>
      <w:r w:rsidR="00C22B21" w:rsidRPr="00AE53E7">
        <w:t xml:space="preserve"> instrumentos </w:t>
      </w:r>
      <w:r w:rsidR="00BC1E1E">
        <w:t>específicos</w:t>
      </w:r>
      <w:r w:rsidR="00C22B21">
        <w:t xml:space="preserve"> </w:t>
      </w:r>
      <w:r w:rsidR="00C22B21" w:rsidRPr="00AE53E7">
        <w:t>para medir las variables</w:t>
      </w:r>
      <w:r w:rsidR="000070BE">
        <w:t xml:space="preserve"> de la investigación.</w:t>
      </w:r>
    </w:p>
    <w:p w14:paraId="5CD09783" w14:textId="3527EA6D" w:rsidR="003A217D" w:rsidRDefault="00BA19A6" w:rsidP="007147CA">
      <w:pPr>
        <w:pStyle w:val="Textoindependiente"/>
        <w:spacing w:before="1"/>
        <w:ind w:right="-1"/>
      </w:pPr>
      <w:r>
        <w:t>Asimismo</w:t>
      </w:r>
      <w:r w:rsidR="00C22B21">
        <w:t>, e</w:t>
      </w:r>
      <w:r w:rsidR="00C22B21" w:rsidRPr="00AE53E7">
        <w:t>n el contexto actual de recuperación económica, la investigación es conveniente</w:t>
      </w:r>
      <w:r w:rsidR="00704752">
        <w:t>;</w:t>
      </w:r>
      <w:r w:rsidR="00C22B21" w:rsidRPr="00AE53E7">
        <w:t xml:space="preserve"> </w:t>
      </w:r>
      <w:r w:rsidR="00704752">
        <w:t>puesto que,</w:t>
      </w:r>
      <w:r w:rsidR="00C22B21" w:rsidRPr="00AE53E7">
        <w:t xml:space="preserve"> las agroexportaciones representan un factor central para impulsar el desarrollo económico del país, especialmente el sector produc</w:t>
      </w:r>
      <w:r w:rsidR="005E3B44">
        <w:t xml:space="preserve">tor </w:t>
      </w:r>
      <w:r w:rsidR="00C22B21" w:rsidRPr="00AE53E7">
        <w:t xml:space="preserve">de palta es clave para </w:t>
      </w:r>
      <w:r w:rsidR="00C22B21">
        <w:t>La Libertad</w:t>
      </w:r>
      <w:r w:rsidR="00554538">
        <w:t xml:space="preserve">; </w:t>
      </w:r>
      <w:r w:rsidR="00595082">
        <w:t>ya que</w:t>
      </w:r>
      <w:r w:rsidR="00554538">
        <w:t>,</w:t>
      </w:r>
      <w:r w:rsidR="00C22B21" w:rsidRPr="00AE53E7">
        <w:t xml:space="preserve"> la mayor parte de los ingresos proviene</w:t>
      </w:r>
      <w:r w:rsidR="00C22B21">
        <w:t>n</w:t>
      </w:r>
      <w:r w:rsidR="00C22B21" w:rsidRPr="00AE53E7">
        <w:t xml:space="preserve"> de este </w:t>
      </w:r>
      <w:r w:rsidR="00C22B21" w:rsidRPr="00C87D39">
        <w:t>sector. Finalmente, es</w:t>
      </w:r>
      <w:r w:rsidR="00C22B21" w:rsidRPr="00AE53E7">
        <w:t xml:space="preserve"> importante desarrollar </w:t>
      </w:r>
      <w:r w:rsidR="00C22B21">
        <w:t>esta investigación</w:t>
      </w:r>
      <w:r w:rsidR="00595082">
        <w:t xml:space="preserve"> para</w:t>
      </w:r>
      <w:r w:rsidR="00C22B21" w:rsidRPr="00AE53E7">
        <w:t xml:space="preserve"> evidenciar </w:t>
      </w:r>
      <w:r w:rsidR="00C22B21">
        <w:t>la existencia de</w:t>
      </w:r>
      <w:r w:rsidR="00C22B21" w:rsidRPr="00AE53E7">
        <w:t xml:space="preserve"> una r</w:t>
      </w:r>
      <w:r w:rsidR="00C22B21">
        <w:t xml:space="preserve">elación </w:t>
      </w:r>
      <w:r w:rsidR="00C22B21" w:rsidRPr="00AE53E7">
        <w:t>entre las variables de estudio</w:t>
      </w:r>
      <w:r w:rsidR="00242522">
        <w:t>.</w:t>
      </w:r>
    </w:p>
    <w:p w14:paraId="262CDDB8" w14:textId="77777777" w:rsidR="00B45C35" w:rsidRDefault="00B45C35" w:rsidP="00DF47A2">
      <w:pPr>
        <w:pStyle w:val="Textoindependiente"/>
        <w:spacing w:before="1"/>
        <w:ind w:right="-1"/>
        <w:jc w:val="both"/>
      </w:pPr>
    </w:p>
    <w:p w14:paraId="0F9AA66A" w14:textId="77777777" w:rsidR="001660EA" w:rsidRDefault="001660EA" w:rsidP="00DF47A2">
      <w:pPr>
        <w:pStyle w:val="Textoindependiente"/>
        <w:spacing w:before="1"/>
        <w:ind w:right="-1"/>
        <w:jc w:val="both"/>
      </w:pPr>
    </w:p>
    <w:p w14:paraId="788219AA" w14:textId="77777777" w:rsidR="001660EA" w:rsidRDefault="001660EA" w:rsidP="00DF47A2">
      <w:pPr>
        <w:pStyle w:val="Textoindependiente"/>
        <w:spacing w:before="1"/>
        <w:ind w:right="-1"/>
        <w:jc w:val="both"/>
      </w:pPr>
    </w:p>
    <w:p w14:paraId="4BDE08A8" w14:textId="77777777" w:rsidR="001660EA" w:rsidRDefault="001660EA" w:rsidP="00DF47A2">
      <w:pPr>
        <w:pStyle w:val="Textoindependiente"/>
        <w:spacing w:before="1"/>
        <w:ind w:right="-1"/>
        <w:jc w:val="both"/>
      </w:pPr>
    </w:p>
    <w:p w14:paraId="37119492" w14:textId="77777777" w:rsidR="007147CA" w:rsidRDefault="007147CA" w:rsidP="00DF47A2">
      <w:pPr>
        <w:pStyle w:val="Textoindependiente"/>
        <w:spacing w:before="1"/>
        <w:ind w:right="-1"/>
        <w:jc w:val="both"/>
      </w:pPr>
    </w:p>
    <w:p w14:paraId="415F7093" w14:textId="77777777" w:rsidR="007147CA" w:rsidRDefault="007147CA" w:rsidP="00DF47A2">
      <w:pPr>
        <w:pStyle w:val="Textoindependiente"/>
        <w:spacing w:before="1"/>
        <w:ind w:right="-1"/>
        <w:jc w:val="both"/>
      </w:pPr>
    </w:p>
    <w:p w14:paraId="68E2C456" w14:textId="77777777" w:rsidR="007147CA" w:rsidRDefault="007147CA" w:rsidP="00DF47A2">
      <w:pPr>
        <w:pStyle w:val="Textoindependiente"/>
        <w:spacing w:before="1"/>
        <w:ind w:right="-1"/>
        <w:jc w:val="both"/>
      </w:pPr>
    </w:p>
    <w:p w14:paraId="542D2C08" w14:textId="77777777" w:rsidR="007147CA" w:rsidRDefault="007147CA" w:rsidP="0024221C">
      <w:pPr>
        <w:pStyle w:val="Textoindependiente"/>
        <w:spacing w:before="1"/>
        <w:ind w:right="-1" w:firstLine="0"/>
        <w:jc w:val="both"/>
      </w:pPr>
    </w:p>
    <w:p w14:paraId="0F50AFB5" w14:textId="77777777" w:rsidR="0024221C" w:rsidRPr="00554538" w:rsidRDefault="0024221C" w:rsidP="0024221C">
      <w:pPr>
        <w:pStyle w:val="Textoindependiente"/>
        <w:spacing w:before="1"/>
        <w:ind w:right="-1" w:firstLine="0"/>
        <w:jc w:val="both"/>
      </w:pPr>
    </w:p>
    <w:p w14:paraId="08BE7738" w14:textId="77777777" w:rsidR="00373057" w:rsidRDefault="00694264" w:rsidP="00254C40">
      <w:pPr>
        <w:pStyle w:val="Ttulo1"/>
        <w:numPr>
          <w:ilvl w:val="0"/>
          <w:numId w:val="0"/>
        </w:numPr>
        <w:ind w:left="432"/>
        <w:rPr>
          <w:lang w:val="es-PE"/>
        </w:rPr>
      </w:pPr>
      <w:bookmarkStart w:id="9" w:name="_Toc201403991"/>
      <w:bookmarkStart w:id="10" w:name="_Toc482715298"/>
      <w:r w:rsidRPr="00373057">
        <w:rPr>
          <w:lang w:val="es-PE"/>
        </w:rPr>
        <w:lastRenderedPageBreak/>
        <w:t>CAPÍTULO II: METODOLOGÍA</w:t>
      </w:r>
      <w:bookmarkEnd w:id="9"/>
    </w:p>
    <w:p w14:paraId="042A9F8D" w14:textId="5CCC973C" w:rsidR="00D84A84" w:rsidRDefault="00254C40" w:rsidP="007147CA">
      <w:pPr>
        <w:tabs>
          <w:tab w:val="left" w:pos="1620"/>
        </w:tabs>
        <w:spacing w:after="240" w:line="480" w:lineRule="auto"/>
      </w:pPr>
      <w:r w:rsidRPr="007860AE">
        <w:t xml:space="preserve">La investigación </w:t>
      </w:r>
      <w:r w:rsidR="00295E52">
        <w:t>fue de tipo básica y</w:t>
      </w:r>
      <w:r w:rsidRPr="007916F2">
        <w:t xml:space="preserve"> aplicada</w:t>
      </w:r>
      <w:r w:rsidR="00295E52">
        <w:t>;</w:t>
      </w:r>
      <w:r w:rsidR="00BC7AC7">
        <w:t xml:space="preserve"> ya que, de acuerdo con Sánchez Carlessi et al. (2018), </w:t>
      </w:r>
      <w:r w:rsidR="00C46611">
        <w:t xml:space="preserve">una </w:t>
      </w:r>
      <w:r>
        <w:t xml:space="preserve">investigación aplicada requiere el uso de conocimientos previos obtenidos de investigaciones básicas con el objetivo de solucionar problemas; así como, aumentar el conocimiento científico. </w:t>
      </w:r>
      <w:r w:rsidR="00C46611">
        <w:t>Además, fue un estudio descriptivo</w:t>
      </w:r>
      <w:r w:rsidR="00BC7AC7">
        <w:t xml:space="preserve"> y se utilizó el método deductivo</w:t>
      </w:r>
      <w:r w:rsidR="00DC1CEB">
        <w:t>;</w:t>
      </w:r>
      <w:r w:rsidR="00C46611">
        <w:t xml:space="preserve"> </w:t>
      </w:r>
      <w:r w:rsidR="00BC7AC7">
        <w:t>puesto que, el autor señala que</w:t>
      </w:r>
      <w:r w:rsidR="00D47545">
        <w:t xml:space="preserve"> </w:t>
      </w:r>
      <w:r w:rsidR="00503DA5">
        <w:t>a través de un</w:t>
      </w:r>
      <w:r w:rsidR="00BC7AC7">
        <w:t xml:space="preserve"> estudio descriptivo</w:t>
      </w:r>
      <w:r w:rsidR="00503DA5">
        <w:t xml:space="preserve"> se</w:t>
      </w:r>
      <w:r w:rsidR="00BC7AC7">
        <w:t xml:space="preserve"> </w:t>
      </w:r>
      <w:r w:rsidR="00D47545">
        <w:t>mide</w:t>
      </w:r>
      <w:r w:rsidR="00503DA5">
        <w:t>n</w:t>
      </w:r>
      <w:r w:rsidR="00C46611">
        <w:t xml:space="preserve"> las variables de la investigación </w:t>
      </w:r>
      <w:r w:rsidR="00EB3F41">
        <w:t>con la finalidad de</w:t>
      </w:r>
      <w:r w:rsidR="00C46611">
        <w:t xml:space="preserve"> describir lo investigado. </w:t>
      </w:r>
      <w:r w:rsidR="00D47545">
        <w:t>Por su parte,</w:t>
      </w:r>
      <w:r w:rsidR="00C46611">
        <w:t xml:space="preserve"> el método deductivo </w:t>
      </w:r>
      <w:r w:rsidR="00D84A84">
        <w:t xml:space="preserve">genera conclusiones </w:t>
      </w:r>
      <w:r w:rsidR="00C46611">
        <w:t>particulares a partir de hechos generales</w:t>
      </w:r>
      <w:r w:rsidR="009A7AB0">
        <w:t>.</w:t>
      </w:r>
    </w:p>
    <w:p w14:paraId="12DDD848" w14:textId="25715AC4" w:rsidR="007147CA" w:rsidRDefault="00D84A84" w:rsidP="0024221C">
      <w:pPr>
        <w:tabs>
          <w:tab w:val="left" w:pos="1620"/>
        </w:tabs>
        <w:spacing w:after="240" w:line="480" w:lineRule="auto"/>
      </w:pPr>
      <w:r>
        <w:t xml:space="preserve">Se precisa que, </w:t>
      </w:r>
      <w:r w:rsidR="00254C40">
        <w:t>la investigación</w:t>
      </w:r>
      <w:r w:rsidR="00295E52">
        <w:t xml:space="preserve"> </w:t>
      </w:r>
      <w:r w:rsidR="00B45C35">
        <w:t>siguió un enfoque</w:t>
      </w:r>
      <w:r w:rsidR="00295E52">
        <w:t xml:space="preserve"> cuantitativo</w:t>
      </w:r>
      <w:r w:rsidR="00DA4A1A">
        <w:t xml:space="preserve"> que</w:t>
      </w:r>
      <w:r w:rsidR="00B45C35">
        <w:t xml:space="preserve"> requiere</w:t>
      </w:r>
      <w:r w:rsidR="00DA4A1A">
        <w:t xml:space="preserve"> recoger</w:t>
      </w:r>
      <w:r w:rsidR="00254C40">
        <w:t xml:space="preserve"> datos para medirlos numéricamente </w:t>
      </w:r>
      <w:r w:rsidR="00E770D5">
        <w:t>y</w:t>
      </w:r>
      <w:r w:rsidR="00254C40">
        <w:t xml:space="preserve"> aplicar procedimientos estadísticos. Además, el estudio presentó un diseño de investigación no experimental</w:t>
      </w:r>
      <w:r w:rsidR="009B7093">
        <w:t>,</w:t>
      </w:r>
      <w:r w:rsidR="00254C40">
        <w:t xml:space="preserve"> de corte transversal</w:t>
      </w:r>
      <w:r w:rsidR="009B7093">
        <w:t xml:space="preserve"> y alcance correlacional</w:t>
      </w:r>
      <w:r w:rsidR="00224DD4">
        <w:t>; así pues,</w:t>
      </w:r>
      <w:r w:rsidR="00254C40">
        <w:t xml:space="preserve"> el diseño no experimental analiza las variables sin manipularlas dentro del contexto donde se estudian</w:t>
      </w:r>
      <w:r w:rsidR="00DA4A1A">
        <w:t>.</w:t>
      </w:r>
      <w:r w:rsidR="00254C40">
        <w:t xml:space="preserve"> </w:t>
      </w:r>
      <w:r w:rsidR="00DA4A1A">
        <w:t>P</w:t>
      </w:r>
      <w:r w:rsidR="00224DD4">
        <w:t>or su parte, en</w:t>
      </w:r>
      <w:r w:rsidR="00357AC8">
        <w:t xml:space="preserve"> las investigaciones de </w:t>
      </w:r>
      <w:r w:rsidR="00254C40" w:rsidRPr="00010FE8">
        <w:t>tipo transversal</w:t>
      </w:r>
      <w:r w:rsidR="00357AC8">
        <w:t xml:space="preserve"> </w:t>
      </w:r>
      <w:r w:rsidR="00254C40" w:rsidRPr="00010FE8">
        <w:t>los datos se recog</w:t>
      </w:r>
      <w:r w:rsidR="009B7093">
        <w:t>en</w:t>
      </w:r>
      <w:r w:rsidR="00254C40">
        <w:t xml:space="preserve"> </w:t>
      </w:r>
      <w:r w:rsidR="00254C40" w:rsidRPr="00010FE8">
        <w:t>por única vez en un momento determinado.</w:t>
      </w:r>
      <w:r w:rsidR="009B7093">
        <w:t xml:space="preserve"> </w:t>
      </w:r>
      <w:r w:rsidR="00DC1CEB">
        <w:t>En esa línea</w:t>
      </w:r>
      <w:r w:rsidR="009B7093">
        <w:t xml:space="preserve">, el alcance correlacional </w:t>
      </w:r>
      <w:r>
        <w:t>establece</w:t>
      </w:r>
      <w:r w:rsidR="009B7093">
        <w:t xml:space="preserve"> una relación </w:t>
      </w:r>
      <w:r w:rsidR="00357AC8">
        <w:t xml:space="preserve">entre una de </w:t>
      </w:r>
      <w:r w:rsidR="00466696">
        <w:t>las variables</w:t>
      </w:r>
      <w:r w:rsidR="00357AC8">
        <w:t xml:space="preserve"> </w:t>
      </w:r>
      <w:r w:rsidR="009E5622">
        <w:t xml:space="preserve">de la investigación </w:t>
      </w:r>
      <w:r w:rsidR="00357AC8">
        <w:t xml:space="preserve">respecto a la otra variable </w:t>
      </w:r>
      <w:r w:rsidR="009E5622">
        <w:t>con la finalidad de</w:t>
      </w:r>
      <w:r w:rsidR="00357AC8">
        <w:t xml:space="preserve"> analizar su </w:t>
      </w:r>
      <w:r w:rsidR="001E2C32">
        <w:t>asociación</w:t>
      </w:r>
      <w:r w:rsidR="00224DD4">
        <w:t xml:space="preserve"> (Sánchez Carlessi et al</w:t>
      </w:r>
      <w:r w:rsidR="00000304">
        <w:t>.</w:t>
      </w:r>
      <w:r w:rsidR="00224DD4">
        <w:t>, 2018).</w:t>
      </w:r>
    </w:p>
    <w:p w14:paraId="794716EC" w14:textId="77777777" w:rsidR="0024221C" w:rsidRDefault="0024221C" w:rsidP="0024221C">
      <w:pPr>
        <w:tabs>
          <w:tab w:val="left" w:pos="1620"/>
        </w:tabs>
        <w:spacing w:after="240" w:line="480" w:lineRule="auto"/>
      </w:pPr>
    </w:p>
    <w:p w14:paraId="48C9CA7C" w14:textId="77777777" w:rsidR="0024221C" w:rsidRDefault="0024221C" w:rsidP="0024221C">
      <w:pPr>
        <w:tabs>
          <w:tab w:val="left" w:pos="1620"/>
        </w:tabs>
        <w:spacing w:after="240" w:line="480" w:lineRule="auto"/>
      </w:pPr>
    </w:p>
    <w:p w14:paraId="767C8643" w14:textId="77777777" w:rsidR="0024221C" w:rsidRDefault="0024221C" w:rsidP="0024221C">
      <w:pPr>
        <w:tabs>
          <w:tab w:val="left" w:pos="1620"/>
        </w:tabs>
        <w:spacing w:after="240" w:line="480" w:lineRule="auto"/>
      </w:pPr>
    </w:p>
    <w:p w14:paraId="4F3C6637" w14:textId="77777777" w:rsidR="0024221C" w:rsidRDefault="0024221C" w:rsidP="0024221C">
      <w:pPr>
        <w:tabs>
          <w:tab w:val="left" w:pos="1620"/>
        </w:tabs>
        <w:spacing w:after="240" w:line="480" w:lineRule="auto"/>
      </w:pPr>
    </w:p>
    <w:p w14:paraId="19738DD1" w14:textId="6105B346" w:rsidR="006527C7" w:rsidRPr="006527C7" w:rsidRDefault="006527C7" w:rsidP="000F5A28">
      <w:pPr>
        <w:tabs>
          <w:tab w:val="left" w:pos="1620"/>
        </w:tabs>
        <w:spacing w:after="240" w:line="480" w:lineRule="auto"/>
        <w:ind w:firstLine="0"/>
        <w:rPr>
          <w:i/>
          <w:iCs/>
        </w:rPr>
      </w:pPr>
      <w:r w:rsidRPr="006527C7">
        <w:rPr>
          <w:b/>
          <w:bCs/>
        </w:rPr>
        <w:lastRenderedPageBreak/>
        <w:t>Figura 1</w:t>
      </w:r>
      <w:r>
        <w:br/>
      </w:r>
      <w:r w:rsidRPr="006527C7">
        <w:rPr>
          <w:i/>
          <w:iCs/>
        </w:rPr>
        <w:t>Esquema del diseño correlacional</w:t>
      </w:r>
      <w:r w:rsidR="00224DD4">
        <w:rPr>
          <w:i/>
          <w:iCs/>
        </w:rPr>
        <w:t xml:space="preserve"> de la investigación</w:t>
      </w:r>
    </w:p>
    <w:p w14:paraId="3BDCD137" w14:textId="23C15838" w:rsidR="00254C40" w:rsidRPr="00644A9B" w:rsidRDefault="00254C40" w:rsidP="008A40E1">
      <w:pPr>
        <w:tabs>
          <w:tab w:val="center" w:pos="1306"/>
        </w:tabs>
        <w:spacing w:line="276" w:lineRule="auto"/>
        <w:rPr>
          <w:iCs/>
          <w:sz w:val="20"/>
        </w:rPr>
      </w:pPr>
      <w:r w:rsidRPr="00644A9B">
        <w:rPr>
          <w:sz w:val="20"/>
        </w:rPr>
        <w:tab/>
        <w:t xml:space="preserve">    </w:t>
      </w:r>
      <w:r>
        <w:rPr>
          <w:sz w:val="20"/>
        </w:rPr>
        <w:t xml:space="preserve">    </w:t>
      </w:r>
      <w:r w:rsidR="008A40E1">
        <w:rPr>
          <w:sz w:val="20"/>
        </w:rPr>
        <w:t xml:space="preserve"> </w:t>
      </w:r>
      <m:oMath>
        <m:sSub>
          <m:sSubPr>
            <m:ctrlPr>
              <w:rPr>
                <w:rFonts w:ascii="Cambria Math" w:hAnsi="Cambria Math"/>
                <w:iCs/>
                <w:sz w:val="20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0"/>
              </w:rPr>
              <m:t xml:space="preserve"> V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0"/>
              </w:rPr>
              <m:t>1</m:t>
            </m:r>
          </m:sub>
        </m:sSub>
      </m:oMath>
      <w:r>
        <w:rPr>
          <w:sz w:val="20"/>
        </w:rPr>
        <w:t xml:space="preserve">                      </w:t>
      </w:r>
      <w:r w:rsidRPr="00644A9B">
        <w:rPr>
          <w:sz w:val="20"/>
        </w:rPr>
        <w:t xml:space="preserve">  </w:t>
      </w:r>
    </w:p>
    <w:p w14:paraId="7391A105" w14:textId="182B3C2D" w:rsidR="00D84A84" w:rsidRDefault="00B118BB" w:rsidP="008A40E1">
      <w:pPr>
        <w:tabs>
          <w:tab w:val="center" w:pos="1306"/>
          <w:tab w:val="left" w:pos="1672"/>
        </w:tabs>
        <w:spacing w:line="276" w:lineRule="auto"/>
        <w:ind w:firstLine="0"/>
        <w:rPr>
          <w:sz w:val="20"/>
        </w:rPr>
      </w:pPr>
      <w:r w:rsidRPr="00644A9B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BB2CA60" wp14:editId="313B64DC">
                <wp:simplePos x="0" y="0"/>
                <wp:positionH relativeFrom="column">
                  <wp:posOffset>272415</wp:posOffset>
                </wp:positionH>
                <wp:positionV relativeFrom="paragraph">
                  <wp:posOffset>7620</wp:posOffset>
                </wp:positionV>
                <wp:extent cx="457200" cy="455930"/>
                <wp:effectExtent l="0" t="38100" r="57150" b="20320"/>
                <wp:wrapNone/>
                <wp:docPr id="48520007" name="Conector recto de flech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7200" cy="45593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accent3"/>
                        </a:lnRef>
                        <a:fillRef idx="0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358B0C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44" o:spid="_x0000_s1026" type="#_x0000_t32" style="position:absolute;margin-left:21.45pt;margin-top:.6pt;width:36pt;height:35.9pt;flip:y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" strokecolor="#196b24 [3206]" strokeweight="1pt">
                <v:stroke endarrow="block" joinstyle="miter"/>
              </v:shape>
            </w:pict>
          </mc:Fallback>
        </mc:AlternateContent>
      </w:r>
      <w:r w:rsidR="008A40E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B6B1414" wp14:editId="60468B9D">
                <wp:simplePos x="0" y="0"/>
                <wp:positionH relativeFrom="column">
                  <wp:posOffset>968375</wp:posOffset>
                </wp:positionH>
                <wp:positionV relativeFrom="paragraph">
                  <wp:posOffset>75565</wp:posOffset>
                </wp:positionV>
                <wp:extent cx="0" cy="331551"/>
                <wp:effectExtent l="76200" t="0" r="76200" b="49530"/>
                <wp:wrapNone/>
                <wp:docPr id="1172319200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155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D3CFCB" id="Straight Arrow Connector 5" o:spid="_x0000_s1026" type="#_x0000_t32" style="position:absolute;margin-left:76.25pt;margin-top:5.95pt;width:0;height:26.1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" strokecolor="#3a7c22 [2409]" strokeweight=".5pt">
                <v:stroke endarrow="block" joinstyle="miter"/>
              </v:shape>
            </w:pict>
          </mc:Fallback>
        </mc:AlternateContent>
      </w:r>
      <w:r w:rsidR="00254C40">
        <w:rPr>
          <w:sz w:val="20"/>
        </w:rPr>
        <w:t xml:space="preserve">                            </w:t>
      </w:r>
    </w:p>
    <w:p w14:paraId="2152F1DD" w14:textId="6949518D" w:rsidR="00254C40" w:rsidRPr="00644A9B" w:rsidRDefault="008A40E1" w:rsidP="008A40E1">
      <w:pPr>
        <w:tabs>
          <w:tab w:val="center" w:pos="1306"/>
          <w:tab w:val="left" w:pos="1672"/>
        </w:tabs>
        <w:spacing w:line="276" w:lineRule="auto"/>
        <w:ind w:firstLine="0"/>
        <w:rPr>
          <w:sz w:val="20"/>
        </w:rPr>
      </w:pPr>
      <w:r w:rsidRPr="00644A9B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73B2066" wp14:editId="1E46F298">
                <wp:simplePos x="0" y="0"/>
                <wp:positionH relativeFrom="column">
                  <wp:posOffset>310515</wp:posOffset>
                </wp:positionH>
                <wp:positionV relativeFrom="paragraph">
                  <wp:posOffset>325755</wp:posOffset>
                </wp:positionV>
                <wp:extent cx="419100" cy="323850"/>
                <wp:effectExtent l="0" t="0" r="76200" b="57150"/>
                <wp:wrapNone/>
                <wp:docPr id="1390103594" name="Conector recto de flech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9100" cy="3238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accent3"/>
                        </a:lnRef>
                        <a:fillRef idx="0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BD9BE8" id="Conector recto de flecha 44" o:spid="_x0000_s1026" type="#_x0000_t32" style="position:absolute;margin-left:24.45pt;margin-top:25.65pt;width:33pt;height:25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" strokecolor="#196b24 [3206]" strokeweight="1pt">
                <v:stroke endarrow="block" joinstyle="miter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1D63749" wp14:editId="4A275139">
                <wp:simplePos x="0" y="0"/>
                <wp:positionH relativeFrom="column">
                  <wp:posOffset>967105</wp:posOffset>
                </wp:positionH>
                <wp:positionV relativeFrom="paragraph">
                  <wp:posOffset>330200</wp:posOffset>
                </wp:positionV>
                <wp:extent cx="0" cy="243191"/>
                <wp:effectExtent l="76200" t="38100" r="57150" b="24130"/>
                <wp:wrapNone/>
                <wp:docPr id="2052969090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4319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F021A84" id="Straight Arrow Connector 6" o:spid="_x0000_s1026" type="#_x0000_t32" style="position:absolute;margin-left:76.15pt;margin-top:26pt;width:0;height:19.15pt;flip:y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" strokecolor="#3a7c22 [2409]" strokeweight=".5pt">
                <v:stroke endarrow="block" joinstyle="miter"/>
              </v:shape>
            </w:pict>
          </mc:Fallback>
        </mc:AlternateContent>
      </w:r>
      <w:r w:rsidR="00254C40">
        <w:rPr>
          <w:sz w:val="20"/>
        </w:rPr>
        <w:t>M</w:t>
      </w:r>
      <w:r w:rsidR="00254C40">
        <w:rPr>
          <w:sz w:val="20"/>
        </w:rPr>
        <w:tab/>
        <w:t xml:space="preserve">       </w:t>
      </w:r>
      <w:r w:rsidR="00D84A84">
        <w:rPr>
          <w:sz w:val="20"/>
        </w:rPr>
        <w:t xml:space="preserve">  r</w:t>
      </w:r>
      <w:r w:rsidR="00254C40">
        <w:rPr>
          <w:sz w:val="20"/>
        </w:rPr>
        <w:br/>
        <w:t xml:space="preserve">                                                  </w:t>
      </w:r>
    </w:p>
    <w:p w14:paraId="146A7E07" w14:textId="5FA0D1B4" w:rsidR="00D84A84" w:rsidRDefault="00254C40" w:rsidP="008A40E1">
      <w:pPr>
        <w:spacing w:line="276" w:lineRule="auto"/>
        <w:rPr>
          <w:sz w:val="20"/>
        </w:rPr>
      </w:pPr>
      <w:r w:rsidRPr="00644A9B">
        <w:rPr>
          <w:sz w:val="20"/>
        </w:rPr>
        <w:t xml:space="preserve">             </w:t>
      </w:r>
      <m:oMath>
        <m:r>
          <w:rPr>
            <w:rFonts w:ascii="Cambria Math" w:hAnsi="Cambria Math"/>
            <w:sz w:val="20"/>
          </w:rPr>
          <m:t xml:space="preserve">   </m:t>
        </m:r>
        <m:sSub>
          <m:sSubPr>
            <m:ctrlPr>
              <w:rPr>
                <w:rFonts w:ascii="Cambria Math" w:hAnsi="Cambria Math"/>
                <w:iCs/>
                <w:sz w:val="20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0"/>
              </w:rPr>
              <m:t>V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0"/>
              </w:rPr>
              <m:t>2</m:t>
            </m:r>
          </m:sub>
        </m:sSub>
      </m:oMath>
      <w:r w:rsidRPr="00644A9B">
        <w:rPr>
          <w:sz w:val="20"/>
        </w:rPr>
        <w:t xml:space="preserve">  </w:t>
      </w:r>
      <w:r>
        <w:rPr>
          <w:sz w:val="20"/>
        </w:rPr>
        <w:t xml:space="preserve">                       </w:t>
      </w:r>
    </w:p>
    <w:p w14:paraId="316AF112" w14:textId="77777777" w:rsidR="00E770D5" w:rsidRDefault="00E770D5" w:rsidP="00D84A84">
      <w:pPr>
        <w:spacing w:line="276" w:lineRule="auto"/>
      </w:pPr>
    </w:p>
    <w:p w14:paraId="4059C6DF" w14:textId="10DAB553" w:rsidR="00D84A84" w:rsidRDefault="00254C40" w:rsidP="000F5A28">
      <w:pPr>
        <w:spacing w:line="276" w:lineRule="auto"/>
        <w:ind w:firstLine="0"/>
        <w:rPr>
          <w:sz w:val="20"/>
        </w:rPr>
      </w:pPr>
      <w:r>
        <w:t>Donde:</w:t>
      </w:r>
    </w:p>
    <w:p w14:paraId="3E9ECBD9" w14:textId="0D5AB165" w:rsidR="00AB4272" w:rsidRPr="00D84A84" w:rsidRDefault="00254C40" w:rsidP="000F5A28">
      <w:pPr>
        <w:spacing w:line="276" w:lineRule="auto"/>
        <w:ind w:left="426" w:hanging="426"/>
        <w:rPr>
          <w:sz w:val="20"/>
        </w:rPr>
      </w:pPr>
      <w:r w:rsidRPr="00AB4272">
        <w:rPr>
          <w:szCs w:val="24"/>
        </w:rPr>
        <w:t>M</w:t>
      </w:r>
      <w:r w:rsidR="00224DD4">
        <w:rPr>
          <w:szCs w:val="24"/>
        </w:rPr>
        <w:t>:</w:t>
      </w:r>
      <w:r w:rsidRPr="00AB4272">
        <w:rPr>
          <w:szCs w:val="24"/>
        </w:rPr>
        <w:t xml:space="preserve"> </w:t>
      </w:r>
      <w:r w:rsidR="00D84A84">
        <w:rPr>
          <w:szCs w:val="24"/>
        </w:rPr>
        <w:t xml:space="preserve"> </w:t>
      </w:r>
      <w:r w:rsidR="00AB4272" w:rsidRPr="00AB4272">
        <w:rPr>
          <w:szCs w:val="24"/>
        </w:rPr>
        <w:t>Socios de la Cooperativa Agraria Central de Productores Agropecuarios del</w:t>
      </w:r>
      <w:r w:rsidR="005879BD">
        <w:rPr>
          <w:szCs w:val="24"/>
        </w:rPr>
        <w:t xml:space="preserve"> </w:t>
      </w:r>
      <w:r w:rsidR="00AB4272" w:rsidRPr="00AB4272">
        <w:rPr>
          <w:szCs w:val="24"/>
        </w:rPr>
        <w:t>Valle Santa Catalina – COOPCEPROVASC, La Libertad – Perú</w:t>
      </w:r>
      <w:r w:rsidR="00300366">
        <w:rPr>
          <w:szCs w:val="24"/>
        </w:rPr>
        <w:t>,</w:t>
      </w:r>
      <w:r w:rsidR="00AB4272" w:rsidRPr="00AB4272">
        <w:rPr>
          <w:szCs w:val="24"/>
        </w:rPr>
        <w:t xml:space="preserve"> 202</w:t>
      </w:r>
      <w:r w:rsidR="00C36ED5">
        <w:rPr>
          <w:szCs w:val="24"/>
        </w:rPr>
        <w:t>5</w:t>
      </w:r>
      <w:r w:rsidRPr="00AB4272">
        <w:rPr>
          <w:szCs w:val="24"/>
        </w:rPr>
        <w:t xml:space="preserve"> </w:t>
      </w:r>
    </w:p>
    <w:p w14:paraId="122DA38C" w14:textId="3F8F4E27" w:rsidR="00AB4272" w:rsidRDefault="00000000" w:rsidP="000F5A28">
      <w:pPr>
        <w:tabs>
          <w:tab w:val="left" w:pos="1620"/>
        </w:tabs>
        <w:spacing w:line="480" w:lineRule="auto"/>
        <w:ind w:firstLine="0"/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V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1</m:t>
            </m:r>
          </m:sub>
        </m:sSub>
      </m:oMath>
      <w:r w:rsidR="00224DD4">
        <w:t>:</w:t>
      </w:r>
      <w:r w:rsidR="00C74A70">
        <w:t xml:space="preserve"> </w:t>
      </w:r>
      <w:r w:rsidR="00AB4272">
        <w:t>Producción</w:t>
      </w:r>
    </w:p>
    <w:p w14:paraId="20BA3531" w14:textId="77777777" w:rsidR="000F5A28" w:rsidRDefault="00000000" w:rsidP="000F5A28">
      <w:pPr>
        <w:tabs>
          <w:tab w:val="left" w:pos="1620"/>
        </w:tabs>
        <w:spacing w:line="480" w:lineRule="auto"/>
        <w:ind w:firstLine="0"/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V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2</m:t>
            </m:r>
          </m:sub>
        </m:sSub>
      </m:oMath>
      <w:r w:rsidR="00254C40" w:rsidRPr="00A6707B">
        <w:t xml:space="preserve"> </w:t>
      </w:r>
      <w:r w:rsidR="00224DD4">
        <w:t>:</w:t>
      </w:r>
      <w:r w:rsidR="00AB4272">
        <w:t xml:space="preserve"> Potencial exportador</w:t>
      </w:r>
    </w:p>
    <w:p w14:paraId="095C1956" w14:textId="785D1A93" w:rsidR="00254C40" w:rsidRDefault="00AB4272" w:rsidP="000F5A28">
      <w:pPr>
        <w:tabs>
          <w:tab w:val="left" w:pos="1620"/>
        </w:tabs>
        <w:spacing w:line="480" w:lineRule="auto"/>
        <w:ind w:firstLine="0"/>
      </w:pPr>
      <w:r>
        <w:t>r</w:t>
      </w:r>
      <w:r w:rsidR="00224DD4">
        <w:t xml:space="preserve">: </w:t>
      </w:r>
      <w:r w:rsidR="00570358">
        <w:t xml:space="preserve"> </w:t>
      </w:r>
      <w:r w:rsidR="00254C40">
        <w:t xml:space="preserve">Relación </w:t>
      </w:r>
      <w:r>
        <w:t>de la producción y el potencial exportador</w:t>
      </w:r>
    </w:p>
    <w:p w14:paraId="409B66B4" w14:textId="5DC78606" w:rsidR="00734E44" w:rsidRDefault="00BC762C" w:rsidP="007147CA">
      <w:pPr>
        <w:tabs>
          <w:tab w:val="left" w:pos="1620"/>
        </w:tabs>
        <w:spacing w:after="240" w:line="480" w:lineRule="auto"/>
        <w:ind w:right="-1"/>
        <w:rPr>
          <w:szCs w:val="24"/>
        </w:rPr>
      </w:pPr>
      <w:r>
        <w:rPr>
          <w:szCs w:val="24"/>
        </w:rPr>
        <w:t xml:space="preserve">La población representa al grupo de elementos de estudio que poseen similares características; mientras que, la muestra </w:t>
      </w:r>
      <w:r w:rsidR="005319B9">
        <w:rPr>
          <w:szCs w:val="24"/>
        </w:rPr>
        <w:t xml:space="preserve">es </w:t>
      </w:r>
      <w:r w:rsidR="00623EE0">
        <w:rPr>
          <w:szCs w:val="24"/>
        </w:rPr>
        <w:t>un subconjunto representativo de</w:t>
      </w:r>
      <w:r w:rsidR="005319B9">
        <w:rPr>
          <w:szCs w:val="24"/>
        </w:rPr>
        <w:t xml:space="preserve"> la </w:t>
      </w:r>
      <w:r>
        <w:rPr>
          <w:szCs w:val="24"/>
        </w:rPr>
        <w:t>población.</w:t>
      </w:r>
      <w:r w:rsidR="0032689A">
        <w:rPr>
          <w:szCs w:val="24"/>
        </w:rPr>
        <w:t xml:space="preserve"> </w:t>
      </w:r>
      <w:r>
        <w:rPr>
          <w:szCs w:val="24"/>
        </w:rPr>
        <w:t xml:space="preserve">Cabe indicar que, </w:t>
      </w:r>
      <w:r w:rsidR="008F2479">
        <w:rPr>
          <w:szCs w:val="24"/>
        </w:rPr>
        <w:t xml:space="preserve">la </w:t>
      </w:r>
      <w:r>
        <w:rPr>
          <w:szCs w:val="24"/>
        </w:rPr>
        <w:t>muestra censal</w:t>
      </w:r>
      <w:r w:rsidR="008874F8">
        <w:rPr>
          <w:szCs w:val="24"/>
        </w:rPr>
        <w:t xml:space="preserve"> </w:t>
      </w:r>
      <w:r w:rsidR="005C49CD">
        <w:rPr>
          <w:szCs w:val="24"/>
        </w:rPr>
        <w:t>se caracteriza por abarcar</w:t>
      </w:r>
      <w:r w:rsidR="00C07752">
        <w:rPr>
          <w:szCs w:val="24"/>
        </w:rPr>
        <w:t xml:space="preserve"> a todas</w:t>
      </w:r>
      <w:r w:rsidR="000B0F23">
        <w:rPr>
          <w:szCs w:val="24"/>
        </w:rPr>
        <w:t xml:space="preserve"> las unidades de la</w:t>
      </w:r>
      <w:r>
        <w:rPr>
          <w:szCs w:val="24"/>
        </w:rPr>
        <w:t xml:space="preserve"> población</w:t>
      </w:r>
      <w:r w:rsidR="001338B4">
        <w:rPr>
          <w:szCs w:val="24"/>
        </w:rPr>
        <w:t xml:space="preserve">. En ese marco, la unidad de estudio representa los elementos que participan de la investigación </w:t>
      </w:r>
      <w:r w:rsidR="000B0F23">
        <w:rPr>
          <w:szCs w:val="24"/>
        </w:rPr>
        <w:t>(Hernández-Sampieri y Mendoza, 2018)</w:t>
      </w:r>
      <w:r w:rsidR="0060545F">
        <w:rPr>
          <w:szCs w:val="24"/>
        </w:rPr>
        <w:t>.</w:t>
      </w:r>
      <w:r w:rsidR="00AB4272">
        <w:rPr>
          <w:szCs w:val="24"/>
        </w:rPr>
        <w:t xml:space="preserve"> </w:t>
      </w:r>
    </w:p>
    <w:p w14:paraId="7CD027FE" w14:textId="43E716DA" w:rsidR="001338B4" w:rsidRDefault="00AB4272" w:rsidP="007147CA">
      <w:pPr>
        <w:tabs>
          <w:tab w:val="left" w:pos="1620"/>
        </w:tabs>
        <w:spacing w:after="240" w:line="480" w:lineRule="auto"/>
        <w:ind w:right="-1"/>
        <w:rPr>
          <w:szCs w:val="24"/>
        </w:rPr>
      </w:pPr>
      <w:r>
        <w:rPr>
          <w:szCs w:val="24"/>
        </w:rPr>
        <w:t>A</w:t>
      </w:r>
      <w:r w:rsidR="00550E2F">
        <w:rPr>
          <w:szCs w:val="24"/>
        </w:rPr>
        <w:t>l respecto</w:t>
      </w:r>
      <w:r>
        <w:rPr>
          <w:szCs w:val="24"/>
        </w:rPr>
        <w:t xml:space="preserve">, el estudio tuvo como </w:t>
      </w:r>
      <w:r w:rsidRPr="003A1018">
        <w:rPr>
          <w:szCs w:val="24"/>
        </w:rPr>
        <w:t xml:space="preserve">población </w:t>
      </w:r>
      <w:r w:rsidR="0060545F">
        <w:rPr>
          <w:szCs w:val="24"/>
        </w:rPr>
        <w:t xml:space="preserve">a </w:t>
      </w:r>
      <w:r>
        <w:rPr>
          <w:szCs w:val="24"/>
        </w:rPr>
        <w:t>los</w:t>
      </w:r>
      <w:r w:rsidR="00C74A70">
        <w:rPr>
          <w:szCs w:val="24"/>
        </w:rPr>
        <w:t xml:space="preserve"> 33 socios que conforman</w:t>
      </w:r>
      <w:r w:rsidR="00C74A70" w:rsidRPr="00C74A70">
        <w:rPr>
          <w:szCs w:val="24"/>
        </w:rPr>
        <w:t xml:space="preserve"> la Cooperativa Agraria Central de Productores Agropecuarios del Valle Santa Catalina – COOPCEPROVASC</w:t>
      </w:r>
      <w:r w:rsidR="00E770D5">
        <w:rPr>
          <w:szCs w:val="24"/>
        </w:rPr>
        <w:t xml:space="preserve"> y se estableció</w:t>
      </w:r>
      <w:r w:rsidR="000B0F23">
        <w:rPr>
          <w:szCs w:val="24"/>
        </w:rPr>
        <w:t xml:space="preserve"> una muestra censal</w:t>
      </w:r>
      <w:r w:rsidR="00E770D5">
        <w:rPr>
          <w:szCs w:val="24"/>
        </w:rPr>
        <w:t>; a</w:t>
      </w:r>
      <w:r w:rsidR="008F2479">
        <w:rPr>
          <w:szCs w:val="24"/>
        </w:rPr>
        <w:t>dicionalmente</w:t>
      </w:r>
      <w:r w:rsidR="00E770D5">
        <w:rPr>
          <w:szCs w:val="24"/>
        </w:rPr>
        <w:t>,</w:t>
      </w:r>
      <w:r w:rsidR="000B0F23">
        <w:rPr>
          <w:szCs w:val="24"/>
        </w:rPr>
        <w:t xml:space="preserve"> se aplicaron criterios de exclusión que delimitaron la muestra a partir de la exclusión de</w:t>
      </w:r>
      <w:r w:rsidR="00C85FFD">
        <w:rPr>
          <w:szCs w:val="24"/>
        </w:rPr>
        <w:t xml:space="preserve"> productores </w:t>
      </w:r>
      <w:r w:rsidR="00C85FFD">
        <w:rPr>
          <w:szCs w:val="24"/>
        </w:rPr>
        <w:lastRenderedPageBreak/>
        <w:t xml:space="preserve">que no </w:t>
      </w:r>
      <w:r w:rsidR="000B0F23">
        <w:rPr>
          <w:szCs w:val="24"/>
        </w:rPr>
        <w:t>asisten</w:t>
      </w:r>
      <w:r w:rsidR="00C85FFD">
        <w:rPr>
          <w:szCs w:val="24"/>
        </w:rPr>
        <w:t xml:space="preserve"> </w:t>
      </w:r>
      <w:r w:rsidR="000B0F23">
        <w:rPr>
          <w:szCs w:val="24"/>
        </w:rPr>
        <w:t>a</w:t>
      </w:r>
      <w:r w:rsidR="00C85FFD">
        <w:rPr>
          <w:szCs w:val="24"/>
        </w:rPr>
        <w:t xml:space="preserve"> las reuniones </w:t>
      </w:r>
      <w:r w:rsidR="000D532C">
        <w:rPr>
          <w:szCs w:val="24"/>
        </w:rPr>
        <w:t xml:space="preserve">periódicas </w:t>
      </w:r>
      <w:r w:rsidR="00C85FFD">
        <w:rPr>
          <w:szCs w:val="24"/>
        </w:rPr>
        <w:t>de la cooperativa</w:t>
      </w:r>
      <w:r w:rsidR="000D532C">
        <w:rPr>
          <w:szCs w:val="24"/>
        </w:rPr>
        <w:t xml:space="preserve">; de manera que, la muestra estuvo delimitada por </w:t>
      </w:r>
      <w:r w:rsidR="00910D51">
        <w:rPr>
          <w:szCs w:val="24"/>
        </w:rPr>
        <w:t>25 socios</w:t>
      </w:r>
      <w:r w:rsidR="00C85FFD">
        <w:rPr>
          <w:szCs w:val="24"/>
        </w:rPr>
        <w:t>.</w:t>
      </w:r>
      <w:r w:rsidR="005F7F78">
        <w:rPr>
          <w:szCs w:val="24"/>
        </w:rPr>
        <w:t xml:space="preserve"> </w:t>
      </w:r>
      <w:r w:rsidR="001338B4">
        <w:rPr>
          <w:szCs w:val="24"/>
        </w:rPr>
        <w:t xml:space="preserve">La unidad de estudio fueron los productores </w:t>
      </w:r>
      <w:r w:rsidR="0032689A">
        <w:rPr>
          <w:szCs w:val="24"/>
        </w:rPr>
        <w:t>pertenecientes a la</w:t>
      </w:r>
      <w:r w:rsidR="001338B4">
        <w:rPr>
          <w:szCs w:val="24"/>
        </w:rPr>
        <w:t xml:space="preserve"> </w:t>
      </w:r>
      <w:r w:rsidR="001338B4" w:rsidRPr="00C74A70">
        <w:rPr>
          <w:szCs w:val="24"/>
        </w:rPr>
        <w:t>COOPCEPROVASC</w:t>
      </w:r>
      <w:r w:rsidR="001338B4">
        <w:rPr>
          <w:szCs w:val="24"/>
        </w:rPr>
        <w:t>.</w:t>
      </w:r>
    </w:p>
    <w:p w14:paraId="27EBC6CC" w14:textId="596CC7DF" w:rsidR="00A7458B" w:rsidRPr="00A7458B" w:rsidRDefault="009D3D00" w:rsidP="007147CA">
      <w:pPr>
        <w:tabs>
          <w:tab w:val="left" w:pos="1620"/>
        </w:tabs>
        <w:spacing w:after="240" w:line="480" w:lineRule="auto"/>
        <w:ind w:right="-1"/>
        <w:rPr>
          <w:szCs w:val="24"/>
        </w:rPr>
      </w:pPr>
      <w:r>
        <w:rPr>
          <w:szCs w:val="24"/>
        </w:rPr>
        <w:t xml:space="preserve">Por otro lado, </w:t>
      </w:r>
      <w:r w:rsidR="005C49CD">
        <w:rPr>
          <w:szCs w:val="24"/>
        </w:rPr>
        <w:t>según</w:t>
      </w:r>
      <w:r w:rsidR="005F7F78">
        <w:rPr>
          <w:szCs w:val="24"/>
        </w:rPr>
        <w:t xml:space="preserve"> </w:t>
      </w:r>
      <w:r w:rsidR="00DA4A1A">
        <w:rPr>
          <w:szCs w:val="24"/>
        </w:rPr>
        <w:t xml:space="preserve">Sánchez </w:t>
      </w:r>
      <w:r w:rsidR="005D39FF">
        <w:rPr>
          <w:szCs w:val="24"/>
        </w:rPr>
        <w:t xml:space="preserve">Carlessi </w:t>
      </w:r>
      <w:r w:rsidR="00DA4A1A">
        <w:rPr>
          <w:szCs w:val="24"/>
        </w:rPr>
        <w:t>et al</w:t>
      </w:r>
      <w:r w:rsidR="00000304">
        <w:rPr>
          <w:szCs w:val="24"/>
        </w:rPr>
        <w:t>.</w:t>
      </w:r>
      <w:r w:rsidR="00DA4A1A">
        <w:rPr>
          <w:szCs w:val="24"/>
        </w:rPr>
        <w:t xml:space="preserve"> </w:t>
      </w:r>
      <w:r w:rsidR="007F59F7">
        <w:rPr>
          <w:szCs w:val="24"/>
        </w:rPr>
        <w:t>(201</w:t>
      </w:r>
      <w:r w:rsidR="00DA4A1A">
        <w:rPr>
          <w:szCs w:val="24"/>
        </w:rPr>
        <w:t>8</w:t>
      </w:r>
      <w:r w:rsidR="007F59F7">
        <w:rPr>
          <w:szCs w:val="24"/>
        </w:rPr>
        <w:t xml:space="preserve">), </w:t>
      </w:r>
      <w:r w:rsidR="005F7F78">
        <w:rPr>
          <w:szCs w:val="24"/>
        </w:rPr>
        <w:t>la técnica</w:t>
      </w:r>
      <w:r w:rsidR="00AF25D6">
        <w:rPr>
          <w:szCs w:val="24"/>
        </w:rPr>
        <w:t xml:space="preserve"> de la encuesta </w:t>
      </w:r>
      <w:r w:rsidR="00E32FE2">
        <w:rPr>
          <w:szCs w:val="24"/>
        </w:rPr>
        <w:t>consiste en</w:t>
      </w:r>
      <w:r w:rsidR="00C62FC4">
        <w:rPr>
          <w:szCs w:val="24"/>
        </w:rPr>
        <w:t xml:space="preserve"> aplicar</w:t>
      </w:r>
      <w:r w:rsidR="00AF25D6">
        <w:rPr>
          <w:szCs w:val="24"/>
        </w:rPr>
        <w:t xml:space="preserve"> </w:t>
      </w:r>
      <w:r w:rsidR="00DA4A1A">
        <w:rPr>
          <w:szCs w:val="24"/>
        </w:rPr>
        <w:t>un instrumento</w:t>
      </w:r>
      <w:r w:rsidR="00AF25D6">
        <w:rPr>
          <w:szCs w:val="24"/>
        </w:rPr>
        <w:t xml:space="preserve"> </w:t>
      </w:r>
      <w:r w:rsidR="00DA4A1A">
        <w:rPr>
          <w:szCs w:val="24"/>
        </w:rPr>
        <w:t xml:space="preserve">de recolección de datos </w:t>
      </w:r>
      <w:r w:rsidR="00AF25D6">
        <w:rPr>
          <w:szCs w:val="24"/>
        </w:rPr>
        <w:t>a un grupo representativo de la población</w:t>
      </w:r>
      <w:r w:rsidR="00CD70CB">
        <w:rPr>
          <w:szCs w:val="24"/>
        </w:rPr>
        <w:t xml:space="preserve">; mientras que, el cuestionario es el instrumento que agrupa preguntas para </w:t>
      </w:r>
      <w:r w:rsidR="00DA4A1A" w:rsidRPr="00DA4A1A">
        <w:rPr>
          <w:szCs w:val="24"/>
        </w:rPr>
        <w:t xml:space="preserve">obtener información de la </w:t>
      </w:r>
      <w:r w:rsidR="00CD70CB" w:rsidRPr="00DA4A1A">
        <w:rPr>
          <w:szCs w:val="24"/>
        </w:rPr>
        <w:t xml:space="preserve">muestra </w:t>
      </w:r>
      <w:r w:rsidRPr="00DA4A1A">
        <w:rPr>
          <w:szCs w:val="24"/>
        </w:rPr>
        <w:t>extraída de la</w:t>
      </w:r>
      <w:r w:rsidR="00CD70CB" w:rsidRPr="00DA4A1A">
        <w:rPr>
          <w:szCs w:val="24"/>
        </w:rPr>
        <w:t xml:space="preserve"> población.</w:t>
      </w:r>
      <w:r w:rsidR="007F59F7">
        <w:rPr>
          <w:szCs w:val="24"/>
        </w:rPr>
        <w:t xml:space="preserve"> </w:t>
      </w:r>
      <w:r w:rsidR="00E770D5">
        <w:t xml:space="preserve">Además, </w:t>
      </w:r>
      <w:r w:rsidR="00B21E3D">
        <w:t>para aplicar el instrumento se tiene que considerar la validez y la confiabilidad;</w:t>
      </w:r>
      <w:r w:rsidR="00A7458B">
        <w:t xml:space="preserve"> puesto que, la validez</w:t>
      </w:r>
      <w:r w:rsidR="00197DDB">
        <w:t xml:space="preserve"> conlleva a</w:t>
      </w:r>
      <w:r w:rsidR="00A7458B">
        <w:t xml:space="preserve"> que el instrumento mid</w:t>
      </w:r>
      <w:r w:rsidR="00197DDB">
        <w:t xml:space="preserve">a </w:t>
      </w:r>
      <w:r w:rsidR="00A7458B">
        <w:t>la variable de manera efectiva y la confiabilidad es el grado en el que los resultados permanecen consistentes con la aplicación repetida</w:t>
      </w:r>
      <w:r w:rsidR="005D39FF">
        <w:t xml:space="preserve"> del instrumento</w:t>
      </w:r>
      <w:r w:rsidR="00B21E3D">
        <w:t>.</w:t>
      </w:r>
    </w:p>
    <w:p w14:paraId="0FABB61D" w14:textId="74686936" w:rsidR="00AB4272" w:rsidRPr="00A7458B" w:rsidRDefault="00E770D5" w:rsidP="007147CA">
      <w:pPr>
        <w:tabs>
          <w:tab w:val="left" w:pos="1620"/>
        </w:tabs>
        <w:spacing w:after="240" w:line="480" w:lineRule="auto"/>
        <w:ind w:right="-1"/>
        <w:rPr>
          <w:szCs w:val="24"/>
        </w:rPr>
      </w:pPr>
      <w:r>
        <w:rPr>
          <w:szCs w:val="24"/>
        </w:rPr>
        <w:t>Así pues</w:t>
      </w:r>
      <w:r w:rsidR="007F59F7">
        <w:rPr>
          <w:szCs w:val="24"/>
        </w:rPr>
        <w:t>, los</w:t>
      </w:r>
      <w:r w:rsidR="00734E44">
        <w:rPr>
          <w:szCs w:val="24"/>
        </w:rPr>
        <w:t xml:space="preserve"> cuestionario</w:t>
      </w:r>
      <w:r w:rsidR="007F59F7">
        <w:rPr>
          <w:szCs w:val="24"/>
        </w:rPr>
        <w:t>s de cada variable</w:t>
      </w:r>
      <w:r w:rsidR="0060392B">
        <w:rPr>
          <w:szCs w:val="24"/>
        </w:rPr>
        <w:t xml:space="preserve"> que se utilizaron </w:t>
      </w:r>
      <w:r w:rsidR="0060392B">
        <w:rPr>
          <w:szCs w:val="24"/>
          <w:lang w:val="es-419"/>
        </w:rPr>
        <w:t>en el estudio</w:t>
      </w:r>
      <w:r w:rsidR="007F59F7">
        <w:rPr>
          <w:szCs w:val="24"/>
        </w:rPr>
        <w:t xml:space="preserve"> fueron</w:t>
      </w:r>
      <w:r w:rsidR="00734E44">
        <w:rPr>
          <w:szCs w:val="24"/>
        </w:rPr>
        <w:t xml:space="preserve"> </w:t>
      </w:r>
      <w:r w:rsidR="0060392B">
        <w:rPr>
          <w:szCs w:val="24"/>
        </w:rPr>
        <w:t xml:space="preserve">instrumentos </w:t>
      </w:r>
      <w:r w:rsidR="0060392B" w:rsidRPr="0060392B">
        <w:rPr>
          <w:szCs w:val="24"/>
        </w:rPr>
        <w:t>validados que se tomaron</w:t>
      </w:r>
      <w:r w:rsidR="0060392B">
        <w:rPr>
          <w:szCs w:val="24"/>
        </w:rPr>
        <w:t xml:space="preserve"> de </w:t>
      </w:r>
      <w:r>
        <w:rPr>
          <w:szCs w:val="24"/>
        </w:rPr>
        <w:t xml:space="preserve">las </w:t>
      </w:r>
      <w:r w:rsidR="0060392B">
        <w:rPr>
          <w:szCs w:val="24"/>
        </w:rPr>
        <w:t>investigaciones</w:t>
      </w:r>
      <w:r>
        <w:rPr>
          <w:szCs w:val="24"/>
        </w:rPr>
        <w:t xml:space="preserve"> realizadas </w:t>
      </w:r>
      <w:r w:rsidRPr="00E770D5">
        <w:rPr>
          <w:szCs w:val="24"/>
        </w:rPr>
        <w:t>por Mautino</w:t>
      </w:r>
      <w:r>
        <w:rPr>
          <w:szCs w:val="24"/>
        </w:rPr>
        <w:t xml:space="preserve"> (2022) y Mazuelos (2024)</w:t>
      </w:r>
      <w:r w:rsidR="00D43C4D">
        <w:rPr>
          <w:szCs w:val="24"/>
        </w:rPr>
        <w:t>; además, la confiabilidad estuvo determinada por el Alfa de Cronbach de 0</w:t>
      </w:r>
      <w:r w:rsidR="00906D44">
        <w:rPr>
          <w:szCs w:val="24"/>
        </w:rPr>
        <w:t>,</w:t>
      </w:r>
      <w:r w:rsidR="00D43C4D">
        <w:rPr>
          <w:szCs w:val="24"/>
        </w:rPr>
        <w:t>852 y el coeficiente Omega de McDonald de 0</w:t>
      </w:r>
      <w:r w:rsidR="00906D44">
        <w:rPr>
          <w:szCs w:val="24"/>
        </w:rPr>
        <w:t>,</w:t>
      </w:r>
      <w:r w:rsidR="00D43C4D">
        <w:rPr>
          <w:szCs w:val="24"/>
        </w:rPr>
        <w:t xml:space="preserve">961, </w:t>
      </w:r>
      <w:r>
        <w:rPr>
          <w:szCs w:val="24"/>
        </w:rPr>
        <w:t>respectivamente</w:t>
      </w:r>
      <w:r w:rsidR="00906D44">
        <w:rPr>
          <w:szCs w:val="24"/>
        </w:rPr>
        <w:t>. Cabe indicar que,</w:t>
      </w:r>
      <w:r w:rsidR="0060392B">
        <w:rPr>
          <w:szCs w:val="24"/>
        </w:rPr>
        <w:t xml:space="preserve"> cada cuestionario fue validado </w:t>
      </w:r>
      <w:r w:rsidR="00734E44">
        <w:rPr>
          <w:szCs w:val="24"/>
        </w:rPr>
        <w:t>por profes</w:t>
      </w:r>
      <w:r w:rsidR="0060392B">
        <w:rPr>
          <w:szCs w:val="24"/>
        </w:rPr>
        <w:t xml:space="preserve">ionales expertos en el </w:t>
      </w:r>
      <w:r w:rsidR="005319B9">
        <w:rPr>
          <w:szCs w:val="24"/>
        </w:rPr>
        <w:t xml:space="preserve">área de </w:t>
      </w:r>
      <w:r w:rsidR="0060392B">
        <w:rPr>
          <w:szCs w:val="24"/>
        </w:rPr>
        <w:t>la economía</w:t>
      </w:r>
      <w:r w:rsidR="00B21E3D">
        <w:rPr>
          <w:szCs w:val="24"/>
        </w:rPr>
        <w:t xml:space="preserve">, </w:t>
      </w:r>
      <w:r w:rsidR="005319B9">
        <w:rPr>
          <w:szCs w:val="24"/>
        </w:rPr>
        <w:t xml:space="preserve">el </w:t>
      </w:r>
      <w:r w:rsidR="00B21E3D">
        <w:rPr>
          <w:szCs w:val="24"/>
        </w:rPr>
        <w:t>comercio y</w:t>
      </w:r>
      <w:r w:rsidR="0060392B">
        <w:rPr>
          <w:szCs w:val="24"/>
        </w:rPr>
        <w:t xml:space="preserve"> los negocios </w:t>
      </w:r>
      <w:r w:rsidR="0060392B" w:rsidRPr="00C070C8">
        <w:rPr>
          <w:szCs w:val="24"/>
        </w:rPr>
        <w:t>internacionales</w:t>
      </w:r>
      <w:r w:rsidR="006527C7" w:rsidRPr="00C070C8">
        <w:rPr>
          <w:szCs w:val="24"/>
        </w:rPr>
        <w:t xml:space="preserve"> (v</w:t>
      </w:r>
      <w:r w:rsidR="00584A9A" w:rsidRPr="00C070C8">
        <w:rPr>
          <w:szCs w:val="24"/>
        </w:rPr>
        <w:t xml:space="preserve">er anexo </w:t>
      </w:r>
      <w:r w:rsidR="00DE4F23" w:rsidRPr="00C070C8">
        <w:rPr>
          <w:szCs w:val="24"/>
        </w:rPr>
        <w:t>0</w:t>
      </w:r>
      <w:r w:rsidR="008E2217" w:rsidRPr="00C070C8">
        <w:rPr>
          <w:szCs w:val="24"/>
        </w:rPr>
        <w:t>6</w:t>
      </w:r>
      <w:r w:rsidR="00DE4F23" w:rsidRPr="00C070C8">
        <w:rPr>
          <w:szCs w:val="24"/>
        </w:rPr>
        <w:t xml:space="preserve"> – </w:t>
      </w:r>
      <w:r w:rsidR="006527C7" w:rsidRPr="00C070C8">
        <w:rPr>
          <w:szCs w:val="24"/>
        </w:rPr>
        <w:t>f</w:t>
      </w:r>
      <w:r w:rsidR="00DE4F23" w:rsidRPr="00C070C8">
        <w:rPr>
          <w:szCs w:val="24"/>
        </w:rPr>
        <w:t xml:space="preserve">icha </w:t>
      </w:r>
      <w:r w:rsidR="006527C7" w:rsidRPr="00C070C8">
        <w:rPr>
          <w:szCs w:val="24"/>
        </w:rPr>
        <w:t>t</w:t>
      </w:r>
      <w:r w:rsidR="00DE4F23" w:rsidRPr="00C070C8">
        <w:rPr>
          <w:szCs w:val="24"/>
        </w:rPr>
        <w:t>écnic</w:t>
      </w:r>
      <w:r w:rsidR="00813A00" w:rsidRPr="00C070C8">
        <w:rPr>
          <w:szCs w:val="24"/>
        </w:rPr>
        <w:t>a</w:t>
      </w:r>
      <w:r w:rsidR="006527C7" w:rsidRPr="00C070C8">
        <w:rPr>
          <w:szCs w:val="24"/>
        </w:rPr>
        <w:t>).</w:t>
      </w:r>
    </w:p>
    <w:p w14:paraId="33D9A9EA" w14:textId="3E813C02" w:rsidR="00584A9A" w:rsidRDefault="00AB4272" w:rsidP="007147CA">
      <w:pPr>
        <w:tabs>
          <w:tab w:val="left" w:pos="1620"/>
        </w:tabs>
        <w:spacing w:after="240" w:line="480" w:lineRule="auto"/>
        <w:ind w:right="-1"/>
        <w:rPr>
          <w:szCs w:val="24"/>
        </w:rPr>
      </w:pPr>
      <w:r w:rsidRPr="000516D9">
        <w:rPr>
          <w:szCs w:val="24"/>
        </w:rPr>
        <w:t xml:space="preserve">Por otro </w:t>
      </w:r>
      <w:r w:rsidR="00437F15" w:rsidRPr="000516D9">
        <w:rPr>
          <w:szCs w:val="24"/>
        </w:rPr>
        <w:t>lado,</w:t>
      </w:r>
      <w:r w:rsidR="00437F15">
        <w:rPr>
          <w:szCs w:val="24"/>
        </w:rPr>
        <w:t xml:space="preserve"> </w:t>
      </w:r>
      <w:r w:rsidR="002359D9">
        <w:rPr>
          <w:szCs w:val="24"/>
        </w:rPr>
        <w:t xml:space="preserve">se recolectaron </w:t>
      </w:r>
      <w:r w:rsidR="00B92F1A">
        <w:rPr>
          <w:szCs w:val="24"/>
        </w:rPr>
        <w:t>los datos</w:t>
      </w:r>
      <w:r w:rsidR="00783F04">
        <w:rPr>
          <w:szCs w:val="24"/>
        </w:rPr>
        <w:t xml:space="preserve"> </w:t>
      </w:r>
      <w:r w:rsidR="002359D9">
        <w:rPr>
          <w:szCs w:val="24"/>
        </w:rPr>
        <w:t>de las</w:t>
      </w:r>
      <w:r w:rsidR="00B92F1A">
        <w:rPr>
          <w:szCs w:val="24"/>
        </w:rPr>
        <w:t xml:space="preserve"> variables </w:t>
      </w:r>
      <w:r w:rsidR="005C49CD">
        <w:rPr>
          <w:szCs w:val="24"/>
        </w:rPr>
        <w:t xml:space="preserve">de manera virtual </w:t>
      </w:r>
      <w:r w:rsidR="00926288">
        <w:rPr>
          <w:szCs w:val="24"/>
        </w:rPr>
        <w:t xml:space="preserve">en coordinación con el gerente general de </w:t>
      </w:r>
      <w:r w:rsidR="00926288" w:rsidRPr="00C74A70">
        <w:rPr>
          <w:szCs w:val="24"/>
        </w:rPr>
        <w:t xml:space="preserve">la </w:t>
      </w:r>
      <w:r w:rsidR="000A2358">
        <w:rPr>
          <w:szCs w:val="24"/>
        </w:rPr>
        <w:t>COOPCEPROVASC</w:t>
      </w:r>
      <w:r w:rsidR="00926288" w:rsidRPr="00A60CD3">
        <w:rPr>
          <w:szCs w:val="24"/>
        </w:rPr>
        <w:t>,</w:t>
      </w:r>
      <w:r w:rsidR="00926288">
        <w:rPr>
          <w:szCs w:val="24"/>
        </w:rPr>
        <w:t xml:space="preserve"> Elar Aguirre Contreras</w:t>
      </w:r>
      <w:r w:rsidR="00783F04">
        <w:rPr>
          <w:szCs w:val="24"/>
        </w:rPr>
        <w:t xml:space="preserve">. La coordinación se realizó a través de </w:t>
      </w:r>
      <w:r w:rsidR="00926288">
        <w:rPr>
          <w:szCs w:val="24"/>
        </w:rPr>
        <w:t xml:space="preserve">WhatsApp y </w:t>
      </w:r>
      <w:r w:rsidR="008100B0">
        <w:rPr>
          <w:szCs w:val="24"/>
        </w:rPr>
        <w:t xml:space="preserve">por </w:t>
      </w:r>
      <w:r w:rsidR="00926288">
        <w:rPr>
          <w:szCs w:val="24"/>
        </w:rPr>
        <w:t xml:space="preserve">reuniones </w:t>
      </w:r>
      <w:r w:rsidR="00783F04">
        <w:rPr>
          <w:szCs w:val="24"/>
        </w:rPr>
        <w:t xml:space="preserve">en </w:t>
      </w:r>
      <w:r w:rsidR="00926288">
        <w:rPr>
          <w:szCs w:val="24"/>
        </w:rPr>
        <w:t xml:space="preserve">la plataforma </w:t>
      </w:r>
      <w:proofErr w:type="gramStart"/>
      <w:r w:rsidR="00926288">
        <w:rPr>
          <w:szCs w:val="24"/>
        </w:rPr>
        <w:t>Zoom</w:t>
      </w:r>
      <w:proofErr w:type="gramEnd"/>
      <w:r w:rsidR="00926288">
        <w:rPr>
          <w:szCs w:val="24"/>
        </w:rPr>
        <w:t xml:space="preserve">. </w:t>
      </w:r>
      <w:r w:rsidR="00437F15">
        <w:rPr>
          <w:szCs w:val="24"/>
        </w:rPr>
        <w:t>En ese sentido, s</w:t>
      </w:r>
      <w:r w:rsidR="00926288">
        <w:rPr>
          <w:szCs w:val="24"/>
        </w:rPr>
        <w:t xml:space="preserve">e </w:t>
      </w:r>
      <w:r w:rsidR="00B92F1A">
        <w:rPr>
          <w:szCs w:val="24"/>
        </w:rPr>
        <w:t>diseñó</w:t>
      </w:r>
      <w:r w:rsidR="00926288">
        <w:rPr>
          <w:szCs w:val="24"/>
        </w:rPr>
        <w:t xml:space="preserve"> el cuestionario y </w:t>
      </w:r>
      <w:r w:rsidR="00456F94">
        <w:rPr>
          <w:szCs w:val="24"/>
        </w:rPr>
        <w:t>se</w:t>
      </w:r>
      <w:r w:rsidR="00DA36B1">
        <w:rPr>
          <w:szCs w:val="24"/>
        </w:rPr>
        <w:t xml:space="preserve"> </w:t>
      </w:r>
      <w:r w:rsidR="00B92F1A">
        <w:rPr>
          <w:szCs w:val="24"/>
        </w:rPr>
        <w:t>gestionó</w:t>
      </w:r>
      <w:r w:rsidR="00DA36B1">
        <w:rPr>
          <w:szCs w:val="24"/>
        </w:rPr>
        <w:t xml:space="preserve"> una reunión virtual</w:t>
      </w:r>
      <w:r w:rsidR="00456F94">
        <w:rPr>
          <w:szCs w:val="24"/>
        </w:rPr>
        <w:t xml:space="preserve"> </w:t>
      </w:r>
      <w:r w:rsidR="00DA36B1">
        <w:rPr>
          <w:szCs w:val="24"/>
        </w:rPr>
        <w:t>con el</w:t>
      </w:r>
      <w:r w:rsidR="00456F94">
        <w:rPr>
          <w:szCs w:val="24"/>
        </w:rPr>
        <w:t xml:space="preserve"> gerente general</w:t>
      </w:r>
      <w:r w:rsidR="006B7896">
        <w:rPr>
          <w:szCs w:val="24"/>
        </w:rPr>
        <w:t xml:space="preserve"> </w:t>
      </w:r>
      <w:r w:rsidR="006B7896" w:rsidRPr="00783F04">
        <w:rPr>
          <w:szCs w:val="24"/>
        </w:rPr>
        <w:t>p</w:t>
      </w:r>
      <w:r w:rsidR="008100B0">
        <w:rPr>
          <w:szCs w:val="24"/>
        </w:rPr>
        <w:t xml:space="preserve">ara </w:t>
      </w:r>
      <w:r w:rsidR="00783F04" w:rsidRPr="00783F04">
        <w:rPr>
          <w:szCs w:val="24"/>
        </w:rPr>
        <w:t xml:space="preserve">explicar </w:t>
      </w:r>
      <w:r w:rsidR="00437F15" w:rsidRPr="00783F04">
        <w:rPr>
          <w:szCs w:val="24"/>
        </w:rPr>
        <w:t>las preguntas de</w:t>
      </w:r>
      <w:r w:rsidR="00783F04" w:rsidRPr="00783F04">
        <w:rPr>
          <w:szCs w:val="24"/>
        </w:rPr>
        <w:t xml:space="preserve"> cada variable comprendidas en el </w:t>
      </w:r>
      <w:r w:rsidR="00456F94" w:rsidRPr="00783F04">
        <w:rPr>
          <w:szCs w:val="24"/>
        </w:rPr>
        <w:lastRenderedPageBreak/>
        <w:t xml:space="preserve">instrumento </w:t>
      </w:r>
      <w:r w:rsidR="00783F04" w:rsidRPr="00783F04">
        <w:rPr>
          <w:szCs w:val="24"/>
        </w:rPr>
        <w:t>previ</w:t>
      </w:r>
      <w:r w:rsidR="008100B0">
        <w:rPr>
          <w:szCs w:val="24"/>
        </w:rPr>
        <w:t>o</w:t>
      </w:r>
      <w:r w:rsidR="00783F04" w:rsidRPr="00783F04">
        <w:rPr>
          <w:szCs w:val="24"/>
        </w:rPr>
        <w:t xml:space="preserve"> a su aplicación</w:t>
      </w:r>
      <w:r w:rsidR="00456F94" w:rsidRPr="00783F04">
        <w:rPr>
          <w:szCs w:val="24"/>
        </w:rPr>
        <w:t xml:space="preserve">; asimismo, se solicitó la disponibilidad de los socios para el llenado del cuestionario que se encontraba en formato Google </w:t>
      </w:r>
      <w:proofErr w:type="spellStart"/>
      <w:r w:rsidR="00456F94" w:rsidRPr="00783F04">
        <w:rPr>
          <w:szCs w:val="24"/>
        </w:rPr>
        <w:t>Forms</w:t>
      </w:r>
      <w:proofErr w:type="spellEnd"/>
      <w:r w:rsidR="00B41744" w:rsidRPr="00783F04">
        <w:rPr>
          <w:szCs w:val="24"/>
        </w:rPr>
        <w:t>.</w:t>
      </w:r>
    </w:p>
    <w:p w14:paraId="79483740" w14:textId="53B6DDD9" w:rsidR="00595919" w:rsidRDefault="00B41744" w:rsidP="007147CA">
      <w:pPr>
        <w:tabs>
          <w:tab w:val="left" w:pos="1620"/>
        </w:tabs>
        <w:spacing w:after="240" w:line="480" w:lineRule="auto"/>
        <w:ind w:right="-1"/>
        <w:rPr>
          <w:szCs w:val="24"/>
        </w:rPr>
      </w:pPr>
      <w:r>
        <w:rPr>
          <w:szCs w:val="24"/>
        </w:rPr>
        <w:t>El cuestionario estuvo compuesto por 31 preguntas</w:t>
      </w:r>
      <w:r w:rsidR="00197DDB">
        <w:rPr>
          <w:szCs w:val="24"/>
        </w:rPr>
        <w:t>; adicionalmente; se incluyeron 7 preguntas filtro al inicio del cuestionario.</w:t>
      </w:r>
      <w:r w:rsidR="007634AC">
        <w:rPr>
          <w:szCs w:val="24"/>
        </w:rPr>
        <w:t xml:space="preserve"> Es importante señalar que</w:t>
      </w:r>
      <w:r w:rsidR="006E747F">
        <w:rPr>
          <w:szCs w:val="24"/>
        </w:rPr>
        <w:t>,</w:t>
      </w:r>
      <w:r w:rsidR="007634AC">
        <w:rPr>
          <w:szCs w:val="24"/>
        </w:rPr>
        <w:t xml:space="preserve"> </w:t>
      </w:r>
      <w:r w:rsidR="00521F09">
        <w:rPr>
          <w:szCs w:val="24"/>
        </w:rPr>
        <w:t>para la aplicación del instrumento se tuvo el consentimiento informado de los participantes</w:t>
      </w:r>
      <w:r w:rsidR="007634AC">
        <w:rPr>
          <w:szCs w:val="24"/>
        </w:rPr>
        <w:t>.</w:t>
      </w:r>
      <w:r w:rsidR="00552FE1">
        <w:rPr>
          <w:szCs w:val="24"/>
        </w:rPr>
        <w:t xml:space="preserve"> </w:t>
      </w:r>
      <w:r w:rsidR="007634AC">
        <w:rPr>
          <w:szCs w:val="24"/>
        </w:rPr>
        <w:t>Así, e</w:t>
      </w:r>
      <w:r w:rsidR="00197DDB">
        <w:rPr>
          <w:szCs w:val="24"/>
        </w:rPr>
        <w:t xml:space="preserve">l instrumento </w:t>
      </w:r>
      <w:r w:rsidR="00E62801">
        <w:rPr>
          <w:szCs w:val="24"/>
        </w:rPr>
        <w:t>est</w:t>
      </w:r>
      <w:r w:rsidR="006E747F">
        <w:rPr>
          <w:szCs w:val="24"/>
        </w:rPr>
        <w:t>uvo</w:t>
      </w:r>
      <w:r w:rsidR="00E62801">
        <w:rPr>
          <w:szCs w:val="24"/>
        </w:rPr>
        <w:t xml:space="preserve"> distribuido </w:t>
      </w:r>
      <w:r>
        <w:rPr>
          <w:szCs w:val="24"/>
        </w:rPr>
        <w:t>en 0</w:t>
      </w:r>
      <w:r w:rsidR="00197DDB">
        <w:rPr>
          <w:szCs w:val="24"/>
        </w:rPr>
        <w:t>3</w:t>
      </w:r>
      <w:r>
        <w:rPr>
          <w:szCs w:val="24"/>
        </w:rPr>
        <w:t xml:space="preserve"> partes</w:t>
      </w:r>
      <w:r w:rsidR="00E62801">
        <w:rPr>
          <w:szCs w:val="24"/>
        </w:rPr>
        <w:t>; l</w:t>
      </w:r>
      <w:r>
        <w:rPr>
          <w:szCs w:val="24"/>
        </w:rPr>
        <w:t>a primer</w:t>
      </w:r>
      <w:r w:rsidR="00E62801">
        <w:rPr>
          <w:szCs w:val="24"/>
        </w:rPr>
        <w:t xml:space="preserve">a parte </w:t>
      </w:r>
      <w:r w:rsidR="00197DDB">
        <w:rPr>
          <w:szCs w:val="24"/>
        </w:rPr>
        <w:t xml:space="preserve">fueron las preguntas filtro; la segunda </w:t>
      </w:r>
      <w:r>
        <w:rPr>
          <w:szCs w:val="24"/>
        </w:rPr>
        <w:t>correspondía a la variable 1 “Producción” que abarcó 15 preguntas que analizaban las dimensiones de capacidad de producción, comercialización y precio</w:t>
      </w:r>
      <w:r w:rsidR="00584A9A">
        <w:rPr>
          <w:szCs w:val="24"/>
        </w:rPr>
        <w:t>; mientras</w:t>
      </w:r>
      <w:r>
        <w:rPr>
          <w:szCs w:val="24"/>
        </w:rPr>
        <w:t xml:space="preserve"> que, la </w:t>
      </w:r>
      <w:r w:rsidR="00E62801">
        <w:rPr>
          <w:szCs w:val="24"/>
        </w:rPr>
        <w:t>tercera</w:t>
      </w:r>
      <w:r>
        <w:rPr>
          <w:szCs w:val="24"/>
        </w:rPr>
        <w:t xml:space="preserve"> </w:t>
      </w:r>
      <w:r w:rsidR="00E62801">
        <w:rPr>
          <w:szCs w:val="24"/>
        </w:rPr>
        <w:t xml:space="preserve">parte </w:t>
      </w:r>
      <w:r>
        <w:rPr>
          <w:szCs w:val="24"/>
        </w:rPr>
        <w:t xml:space="preserve">comprendía la variable 2 “Potencial exportador” </w:t>
      </w:r>
      <w:r w:rsidR="00A866DD">
        <w:rPr>
          <w:szCs w:val="24"/>
        </w:rPr>
        <w:t xml:space="preserve">compuesto por 16 preguntas </w:t>
      </w:r>
      <w:r>
        <w:rPr>
          <w:szCs w:val="24"/>
        </w:rPr>
        <w:t>que examin</w:t>
      </w:r>
      <w:r w:rsidR="00A866DD">
        <w:rPr>
          <w:szCs w:val="24"/>
        </w:rPr>
        <w:t>aron</w:t>
      </w:r>
      <w:r>
        <w:rPr>
          <w:szCs w:val="24"/>
        </w:rPr>
        <w:t xml:space="preserve"> las dimensiones de </w:t>
      </w:r>
      <w:r w:rsidR="00A866DD">
        <w:rPr>
          <w:szCs w:val="24"/>
        </w:rPr>
        <w:t xml:space="preserve">gestión empresarial, productiva, </w:t>
      </w:r>
      <w:r w:rsidR="00E62801">
        <w:rPr>
          <w:szCs w:val="24"/>
        </w:rPr>
        <w:t xml:space="preserve">de </w:t>
      </w:r>
      <w:r w:rsidR="00A866DD">
        <w:rPr>
          <w:szCs w:val="24"/>
        </w:rPr>
        <w:t>mercados y económica.</w:t>
      </w:r>
      <w:r>
        <w:rPr>
          <w:szCs w:val="24"/>
        </w:rPr>
        <w:t xml:space="preserve"> </w:t>
      </w:r>
      <w:r w:rsidR="00595919">
        <w:rPr>
          <w:szCs w:val="24"/>
        </w:rPr>
        <w:t xml:space="preserve">La escala de medición fue ordinal, tipo Likert </w:t>
      </w:r>
      <w:r w:rsidR="00447E2F">
        <w:rPr>
          <w:szCs w:val="24"/>
        </w:rPr>
        <w:t xml:space="preserve">que </w:t>
      </w:r>
      <w:r w:rsidR="00B14BAD">
        <w:rPr>
          <w:szCs w:val="24"/>
        </w:rPr>
        <w:t>tuvo</w:t>
      </w:r>
      <w:r w:rsidR="001F2C7D">
        <w:rPr>
          <w:szCs w:val="24"/>
        </w:rPr>
        <w:t xml:space="preserve"> </w:t>
      </w:r>
      <w:r w:rsidR="009702E8">
        <w:rPr>
          <w:szCs w:val="24"/>
        </w:rPr>
        <w:t>una</w:t>
      </w:r>
      <w:r w:rsidR="001F2C7D">
        <w:rPr>
          <w:szCs w:val="24"/>
        </w:rPr>
        <w:t xml:space="preserve"> escala de </w:t>
      </w:r>
      <w:r w:rsidR="00595919">
        <w:rPr>
          <w:szCs w:val="24"/>
        </w:rPr>
        <w:t>nunca (1), casi nunca (2), a veces (3), casi siempre (4) y siempre (5).</w:t>
      </w:r>
    </w:p>
    <w:p w14:paraId="16CED548" w14:textId="41D67C19" w:rsidR="00AB4272" w:rsidRDefault="00A866DD" w:rsidP="007147CA">
      <w:pPr>
        <w:tabs>
          <w:tab w:val="left" w:pos="1620"/>
        </w:tabs>
        <w:spacing w:after="240" w:line="480" w:lineRule="auto"/>
        <w:ind w:right="-1"/>
        <w:rPr>
          <w:szCs w:val="24"/>
        </w:rPr>
      </w:pPr>
      <w:r>
        <w:rPr>
          <w:szCs w:val="24"/>
        </w:rPr>
        <w:t xml:space="preserve">Una vez obtenida la aprobación del gerente general de la </w:t>
      </w:r>
      <w:r w:rsidRPr="00C74A70">
        <w:rPr>
          <w:szCs w:val="24"/>
        </w:rPr>
        <w:t>COOPCEPROVASC</w:t>
      </w:r>
      <w:r>
        <w:rPr>
          <w:szCs w:val="24"/>
        </w:rPr>
        <w:t xml:space="preserve"> para</w:t>
      </w:r>
      <w:r w:rsidR="00366E51">
        <w:rPr>
          <w:szCs w:val="24"/>
        </w:rPr>
        <w:t xml:space="preserve"> la aplicación</w:t>
      </w:r>
      <w:r>
        <w:rPr>
          <w:szCs w:val="24"/>
        </w:rPr>
        <w:t xml:space="preserve"> </w:t>
      </w:r>
      <w:r w:rsidR="00366E51">
        <w:rPr>
          <w:szCs w:val="24"/>
        </w:rPr>
        <w:t>d</w:t>
      </w:r>
      <w:r w:rsidR="006E747F">
        <w:rPr>
          <w:szCs w:val="24"/>
        </w:rPr>
        <w:t>el instrumento</w:t>
      </w:r>
      <w:r w:rsidR="00F13451">
        <w:rPr>
          <w:szCs w:val="24"/>
        </w:rPr>
        <w:t xml:space="preserve"> a los socios</w:t>
      </w:r>
      <w:r w:rsidR="00236A68">
        <w:rPr>
          <w:szCs w:val="24"/>
        </w:rPr>
        <w:t xml:space="preserve">. </w:t>
      </w:r>
      <w:r w:rsidR="00E15151">
        <w:rPr>
          <w:szCs w:val="24"/>
        </w:rPr>
        <w:t>Posteriormente, se</w:t>
      </w:r>
      <w:r w:rsidR="000372B8">
        <w:rPr>
          <w:szCs w:val="24"/>
        </w:rPr>
        <w:t xml:space="preserve"> procedió a coordinar</w:t>
      </w:r>
      <w:r w:rsidR="0069145C">
        <w:rPr>
          <w:szCs w:val="24"/>
        </w:rPr>
        <w:t xml:space="preserve"> </w:t>
      </w:r>
      <w:r w:rsidR="006E747F">
        <w:rPr>
          <w:szCs w:val="24"/>
        </w:rPr>
        <w:t>mediante</w:t>
      </w:r>
      <w:r w:rsidR="00DA36B1">
        <w:rPr>
          <w:szCs w:val="24"/>
        </w:rPr>
        <w:t xml:space="preserve"> WhatsApp </w:t>
      </w:r>
      <w:r w:rsidR="00A75D8D">
        <w:rPr>
          <w:szCs w:val="24"/>
        </w:rPr>
        <w:t>a fin</w:t>
      </w:r>
      <w:r w:rsidR="006E747F">
        <w:rPr>
          <w:szCs w:val="24"/>
        </w:rPr>
        <w:t xml:space="preserve"> de proporcionar</w:t>
      </w:r>
      <w:r w:rsidR="00F13451">
        <w:rPr>
          <w:szCs w:val="24"/>
        </w:rPr>
        <w:t xml:space="preserve"> </w:t>
      </w:r>
      <w:r w:rsidR="00DA36B1">
        <w:rPr>
          <w:szCs w:val="24"/>
        </w:rPr>
        <w:t xml:space="preserve">el enlace </w:t>
      </w:r>
      <w:r>
        <w:rPr>
          <w:szCs w:val="24"/>
        </w:rPr>
        <w:t xml:space="preserve">de Google </w:t>
      </w:r>
      <w:proofErr w:type="spellStart"/>
      <w:r w:rsidR="00D76C0B">
        <w:rPr>
          <w:szCs w:val="24"/>
        </w:rPr>
        <w:t>Forms</w:t>
      </w:r>
      <w:proofErr w:type="spellEnd"/>
      <w:r w:rsidR="00D76C0B">
        <w:rPr>
          <w:szCs w:val="24"/>
        </w:rPr>
        <w:t xml:space="preserve"> del</w:t>
      </w:r>
      <w:r w:rsidR="00226380">
        <w:rPr>
          <w:szCs w:val="24"/>
        </w:rPr>
        <w:t xml:space="preserve"> cuestionario </w:t>
      </w:r>
      <w:r w:rsidR="00283E6B">
        <w:rPr>
          <w:szCs w:val="24"/>
        </w:rPr>
        <w:t>par</w:t>
      </w:r>
      <w:r w:rsidR="00E533B0">
        <w:rPr>
          <w:szCs w:val="24"/>
        </w:rPr>
        <w:t xml:space="preserve">a el </w:t>
      </w:r>
      <w:r w:rsidR="0070251B">
        <w:rPr>
          <w:szCs w:val="24"/>
        </w:rPr>
        <w:t>llenado respectivo</w:t>
      </w:r>
      <w:r w:rsidR="00103439">
        <w:rPr>
          <w:szCs w:val="24"/>
        </w:rPr>
        <w:t>.</w:t>
      </w:r>
      <w:r w:rsidR="00B118BB">
        <w:rPr>
          <w:szCs w:val="24"/>
        </w:rPr>
        <w:t xml:space="preserve"> </w:t>
      </w:r>
      <w:r w:rsidR="00286101">
        <w:rPr>
          <w:szCs w:val="24"/>
        </w:rPr>
        <w:t>De</w:t>
      </w:r>
      <w:r w:rsidR="00DA36B1">
        <w:rPr>
          <w:szCs w:val="24"/>
        </w:rPr>
        <w:t xml:space="preserve"> manera que, </w:t>
      </w:r>
      <w:r w:rsidR="006E747F">
        <w:rPr>
          <w:szCs w:val="24"/>
        </w:rPr>
        <w:t xml:space="preserve">los </w:t>
      </w:r>
      <w:r>
        <w:rPr>
          <w:szCs w:val="24"/>
        </w:rPr>
        <w:t xml:space="preserve">25 socios que mantienen una </w:t>
      </w:r>
      <w:proofErr w:type="gramStart"/>
      <w:r>
        <w:rPr>
          <w:szCs w:val="24"/>
        </w:rPr>
        <w:t>participación activa</w:t>
      </w:r>
      <w:proofErr w:type="gramEnd"/>
      <w:r>
        <w:rPr>
          <w:szCs w:val="24"/>
        </w:rPr>
        <w:t xml:space="preserve"> </w:t>
      </w:r>
      <w:r w:rsidR="00DA36B1">
        <w:rPr>
          <w:szCs w:val="24"/>
        </w:rPr>
        <w:t xml:space="preserve">en </w:t>
      </w:r>
      <w:r w:rsidR="001F2C7D">
        <w:rPr>
          <w:szCs w:val="24"/>
        </w:rPr>
        <w:t xml:space="preserve">la </w:t>
      </w:r>
      <w:r w:rsidR="006B7896">
        <w:rPr>
          <w:szCs w:val="24"/>
        </w:rPr>
        <w:t>cooperativa</w:t>
      </w:r>
      <w:r w:rsidR="001F2C7D">
        <w:rPr>
          <w:szCs w:val="24"/>
        </w:rPr>
        <w:t xml:space="preserve"> </w:t>
      </w:r>
      <w:r w:rsidR="0069145C">
        <w:rPr>
          <w:szCs w:val="24"/>
        </w:rPr>
        <w:t>realizaron el llenado</w:t>
      </w:r>
      <w:r>
        <w:rPr>
          <w:szCs w:val="24"/>
        </w:rPr>
        <w:t xml:space="preserve"> </w:t>
      </w:r>
      <w:r w:rsidR="0069145C">
        <w:rPr>
          <w:szCs w:val="24"/>
        </w:rPr>
        <w:t>d</w:t>
      </w:r>
      <w:r w:rsidR="00E62801">
        <w:rPr>
          <w:szCs w:val="24"/>
        </w:rPr>
        <w:t>e</w:t>
      </w:r>
      <w:r w:rsidR="00E73AF4">
        <w:rPr>
          <w:szCs w:val="24"/>
        </w:rPr>
        <w:t xml:space="preserve"> los</w:t>
      </w:r>
      <w:r>
        <w:rPr>
          <w:szCs w:val="24"/>
        </w:rPr>
        <w:t xml:space="preserve"> cuestionari</w:t>
      </w:r>
      <w:r w:rsidR="00236A68">
        <w:rPr>
          <w:szCs w:val="24"/>
        </w:rPr>
        <w:t>o</w:t>
      </w:r>
      <w:r w:rsidR="00E73AF4">
        <w:rPr>
          <w:szCs w:val="24"/>
        </w:rPr>
        <w:t>s</w:t>
      </w:r>
      <w:r w:rsidR="00236A68">
        <w:rPr>
          <w:szCs w:val="24"/>
        </w:rPr>
        <w:t xml:space="preserve">. </w:t>
      </w:r>
      <w:r w:rsidR="0077782C">
        <w:rPr>
          <w:szCs w:val="24"/>
        </w:rPr>
        <w:t>A</w:t>
      </w:r>
      <w:r w:rsidR="00595919">
        <w:rPr>
          <w:szCs w:val="24"/>
        </w:rPr>
        <w:t xml:space="preserve">l tener </w:t>
      </w:r>
      <w:r w:rsidR="00236A68">
        <w:rPr>
          <w:szCs w:val="24"/>
        </w:rPr>
        <w:t>completos</w:t>
      </w:r>
      <w:r w:rsidR="00595919">
        <w:rPr>
          <w:szCs w:val="24"/>
        </w:rPr>
        <w:t xml:space="preserve"> los cuestionarios</w:t>
      </w:r>
      <w:r w:rsidR="00DA36B1">
        <w:rPr>
          <w:szCs w:val="24"/>
        </w:rPr>
        <w:t xml:space="preserve"> se </w:t>
      </w:r>
      <w:r w:rsidR="00232465">
        <w:rPr>
          <w:szCs w:val="24"/>
        </w:rPr>
        <w:t xml:space="preserve">llevaron </w:t>
      </w:r>
      <w:r>
        <w:rPr>
          <w:szCs w:val="24"/>
        </w:rPr>
        <w:t xml:space="preserve">los datos </w:t>
      </w:r>
      <w:r w:rsidR="00C13187">
        <w:rPr>
          <w:szCs w:val="24"/>
        </w:rPr>
        <w:t>a</w:t>
      </w:r>
      <w:r>
        <w:rPr>
          <w:szCs w:val="24"/>
        </w:rPr>
        <w:t xml:space="preserve"> la herramienta</w:t>
      </w:r>
      <w:r w:rsidR="00AB4272" w:rsidRPr="00946D45">
        <w:rPr>
          <w:szCs w:val="24"/>
        </w:rPr>
        <w:t xml:space="preserve"> Excel como medio para organizar </w:t>
      </w:r>
      <w:r w:rsidR="00DA36B1">
        <w:rPr>
          <w:szCs w:val="24"/>
        </w:rPr>
        <w:t xml:space="preserve">la información </w:t>
      </w:r>
      <w:r w:rsidR="00B17C39">
        <w:rPr>
          <w:szCs w:val="24"/>
        </w:rPr>
        <w:t xml:space="preserve">de acuerdo con las respuestas obtenidas </w:t>
      </w:r>
      <w:r w:rsidR="003C3A9D">
        <w:rPr>
          <w:szCs w:val="24"/>
        </w:rPr>
        <w:t>y</w:t>
      </w:r>
      <w:r w:rsidR="00DA36B1">
        <w:rPr>
          <w:szCs w:val="24"/>
        </w:rPr>
        <w:t xml:space="preserve"> </w:t>
      </w:r>
      <w:r w:rsidR="00E15151">
        <w:rPr>
          <w:szCs w:val="24"/>
        </w:rPr>
        <w:t>después</w:t>
      </w:r>
      <w:r w:rsidR="007C45AC">
        <w:rPr>
          <w:szCs w:val="24"/>
        </w:rPr>
        <w:t xml:space="preserve"> se trasl</w:t>
      </w:r>
      <w:r w:rsidR="000F4C9A">
        <w:rPr>
          <w:szCs w:val="24"/>
        </w:rPr>
        <w:t>adaron</w:t>
      </w:r>
      <w:r w:rsidR="00AB4272" w:rsidRPr="00946D45">
        <w:rPr>
          <w:szCs w:val="24"/>
        </w:rPr>
        <w:t xml:space="preserve"> al software IBM SPSS</w:t>
      </w:r>
      <w:r w:rsidR="0001267D">
        <w:rPr>
          <w:szCs w:val="24"/>
        </w:rPr>
        <w:t xml:space="preserve"> </w:t>
      </w:r>
      <w:proofErr w:type="spellStart"/>
      <w:r w:rsidR="0001267D">
        <w:rPr>
          <w:szCs w:val="24"/>
        </w:rPr>
        <w:t>Statistics</w:t>
      </w:r>
      <w:proofErr w:type="spellEnd"/>
      <w:r w:rsidR="007E4E64">
        <w:rPr>
          <w:szCs w:val="24"/>
        </w:rPr>
        <w:t xml:space="preserve"> 30.0</w:t>
      </w:r>
      <w:r w:rsidR="00B118BB">
        <w:rPr>
          <w:szCs w:val="24"/>
        </w:rPr>
        <w:t>. E</w:t>
      </w:r>
      <w:r w:rsidR="00B80DEF">
        <w:rPr>
          <w:szCs w:val="24"/>
        </w:rPr>
        <w:t xml:space="preserve">n consecuencia, </w:t>
      </w:r>
      <w:r w:rsidR="00AB4272" w:rsidRPr="00946D45">
        <w:rPr>
          <w:szCs w:val="24"/>
        </w:rPr>
        <w:t>permitió procesar</w:t>
      </w:r>
      <w:r w:rsidR="00B17C39">
        <w:rPr>
          <w:szCs w:val="24"/>
        </w:rPr>
        <w:t xml:space="preserve"> y </w:t>
      </w:r>
      <w:r w:rsidR="00B17C39" w:rsidRPr="00A75129">
        <w:rPr>
          <w:szCs w:val="24"/>
        </w:rPr>
        <w:t>transformar</w:t>
      </w:r>
      <w:r w:rsidR="00AB4272" w:rsidRPr="00A75129">
        <w:rPr>
          <w:szCs w:val="24"/>
        </w:rPr>
        <w:t xml:space="preserve"> los datos estadísticos </w:t>
      </w:r>
      <w:r w:rsidR="008C0C0E" w:rsidRPr="00A75129">
        <w:rPr>
          <w:szCs w:val="24"/>
        </w:rPr>
        <w:t xml:space="preserve">por medio de </w:t>
      </w:r>
      <w:r w:rsidR="00AB4272" w:rsidRPr="00A75129">
        <w:rPr>
          <w:szCs w:val="24"/>
        </w:rPr>
        <w:t>tablas</w:t>
      </w:r>
      <w:r w:rsidR="00C42643" w:rsidRPr="00A75129">
        <w:rPr>
          <w:szCs w:val="24"/>
        </w:rPr>
        <w:t>;</w:t>
      </w:r>
      <w:r w:rsidR="00C42643">
        <w:rPr>
          <w:szCs w:val="24"/>
        </w:rPr>
        <w:t xml:space="preserve"> así como,</w:t>
      </w:r>
      <w:r w:rsidR="00AB4272" w:rsidRPr="00946D45">
        <w:rPr>
          <w:szCs w:val="24"/>
        </w:rPr>
        <w:t xml:space="preserve"> gráficos para un mejor análisis</w:t>
      </w:r>
      <w:r w:rsidR="00706112">
        <w:rPr>
          <w:szCs w:val="24"/>
        </w:rPr>
        <w:t xml:space="preserve">; de manera que, garantizó la calidad de los datos </w:t>
      </w:r>
      <w:r w:rsidR="00AB4272" w:rsidRPr="00946D45">
        <w:rPr>
          <w:szCs w:val="24"/>
        </w:rPr>
        <w:t xml:space="preserve">con la finalidad de </w:t>
      </w:r>
      <w:r w:rsidR="00AB4272">
        <w:rPr>
          <w:szCs w:val="24"/>
        </w:rPr>
        <w:t>generar</w:t>
      </w:r>
      <w:r w:rsidR="00AB4272" w:rsidRPr="00946D45">
        <w:rPr>
          <w:szCs w:val="24"/>
        </w:rPr>
        <w:t xml:space="preserve"> </w:t>
      </w:r>
      <w:r w:rsidR="00AB4272" w:rsidRPr="00946D45">
        <w:rPr>
          <w:szCs w:val="24"/>
        </w:rPr>
        <w:lastRenderedPageBreak/>
        <w:t xml:space="preserve">resultados </w:t>
      </w:r>
      <w:r w:rsidR="00AB4272">
        <w:rPr>
          <w:szCs w:val="24"/>
        </w:rPr>
        <w:t>para las</w:t>
      </w:r>
      <w:r w:rsidR="00AB4272" w:rsidRPr="00946D45">
        <w:rPr>
          <w:szCs w:val="24"/>
        </w:rPr>
        <w:t xml:space="preserve"> variables estudiadas</w:t>
      </w:r>
      <w:r w:rsidR="00706112">
        <w:rPr>
          <w:szCs w:val="24"/>
        </w:rPr>
        <w:t>, tanto para la correlación entre las variables como en las dimensiones.</w:t>
      </w:r>
    </w:p>
    <w:p w14:paraId="730B9DAA" w14:textId="6713E5BD" w:rsidR="004C72AB" w:rsidRDefault="00595919" w:rsidP="007147CA">
      <w:pPr>
        <w:tabs>
          <w:tab w:val="left" w:pos="1620"/>
        </w:tabs>
        <w:spacing w:after="240" w:line="480" w:lineRule="auto"/>
        <w:ind w:right="-1"/>
        <w:rPr>
          <w:szCs w:val="24"/>
        </w:rPr>
      </w:pPr>
      <w:r>
        <w:rPr>
          <w:szCs w:val="24"/>
        </w:rPr>
        <w:t xml:space="preserve">Además, se </w:t>
      </w:r>
      <w:r w:rsidR="00312B9C">
        <w:rPr>
          <w:szCs w:val="24"/>
        </w:rPr>
        <w:t xml:space="preserve">emplearon los siguientes estadígrafos; primero, se </w:t>
      </w:r>
      <w:r>
        <w:rPr>
          <w:szCs w:val="24"/>
        </w:rPr>
        <w:t>realizó</w:t>
      </w:r>
      <w:r w:rsidR="00AB4272" w:rsidRPr="00C91F72">
        <w:rPr>
          <w:szCs w:val="24"/>
        </w:rPr>
        <w:t xml:space="preserve"> la prueba de normalidad </w:t>
      </w:r>
      <w:r>
        <w:rPr>
          <w:szCs w:val="24"/>
        </w:rPr>
        <w:t>para ambas</w:t>
      </w:r>
      <w:r w:rsidR="00AB4272" w:rsidRPr="00C91F72">
        <w:rPr>
          <w:szCs w:val="24"/>
        </w:rPr>
        <w:t xml:space="preserve"> variables </w:t>
      </w:r>
      <w:r w:rsidR="0001267D">
        <w:rPr>
          <w:szCs w:val="24"/>
        </w:rPr>
        <w:t xml:space="preserve">de la investigación </w:t>
      </w:r>
      <w:r w:rsidR="00AB4272" w:rsidRPr="00C91F72">
        <w:rPr>
          <w:szCs w:val="24"/>
        </w:rPr>
        <w:t>en el SPSS</w:t>
      </w:r>
      <w:r w:rsidR="00312B9C">
        <w:rPr>
          <w:szCs w:val="24"/>
        </w:rPr>
        <w:t xml:space="preserve"> para</w:t>
      </w:r>
      <w:r>
        <w:rPr>
          <w:szCs w:val="24"/>
        </w:rPr>
        <w:t xml:space="preserve"> </w:t>
      </w:r>
      <w:r w:rsidR="00AB4272" w:rsidRPr="00C91F72">
        <w:rPr>
          <w:szCs w:val="24"/>
        </w:rPr>
        <w:t xml:space="preserve">determinar </w:t>
      </w:r>
      <w:r w:rsidR="00312B9C">
        <w:rPr>
          <w:szCs w:val="24"/>
        </w:rPr>
        <w:t>la</w:t>
      </w:r>
      <w:r w:rsidR="00AB4272" w:rsidRPr="00C91F72">
        <w:rPr>
          <w:szCs w:val="24"/>
        </w:rPr>
        <w:t xml:space="preserve"> distribución </w:t>
      </w:r>
      <w:r w:rsidR="00312B9C">
        <w:rPr>
          <w:szCs w:val="24"/>
        </w:rPr>
        <w:t>de los datos. Cabe precisar que, al tener una muestra menor de 50</w:t>
      </w:r>
      <w:r w:rsidR="0001267D">
        <w:rPr>
          <w:szCs w:val="24"/>
        </w:rPr>
        <w:t xml:space="preserve"> datos</w:t>
      </w:r>
      <w:r w:rsidR="00312B9C">
        <w:rPr>
          <w:szCs w:val="24"/>
        </w:rPr>
        <w:t xml:space="preserve"> se utiliz</w:t>
      </w:r>
      <w:r w:rsidR="0001267D">
        <w:rPr>
          <w:szCs w:val="24"/>
        </w:rPr>
        <w:t>ó</w:t>
      </w:r>
      <w:r w:rsidR="00312B9C">
        <w:rPr>
          <w:szCs w:val="24"/>
        </w:rPr>
        <w:t xml:space="preserve"> la prueba de normalidad Shapiro-Wilk</w:t>
      </w:r>
      <w:r w:rsidR="0001267D">
        <w:rPr>
          <w:szCs w:val="24"/>
        </w:rPr>
        <w:t xml:space="preserve">. El valor de p fue mayor a 0.05; </w:t>
      </w:r>
      <w:r w:rsidR="004C383D">
        <w:rPr>
          <w:szCs w:val="24"/>
        </w:rPr>
        <w:t>así pues</w:t>
      </w:r>
      <w:r w:rsidR="0001267D">
        <w:rPr>
          <w:szCs w:val="24"/>
        </w:rPr>
        <w:t xml:space="preserve">, los datos tuvieron una distribución normal. </w:t>
      </w:r>
      <w:r w:rsidR="004C383D">
        <w:rPr>
          <w:szCs w:val="24"/>
        </w:rPr>
        <w:t>R</w:t>
      </w:r>
      <w:r w:rsidR="0001267D">
        <w:rPr>
          <w:szCs w:val="24"/>
        </w:rPr>
        <w:t>especto a la estadística inferencial para determinar la relación entre las variables se utilizó el coeficiente de correlación de Pearson</w:t>
      </w:r>
      <w:r w:rsidR="00706112">
        <w:rPr>
          <w:szCs w:val="24"/>
        </w:rPr>
        <w:t>; así también, para analizar las correlaciones entre las dimensiones</w:t>
      </w:r>
      <w:r w:rsidR="0001267D">
        <w:rPr>
          <w:szCs w:val="24"/>
        </w:rPr>
        <w:t xml:space="preserve">. </w:t>
      </w:r>
      <w:r w:rsidR="004C72AB">
        <w:rPr>
          <w:szCs w:val="24"/>
        </w:rPr>
        <w:t>Sumado a ello, en la estadística descriptiva se emplearon tablas de frecuencia y porcentajes,</w:t>
      </w:r>
      <w:r w:rsidR="00DD479B">
        <w:rPr>
          <w:szCs w:val="24"/>
        </w:rPr>
        <w:t xml:space="preserve"> análisis de la</w:t>
      </w:r>
      <w:r w:rsidR="004C72AB">
        <w:rPr>
          <w:szCs w:val="24"/>
        </w:rPr>
        <w:t xml:space="preserve"> media, </w:t>
      </w:r>
      <w:r w:rsidR="000B2B3E">
        <w:rPr>
          <w:szCs w:val="24"/>
        </w:rPr>
        <w:t>la</w:t>
      </w:r>
      <w:r w:rsidR="004C72AB">
        <w:rPr>
          <w:szCs w:val="24"/>
        </w:rPr>
        <w:t xml:space="preserve"> desviación estándar,</w:t>
      </w:r>
      <w:r w:rsidR="000B2B3E">
        <w:rPr>
          <w:szCs w:val="24"/>
        </w:rPr>
        <w:t xml:space="preserve"> la</w:t>
      </w:r>
      <w:r w:rsidR="004C72AB">
        <w:rPr>
          <w:szCs w:val="24"/>
        </w:rPr>
        <w:t xml:space="preserve"> varianza; asimismo, se utilizaron figuras</w:t>
      </w:r>
      <w:r w:rsidR="00D073F7">
        <w:rPr>
          <w:szCs w:val="24"/>
        </w:rPr>
        <w:t>.</w:t>
      </w:r>
    </w:p>
    <w:p w14:paraId="57043B5D" w14:textId="419DDA91" w:rsidR="00AB4272" w:rsidRPr="000356F2" w:rsidRDefault="00CD0A51" w:rsidP="007147CA">
      <w:pPr>
        <w:tabs>
          <w:tab w:val="left" w:pos="1620"/>
        </w:tabs>
        <w:spacing w:after="240" w:line="480" w:lineRule="auto"/>
        <w:ind w:right="-1"/>
        <w:rPr>
          <w:szCs w:val="24"/>
        </w:rPr>
      </w:pPr>
      <w:r>
        <w:rPr>
          <w:szCs w:val="24"/>
        </w:rPr>
        <w:t xml:space="preserve">En el aspecto ético, </w:t>
      </w:r>
      <w:r w:rsidR="004D0163">
        <w:rPr>
          <w:szCs w:val="24"/>
        </w:rPr>
        <w:t xml:space="preserve">se pone de conocimiento que </w:t>
      </w:r>
      <w:r w:rsidR="00B80DEF">
        <w:rPr>
          <w:szCs w:val="24"/>
        </w:rPr>
        <w:t xml:space="preserve">la </w:t>
      </w:r>
      <w:r w:rsidR="004D0163">
        <w:rPr>
          <w:szCs w:val="24"/>
        </w:rPr>
        <w:t xml:space="preserve">información recopilada es veraz y el procesamiento de datos cumple con la normativa de integridad.  Asimismo, de acuerdo con </w:t>
      </w:r>
      <w:r w:rsidR="009A5D1E">
        <w:rPr>
          <w:szCs w:val="24"/>
        </w:rPr>
        <w:t>el</w:t>
      </w:r>
      <w:r w:rsidR="004D0163">
        <w:rPr>
          <w:szCs w:val="24"/>
        </w:rPr>
        <w:t xml:space="preserve"> Código de ética para la investigación científica en UPN</w:t>
      </w:r>
      <w:r w:rsidR="009A5D1E">
        <w:rPr>
          <w:szCs w:val="24"/>
        </w:rPr>
        <w:t>,</w:t>
      </w:r>
      <w:r w:rsidR="004D0163">
        <w:rPr>
          <w:szCs w:val="24"/>
        </w:rPr>
        <w:t xml:space="preserve"> el estudio ha seguido los principios éticos de la </w:t>
      </w:r>
      <w:r w:rsidR="003D64E9">
        <w:rPr>
          <w:szCs w:val="24"/>
        </w:rPr>
        <w:t>confidencialidad para mantener en reserva algunos datos de la muestra de estudio; as</w:t>
      </w:r>
      <w:r w:rsidR="009A5D1E">
        <w:rPr>
          <w:szCs w:val="24"/>
        </w:rPr>
        <w:t>í como</w:t>
      </w:r>
      <w:r w:rsidR="003D64E9">
        <w:rPr>
          <w:szCs w:val="24"/>
        </w:rPr>
        <w:t xml:space="preserve">, el consentimiento informado </w:t>
      </w:r>
      <w:r w:rsidR="00B80DEF">
        <w:rPr>
          <w:szCs w:val="24"/>
        </w:rPr>
        <w:t>mediante la comunicación</w:t>
      </w:r>
      <w:r w:rsidR="003D64E9">
        <w:rPr>
          <w:szCs w:val="24"/>
        </w:rPr>
        <w:t xml:space="preserve"> de manera precisa </w:t>
      </w:r>
      <w:r w:rsidR="00B80DEF">
        <w:rPr>
          <w:szCs w:val="24"/>
        </w:rPr>
        <w:t xml:space="preserve">sobre </w:t>
      </w:r>
      <w:r w:rsidR="003D64E9">
        <w:rPr>
          <w:szCs w:val="24"/>
        </w:rPr>
        <w:t>las implicancias de la investigación a fin de que los participantes tengan pleno conocimiento del estudio.</w:t>
      </w:r>
      <w:r w:rsidR="007E4E64">
        <w:rPr>
          <w:szCs w:val="24"/>
        </w:rPr>
        <w:t xml:space="preserve"> </w:t>
      </w:r>
      <w:r w:rsidR="003D64E9">
        <w:rPr>
          <w:szCs w:val="24"/>
        </w:rPr>
        <w:t>Finalmente</w:t>
      </w:r>
      <w:r w:rsidR="00AB4272">
        <w:rPr>
          <w:szCs w:val="24"/>
        </w:rPr>
        <w:t xml:space="preserve">, las fuentes de información </w:t>
      </w:r>
      <w:r w:rsidR="00235A25">
        <w:rPr>
          <w:szCs w:val="24"/>
        </w:rPr>
        <w:t xml:space="preserve">utilizadas durante el proceso de </w:t>
      </w:r>
      <w:r w:rsidR="00AB4272">
        <w:rPr>
          <w:szCs w:val="24"/>
        </w:rPr>
        <w:t xml:space="preserve">la investigación han sido citadas </w:t>
      </w:r>
      <w:r w:rsidR="006B3502">
        <w:rPr>
          <w:szCs w:val="24"/>
        </w:rPr>
        <w:t xml:space="preserve">y referenciadas </w:t>
      </w:r>
      <w:r w:rsidR="00BE7EC0">
        <w:rPr>
          <w:szCs w:val="24"/>
        </w:rPr>
        <w:t xml:space="preserve">conforme </w:t>
      </w:r>
      <w:r w:rsidR="007C41EB">
        <w:rPr>
          <w:szCs w:val="24"/>
        </w:rPr>
        <w:t>con las</w:t>
      </w:r>
      <w:r w:rsidR="00BE7EC0">
        <w:rPr>
          <w:szCs w:val="24"/>
        </w:rPr>
        <w:t xml:space="preserve"> normas</w:t>
      </w:r>
      <w:r w:rsidR="00AB4272">
        <w:rPr>
          <w:szCs w:val="24"/>
        </w:rPr>
        <w:t xml:space="preserve"> APA 7</w:t>
      </w:r>
      <w:r w:rsidR="00BE7EC0" w:rsidRPr="00BE7EC0">
        <w:rPr>
          <w:szCs w:val="24"/>
          <w:vertAlign w:val="superscript"/>
        </w:rPr>
        <w:t>a</w:t>
      </w:r>
      <w:r w:rsidR="00AB4272" w:rsidRPr="00BE7EC0">
        <w:rPr>
          <w:szCs w:val="24"/>
          <w:vertAlign w:val="superscript"/>
        </w:rPr>
        <w:t xml:space="preserve"> </w:t>
      </w:r>
      <w:r w:rsidR="00AB4272">
        <w:rPr>
          <w:szCs w:val="24"/>
        </w:rPr>
        <w:t>edición</w:t>
      </w:r>
      <w:r w:rsidR="00447E2F">
        <w:rPr>
          <w:szCs w:val="24"/>
        </w:rPr>
        <w:t xml:space="preserve">; </w:t>
      </w:r>
      <w:r w:rsidR="006B3502">
        <w:rPr>
          <w:szCs w:val="24"/>
        </w:rPr>
        <w:t xml:space="preserve">en ese marco, el documento sigue </w:t>
      </w:r>
      <w:r w:rsidR="000C2566">
        <w:rPr>
          <w:szCs w:val="24"/>
        </w:rPr>
        <w:t>la estructura y el formato</w:t>
      </w:r>
      <w:r w:rsidR="006B3502">
        <w:rPr>
          <w:szCs w:val="24"/>
        </w:rPr>
        <w:t xml:space="preserve"> establecido</w:t>
      </w:r>
      <w:r w:rsidR="000C2566">
        <w:rPr>
          <w:szCs w:val="24"/>
        </w:rPr>
        <w:t>s por la referida</w:t>
      </w:r>
      <w:r w:rsidR="006B3502">
        <w:rPr>
          <w:szCs w:val="24"/>
        </w:rPr>
        <w:t xml:space="preserve"> norma</w:t>
      </w:r>
      <w:r w:rsidR="000C2566">
        <w:rPr>
          <w:szCs w:val="24"/>
        </w:rPr>
        <w:t>tiva.</w:t>
      </w:r>
      <w:r w:rsidR="006B3502">
        <w:rPr>
          <w:szCs w:val="24"/>
        </w:rPr>
        <w:t xml:space="preserve"> Asimismo, </w:t>
      </w:r>
      <w:r w:rsidR="00447E2F">
        <w:rPr>
          <w:szCs w:val="24"/>
        </w:rPr>
        <w:t xml:space="preserve">se respetó </w:t>
      </w:r>
      <w:r w:rsidR="00AB4272">
        <w:rPr>
          <w:szCs w:val="24"/>
        </w:rPr>
        <w:t>la autoría y</w:t>
      </w:r>
      <w:r w:rsidR="00447E2F">
        <w:rPr>
          <w:szCs w:val="24"/>
        </w:rPr>
        <w:t xml:space="preserve"> el</w:t>
      </w:r>
      <w:r w:rsidR="00AB4272">
        <w:rPr>
          <w:szCs w:val="24"/>
        </w:rPr>
        <w:t xml:space="preserve"> aporte de los trabajos realizados </w:t>
      </w:r>
      <w:r w:rsidR="00AB4272" w:rsidRPr="00B80DEF">
        <w:rPr>
          <w:szCs w:val="24"/>
        </w:rPr>
        <w:t>por diversos investigadores</w:t>
      </w:r>
      <w:r w:rsidR="009D46BB">
        <w:rPr>
          <w:szCs w:val="24"/>
        </w:rPr>
        <w:t>.</w:t>
      </w:r>
      <w:r w:rsidR="006B3502">
        <w:rPr>
          <w:szCs w:val="24"/>
        </w:rPr>
        <w:t xml:space="preserve"> </w:t>
      </w:r>
    </w:p>
    <w:p w14:paraId="05619ECD" w14:textId="77777777" w:rsidR="00C22B21" w:rsidRDefault="00C22B21" w:rsidP="007B598E">
      <w:pPr>
        <w:ind w:firstLine="0"/>
        <w:rPr>
          <w:lang w:val="es-PE"/>
        </w:rPr>
      </w:pPr>
      <w:bookmarkStart w:id="11" w:name="_Toc482714973"/>
      <w:bookmarkStart w:id="12" w:name="_Toc482714989"/>
      <w:bookmarkStart w:id="13" w:name="_Toc482714999"/>
      <w:bookmarkStart w:id="14" w:name="_Toc482715009"/>
      <w:bookmarkStart w:id="15" w:name="_Toc482715019"/>
      <w:bookmarkStart w:id="16" w:name="_Toc482715029"/>
      <w:bookmarkStart w:id="17" w:name="_Toc482715039"/>
      <w:bookmarkStart w:id="18" w:name="_Toc482715049"/>
      <w:bookmarkStart w:id="19" w:name="_Toc482715059"/>
      <w:bookmarkStart w:id="20" w:name="_Toc482715069"/>
      <w:bookmarkStart w:id="21" w:name="_Toc482715079"/>
      <w:bookmarkStart w:id="22" w:name="_Toc482715089"/>
      <w:bookmarkStart w:id="23" w:name="_Toc482715099"/>
      <w:bookmarkStart w:id="24" w:name="_Toc482715109"/>
      <w:bookmarkStart w:id="25" w:name="_Toc482715300"/>
      <w:bookmarkEnd w:id="10"/>
    </w:p>
    <w:p w14:paraId="3C996A68" w14:textId="77777777" w:rsidR="00373057" w:rsidRDefault="00694264" w:rsidP="00AF2031">
      <w:pPr>
        <w:pStyle w:val="Ttulo1"/>
        <w:numPr>
          <w:ilvl w:val="0"/>
          <w:numId w:val="0"/>
        </w:numPr>
        <w:ind w:left="432"/>
        <w:rPr>
          <w:lang w:val="es-PE"/>
        </w:rPr>
      </w:pPr>
      <w:bookmarkStart w:id="26" w:name="_Toc201403992"/>
      <w:r w:rsidRPr="00373057">
        <w:rPr>
          <w:lang w:val="es-PE"/>
        </w:rPr>
        <w:lastRenderedPageBreak/>
        <w:t>CAPÍTULO III: RESULTADOS</w:t>
      </w:r>
      <w:bookmarkEnd w:id="26"/>
    </w:p>
    <w:p w14:paraId="38E611EE" w14:textId="05BA82AF" w:rsidR="008777EB" w:rsidRDefault="00512717" w:rsidP="007147CA">
      <w:pPr>
        <w:widowControl/>
        <w:autoSpaceDE/>
        <w:autoSpaceDN/>
        <w:spacing w:before="120" w:line="480" w:lineRule="auto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t>Este</w:t>
      </w:r>
      <w:r w:rsidR="008777EB">
        <w:rPr>
          <w:rFonts w:cs="Times New Roman"/>
          <w:szCs w:val="24"/>
          <w:lang w:val="es-PE"/>
        </w:rPr>
        <w:t xml:space="preserve"> capítulo </w:t>
      </w:r>
      <w:r>
        <w:rPr>
          <w:rFonts w:cs="Times New Roman"/>
          <w:szCs w:val="24"/>
          <w:lang w:val="es-PE"/>
        </w:rPr>
        <w:t xml:space="preserve">presenta </w:t>
      </w:r>
      <w:r w:rsidR="008777EB">
        <w:rPr>
          <w:rFonts w:cs="Times New Roman"/>
          <w:szCs w:val="24"/>
          <w:lang w:val="es-PE"/>
        </w:rPr>
        <w:t>los resultados</w:t>
      </w:r>
      <w:r>
        <w:rPr>
          <w:rFonts w:cs="Times New Roman"/>
          <w:szCs w:val="24"/>
          <w:lang w:val="es-PE"/>
        </w:rPr>
        <w:t xml:space="preserve"> generados</w:t>
      </w:r>
      <w:r w:rsidR="008777EB">
        <w:rPr>
          <w:rFonts w:cs="Times New Roman"/>
          <w:szCs w:val="24"/>
          <w:lang w:val="es-PE"/>
        </w:rPr>
        <w:t xml:space="preserve"> </w:t>
      </w:r>
      <w:r>
        <w:rPr>
          <w:rFonts w:cs="Times New Roman"/>
          <w:szCs w:val="24"/>
          <w:lang w:val="es-PE"/>
        </w:rPr>
        <w:t>a partir del</w:t>
      </w:r>
      <w:r w:rsidR="008777EB">
        <w:rPr>
          <w:rFonts w:cs="Times New Roman"/>
          <w:szCs w:val="24"/>
          <w:lang w:val="es-PE"/>
        </w:rPr>
        <w:t xml:space="preserve"> </w:t>
      </w:r>
      <w:r w:rsidR="00E335CA">
        <w:rPr>
          <w:rFonts w:cs="Times New Roman"/>
          <w:szCs w:val="24"/>
          <w:lang w:val="es-PE"/>
        </w:rPr>
        <w:t xml:space="preserve">procesamiento </w:t>
      </w:r>
      <w:r w:rsidR="008777EB">
        <w:rPr>
          <w:rFonts w:cs="Times New Roman"/>
          <w:szCs w:val="24"/>
          <w:lang w:val="es-PE"/>
        </w:rPr>
        <w:t xml:space="preserve">de los instrumentos aplicados </w:t>
      </w:r>
      <w:r w:rsidR="00F23105">
        <w:rPr>
          <w:rFonts w:cs="Times New Roman"/>
          <w:szCs w:val="24"/>
          <w:lang w:val="es-PE"/>
        </w:rPr>
        <w:t xml:space="preserve">a la muestra de estudio </w:t>
      </w:r>
      <w:r w:rsidR="008777EB">
        <w:rPr>
          <w:rFonts w:cs="Times New Roman"/>
          <w:szCs w:val="24"/>
          <w:lang w:val="es-PE"/>
        </w:rPr>
        <w:t xml:space="preserve">con el objetivo de determinar la relación </w:t>
      </w:r>
      <w:r w:rsidR="00A60CD3">
        <w:rPr>
          <w:rFonts w:cs="Times New Roman"/>
          <w:szCs w:val="24"/>
          <w:lang w:val="es-PE"/>
        </w:rPr>
        <w:t xml:space="preserve">entre la </w:t>
      </w:r>
      <w:r w:rsidR="008777EB">
        <w:rPr>
          <w:rFonts w:cs="Times New Roman"/>
          <w:szCs w:val="24"/>
          <w:lang w:val="es-PE"/>
        </w:rPr>
        <w:t xml:space="preserve">producción y el potencial exportador de la Cooperativa Agraria Central de Productores Agropecuarios del Valle Santa Catalina. </w:t>
      </w:r>
      <w:r w:rsidR="00207150">
        <w:rPr>
          <w:rFonts w:cs="Times New Roman"/>
          <w:szCs w:val="24"/>
          <w:lang w:val="es-PE"/>
        </w:rPr>
        <w:t>En esa línea</w:t>
      </w:r>
      <w:r w:rsidR="008777EB">
        <w:rPr>
          <w:rFonts w:cs="Times New Roman"/>
          <w:szCs w:val="24"/>
          <w:lang w:val="es-PE"/>
        </w:rPr>
        <w:t>,</w:t>
      </w:r>
      <w:r w:rsidR="00E335CA">
        <w:rPr>
          <w:rFonts w:cs="Times New Roman"/>
          <w:szCs w:val="24"/>
          <w:lang w:val="es-PE"/>
        </w:rPr>
        <w:t xml:space="preserve"> </w:t>
      </w:r>
      <w:r w:rsidR="00890E35">
        <w:rPr>
          <w:rFonts w:cs="Times New Roman"/>
          <w:szCs w:val="24"/>
          <w:lang w:val="es-PE"/>
        </w:rPr>
        <w:t>s</w:t>
      </w:r>
      <w:r w:rsidR="00E335CA">
        <w:rPr>
          <w:rFonts w:cs="Times New Roman"/>
          <w:szCs w:val="24"/>
          <w:lang w:val="es-PE"/>
        </w:rPr>
        <w:t>e analizó</w:t>
      </w:r>
      <w:r w:rsidR="008777EB">
        <w:rPr>
          <w:rFonts w:cs="Times New Roman"/>
          <w:szCs w:val="24"/>
          <w:lang w:val="es-PE"/>
        </w:rPr>
        <w:t xml:space="preserve"> la distribución de ambas variables cuantitativas a partir de la prueba de normalidad. </w:t>
      </w:r>
      <w:r w:rsidR="00890E35">
        <w:rPr>
          <w:rFonts w:cs="Times New Roman"/>
          <w:szCs w:val="24"/>
          <w:lang w:val="es-PE"/>
        </w:rPr>
        <w:t>Al respecto, l</w:t>
      </w:r>
      <w:r w:rsidR="008777EB">
        <w:rPr>
          <w:rFonts w:cs="Times New Roman"/>
          <w:szCs w:val="24"/>
          <w:lang w:val="es-PE"/>
        </w:rPr>
        <w:t xml:space="preserve">a muestra estuvo compuesta por 25 datos; por ello, se seleccionó Shapiro-Wilk. </w:t>
      </w:r>
    </w:p>
    <w:p w14:paraId="754DF231" w14:textId="6C50F662" w:rsidR="008F333A" w:rsidRDefault="00AF72E0" w:rsidP="00AF72E0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b/>
          <w:bCs/>
          <w:szCs w:val="24"/>
          <w:lang w:val="es-PE"/>
        </w:rPr>
      </w:pPr>
      <w:r w:rsidRPr="00AF72E0">
        <w:rPr>
          <w:rFonts w:cs="Times New Roman"/>
          <w:b/>
          <w:bCs/>
          <w:szCs w:val="24"/>
          <w:lang w:val="es-PE"/>
        </w:rPr>
        <w:t>Tabla 1</w:t>
      </w:r>
    </w:p>
    <w:p w14:paraId="438EE835" w14:textId="2A87774E" w:rsidR="007A654B" w:rsidRDefault="007A654B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  <w:lang w:val="es-PE"/>
        </w:rPr>
      </w:pPr>
      <w:r w:rsidRPr="007A654B">
        <w:rPr>
          <w:rFonts w:cs="Times New Roman"/>
          <w:i/>
          <w:iCs/>
          <w:szCs w:val="24"/>
          <w:lang w:val="es-PE"/>
        </w:rPr>
        <w:t xml:space="preserve">Prueba de normalidad </w:t>
      </w:r>
      <w:r>
        <w:rPr>
          <w:rFonts w:cs="Times New Roman"/>
          <w:i/>
          <w:iCs/>
          <w:szCs w:val="24"/>
          <w:lang w:val="es-PE"/>
        </w:rPr>
        <w:t>de las variables de estudio</w:t>
      </w:r>
    </w:p>
    <w:tbl>
      <w:tblPr>
        <w:tblW w:w="88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5"/>
        <w:gridCol w:w="1344"/>
        <w:gridCol w:w="1069"/>
        <w:gridCol w:w="1304"/>
        <w:gridCol w:w="1344"/>
        <w:gridCol w:w="1069"/>
        <w:gridCol w:w="1344"/>
      </w:tblGrid>
      <w:tr w:rsidR="007A654B" w:rsidRPr="000240B3" w14:paraId="06212134" w14:textId="77777777" w:rsidTr="002A7AB8">
        <w:trPr>
          <w:trHeight w:val="372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6E2CF9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37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3C03A60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Kolmogorov-Smirnov</w:t>
            </w:r>
            <w:r w:rsidRPr="000240B3">
              <w:rPr>
                <w:rFonts w:eastAsia="Times New Roman" w:cs="Times New Roman"/>
                <w:szCs w:val="24"/>
                <w:vertAlign w:val="superscript"/>
                <w:lang w:val="es-419" w:eastAsia="es-419"/>
              </w:rPr>
              <w:t>a</w:t>
            </w:r>
          </w:p>
        </w:tc>
        <w:tc>
          <w:tcPr>
            <w:tcW w:w="37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08C6C3C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Shapiro-Wilk</w:t>
            </w:r>
          </w:p>
        </w:tc>
      </w:tr>
      <w:tr w:rsidR="007A654B" w:rsidRPr="000240B3" w14:paraId="7BC31F57" w14:textId="77777777" w:rsidTr="002A7AB8">
        <w:trPr>
          <w:trHeight w:val="491"/>
        </w:trPr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0036E7B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333399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color w:val="333399"/>
                <w:szCs w:val="24"/>
                <w:lang w:val="es-419" w:eastAsia="es-419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EB22D10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Estadístico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77AA7B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proofErr w:type="spellStart"/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gl</w:t>
            </w:r>
            <w:proofErr w:type="spellEnd"/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DD43190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Sig.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07E24F9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Estadístico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25D3F1F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proofErr w:type="spellStart"/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gl</w:t>
            </w:r>
            <w:proofErr w:type="spellEnd"/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E4B59DD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Sig.</w:t>
            </w:r>
          </w:p>
        </w:tc>
      </w:tr>
      <w:tr w:rsidR="007A654B" w:rsidRPr="000240B3" w14:paraId="126D8F3C" w14:textId="77777777" w:rsidTr="000240B3">
        <w:trPr>
          <w:trHeight w:val="392"/>
        </w:trPr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7964552" w14:textId="7F2DF909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Producción</w:t>
            </w:r>
          </w:p>
        </w:tc>
        <w:tc>
          <w:tcPr>
            <w:tcW w:w="1344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5B4E15" w14:textId="658CFF2E" w:rsidR="007A654B" w:rsidRPr="000240B3" w:rsidRDefault="007A654B" w:rsidP="000240B3">
            <w:pPr>
              <w:widowControl/>
              <w:autoSpaceDE/>
              <w:autoSpaceDN/>
              <w:spacing w:before="0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0.176</w:t>
            </w:r>
          </w:p>
          <w:p w14:paraId="2AEDFFE1" w14:textId="42E8D437" w:rsidR="007A654B" w:rsidRPr="000240B3" w:rsidRDefault="000B57CD" w:rsidP="000B57CD">
            <w:pPr>
              <w:spacing w:before="0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>
              <w:rPr>
                <w:rFonts w:eastAsia="Times New Roman" w:cs="Times New Roman"/>
                <w:szCs w:val="24"/>
                <w:lang w:val="es-419" w:eastAsia="es-419"/>
              </w:rPr>
              <w:t xml:space="preserve">      </w:t>
            </w:r>
            <w:r w:rsidR="007A654B" w:rsidRPr="000240B3">
              <w:rPr>
                <w:rFonts w:eastAsia="Times New Roman" w:cs="Times New Roman"/>
                <w:szCs w:val="24"/>
                <w:lang w:val="es-419" w:eastAsia="es-419"/>
              </w:rPr>
              <w:t>0.129</w:t>
            </w:r>
          </w:p>
        </w:tc>
        <w:tc>
          <w:tcPr>
            <w:tcW w:w="1069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CA0C67" w14:textId="77777777" w:rsidR="007A654B" w:rsidRPr="000240B3" w:rsidRDefault="007A654B" w:rsidP="000240B3">
            <w:pPr>
              <w:widowControl/>
              <w:autoSpaceDE/>
              <w:autoSpaceDN/>
              <w:spacing w:before="0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  <w:p w14:paraId="077E3136" w14:textId="624A81F7" w:rsidR="007A654B" w:rsidRPr="000240B3" w:rsidRDefault="007A654B" w:rsidP="000240B3">
            <w:pPr>
              <w:spacing w:before="0"/>
              <w:ind w:firstLine="42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B8FB6B" w14:textId="77777777" w:rsidR="007A654B" w:rsidRPr="000240B3" w:rsidRDefault="007A654B" w:rsidP="000240B3">
            <w:pPr>
              <w:widowControl/>
              <w:autoSpaceDE/>
              <w:autoSpaceDN/>
              <w:spacing w:before="0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0.045</w:t>
            </w:r>
          </w:p>
          <w:p w14:paraId="0F328943" w14:textId="73920B1D" w:rsidR="007A654B" w:rsidRPr="000240B3" w:rsidRDefault="007A654B" w:rsidP="000240B3">
            <w:pPr>
              <w:spacing w:before="0"/>
              <w:ind w:firstLine="118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,200</w:t>
            </w:r>
            <w:r w:rsidRPr="000240B3">
              <w:rPr>
                <w:rFonts w:eastAsia="Times New Roman" w:cs="Times New Roman"/>
                <w:szCs w:val="24"/>
                <w:vertAlign w:val="superscript"/>
                <w:lang w:val="es-419" w:eastAsia="es-419"/>
              </w:rPr>
              <w:t>*</w:t>
            </w:r>
          </w:p>
        </w:tc>
        <w:tc>
          <w:tcPr>
            <w:tcW w:w="1344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7F838A" w14:textId="77777777" w:rsidR="007A654B" w:rsidRPr="000240B3" w:rsidRDefault="007A654B" w:rsidP="000240B3">
            <w:pPr>
              <w:widowControl/>
              <w:autoSpaceDE/>
              <w:autoSpaceDN/>
              <w:spacing w:before="0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0.933</w:t>
            </w:r>
          </w:p>
          <w:p w14:paraId="20C87C00" w14:textId="19E629B0" w:rsidR="007A654B" w:rsidRPr="000240B3" w:rsidRDefault="007A654B" w:rsidP="000240B3">
            <w:pPr>
              <w:spacing w:before="0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0.944</w:t>
            </w:r>
          </w:p>
        </w:tc>
        <w:tc>
          <w:tcPr>
            <w:tcW w:w="1069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7B8B52" w14:textId="77777777" w:rsidR="007A654B" w:rsidRPr="000240B3" w:rsidRDefault="007A654B" w:rsidP="000240B3">
            <w:pPr>
              <w:widowControl/>
              <w:autoSpaceDE/>
              <w:autoSpaceDN/>
              <w:spacing w:before="0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  <w:p w14:paraId="4649C95E" w14:textId="719CBA01" w:rsidR="007A654B" w:rsidRPr="000240B3" w:rsidRDefault="007A654B" w:rsidP="000240B3">
            <w:pPr>
              <w:spacing w:before="0"/>
              <w:ind w:firstLine="15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1344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E7AC43" w14:textId="77777777" w:rsidR="007A654B" w:rsidRPr="000240B3" w:rsidRDefault="007A654B" w:rsidP="000240B3">
            <w:pPr>
              <w:widowControl/>
              <w:autoSpaceDE/>
              <w:autoSpaceDN/>
              <w:spacing w:before="0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0.104</w:t>
            </w:r>
          </w:p>
          <w:p w14:paraId="17BEEBED" w14:textId="19C86F78" w:rsidR="007A654B" w:rsidRPr="000240B3" w:rsidRDefault="007A654B" w:rsidP="000240B3">
            <w:pPr>
              <w:spacing w:before="0"/>
              <w:ind w:firstLine="74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0.181</w:t>
            </w:r>
          </w:p>
        </w:tc>
      </w:tr>
      <w:tr w:rsidR="007A654B" w:rsidRPr="000240B3" w14:paraId="4E8D86B0" w14:textId="77777777" w:rsidTr="002A7AB8">
        <w:trPr>
          <w:trHeight w:val="431"/>
        </w:trPr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01CA3C0" w14:textId="084BC553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Potencial exportador</w:t>
            </w:r>
          </w:p>
        </w:tc>
        <w:tc>
          <w:tcPr>
            <w:tcW w:w="134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5C2C402" w14:textId="1EFF5B39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right"/>
              <w:rPr>
                <w:rFonts w:eastAsia="Times New Roman" w:cs="Times New Roman"/>
                <w:color w:val="993300"/>
                <w:szCs w:val="24"/>
                <w:lang w:val="es-419" w:eastAsia="es-419"/>
              </w:rPr>
            </w:pPr>
          </w:p>
        </w:tc>
        <w:tc>
          <w:tcPr>
            <w:tcW w:w="1069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BE6509B" w14:textId="19F901E2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right"/>
              <w:rPr>
                <w:rFonts w:eastAsia="Times New Roman" w:cs="Times New Roman"/>
                <w:color w:val="993300"/>
                <w:szCs w:val="24"/>
                <w:lang w:val="es-419" w:eastAsia="es-419"/>
              </w:rPr>
            </w:pPr>
          </w:p>
        </w:tc>
        <w:tc>
          <w:tcPr>
            <w:tcW w:w="130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DAEEF8D" w14:textId="683DAA3E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right"/>
              <w:rPr>
                <w:rFonts w:eastAsia="Times New Roman" w:cs="Times New Roman"/>
                <w:color w:val="993300"/>
                <w:szCs w:val="24"/>
                <w:lang w:val="es-419" w:eastAsia="es-419"/>
              </w:rPr>
            </w:pPr>
          </w:p>
        </w:tc>
        <w:tc>
          <w:tcPr>
            <w:tcW w:w="134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B28B243" w14:textId="2AD81A8E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right"/>
              <w:rPr>
                <w:rFonts w:eastAsia="Times New Roman" w:cs="Times New Roman"/>
                <w:color w:val="993300"/>
                <w:szCs w:val="24"/>
                <w:lang w:val="es-419" w:eastAsia="es-419"/>
              </w:rPr>
            </w:pPr>
          </w:p>
        </w:tc>
        <w:tc>
          <w:tcPr>
            <w:tcW w:w="1069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34B9D77" w14:textId="6C1151C9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right"/>
              <w:rPr>
                <w:rFonts w:eastAsia="Times New Roman" w:cs="Times New Roman"/>
                <w:color w:val="993300"/>
                <w:szCs w:val="24"/>
                <w:lang w:val="es-419" w:eastAsia="es-419"/>
              </w:rPr>
            </w:pPr>
          </w:p>
        </w:tc>
        <w:tc>
          <w:tcPr>
            <w:tcW w:w="134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6E4B200" w14:textId="6446318C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right"/>
              <w:rPr>
                <w:rFonts w:eastAsia="Times New Roman" w:cs="Times New Roman"/>
                <w:color w:val="993300"/>
                <w:szCs w:val="24"/>
                <w:lang w:val="es-419" w:eastAsia="es-419"/>
              </w:rPr>
            </w:pPr>
          </w:p>
        </w:tc>
      </w:tr>
      <w:tr w:rsidR="007A654B" w:rsidRPr="000240B3" w14:paraId="6C238386" w14:textId="77777777" w:rsidTr="007A654B">
        <w:trPr>
          <w:trHeight w:val="431"/>
        </w:trPr>
        <w:tc>
          <w:tcPr>
            <w:tcW w:w="8849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14:paraId="2674DBDD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*. Esto es un límite inferior de la significación verdadera.</w:t>
            </w:r>
          </w:p>
        </w:tc>
      </w:tr>
      <w:tr w:rsidR="007A654B" w:rsidRPr="000240B3" w14:paraId="3C286A66" w14:textId="77777777" w:rsidTr="007A654B">
        <w:trPr>
          <w:trHeight w:val="353"/>
        </w:trPr>
        <w:tc>
          <w:tcPr>
            <w:tcW w:w="8849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14:paraId="2979AE82" w14:textId="77777777" w:rsidR="007A654B" w:rsidRPr="000240B3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 xml:space="preserve">a. Corrección de significación de </w:t>
            </w:r>
            <w:proofErr w:type="spellStart"/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Lilliefors</w:t>
            </w:r>
            <w:proofErr w:type="spellEnd"/>
          </w:p>
        </w:tc>
      </w:tr>
    </w:tbl>
    <w:p w14:paraId="151335A0" w14:textId="77777777" w:rsidR="007A654B" w:rsidRDefault="007A654B" w:rsidP="007A654B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b/>
          <w:bCs/>
          <w:szCs w:val="24"/>
          <w:lang w:val="es-PE"/>
        </w:rPr>
      </w:pPr>
    </w:p>
    <w:p w14:paraId="03664E8C" w14:textId="27CF1CA6" w:rsidR="00807B50" w:rsidRDefault="000B57CD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</w:rPr>
      </w:pPr>
      <w:r>
        <w:rPr>
          <w:rFonts w:cs="Times New Roman"/>
          <w:szCs w:val="24"/>
          <w:lang w:val="es-PE"/>
        </w:rPr>
        <w:t>L</w:t>
      </w:r>
      <w:r w:rsidR="002A7AB8">
        <w:rPr>
          <w:rFonts w:cs="Times New Roman"/>
          <w:szCs w:val="24"/>
          <w:lang w:val="es-PE"/>
        </w:rPr>
        <w:t xml:space="preserve">a tabla 1 muestra que la variable 1 Producción y variable 2 Potencial exportador tuvieron una distribución normal; es decir, la significancia fue </w:t>
      </w:r>
      <m:oMath>
        <m:r>
          <m:rPr>
            <m:sty m:val="p"/>
          </m:rPr>
          <w:rPr>
            <w:rFonts w:ascii="Cambria Math" w:hAnsi="Cambria Math"/>
            <w:szCs w:val="24"/>
          </w:rPr>
          <m:t>p≥0.05</m:t>
        </m:r>
      </m:oMath>
      <w:r w:rsidR="002A7AB8">
        <w:rPr>
          <w:rFonts w:cs="Times New Roman"/>
          <w:szCs w:val="24"/>
        </w:rPr>
        <w:t xml:space="preserve">. </w:t>
      </w:r>
      <w:r w:rsidR="0037688E">
        <w:rPr>
          <w:rFonts w:cs="Times New Roman"/>
          <w:szCs w:val="24"/>
        </w:rPr>
        <w:t>En consecuencia</w:t>
      </w:r>
      <w:r w:rsidR="002A7AB8">
        <w:rPr>
          <w:rFonts w:cs="Times New Roman"/>
          <w:szCs w:val="24"/>
        </w:rPr>
        <w:t>, en el análisis de la correlación se utilizó el coeficiente de Pearson.</w:t>
      </w:r>
      <w:r w:rsidR="00F23105">
        <w:rPr>
          <w:rFonts w:cs="Times New Roman"/>
          <w:szCs w:val="24"/>
        </w:rPr>
        <w:t xml:space="preserve"> </w:t>
      </w:r>
      <w:r w:rsidR="002A7AB8">
        <w:rPr>
          <w:rFonts w:cs="Times New Roman"/>
          <w:szCs w:val="24"/>
        </w:rPr>
        <w:t xml:space="preserve">Por otro lado, el primer objetivo específico </w:t>
      </w:r>
      <w:r w:rsidR="00D87207">
        <w:rPr>
          <w:rFonts w:cs="Times New Roman"/>
          <w:szCs w:val="24"/>
        </w:rPr>
        <w:t xml:space="preserve">se determinó a través del análisis de la correlación de las primeras dimensiones </w:t>
      </w:r>
      <w:r w:rsidR="008243A2">
        <w:rPr>
          <w:rFonts w:cs="Times New Roman"/>
          <w:szCs w:val="24"/>
        </w:rPr>
        <w:t>de las</w:t>
      </w:r>
      <w:r w:rsidR="00D87207">
        <w:rPr>
          <w:rFonts w:cs="Times New Roman"/>
          <w:szCs w:val="24"/>
        </w:rPr>
        <w:t xml:space="preserve"> variables</w:t>
      </w:r>
      <w:r w:rsidR="002A7AB8" w:rsidRPr="008F333A">
        <w:rPr>
          <w:rFonts w:cs="Times New Roman"/>
          <w:szCs w:val="24"/>
        </w:rPr>
        <w:t>.</w:t>
      </w:r>
      <w:r w:rsidR="002A7AB8">
        <w:rPr>
          <w:rFonts w:cs="Times New Roman"/>
          <w:szCs w:val="24"/>
        </w:rPr>
        <w:t xml:space="preserve"> </w:t>
      </w:r>
      <w:r w:rsidR="00807B50">
        <w:rPr>
          <w:rFonts w:cs="Times New Roman"/>
          <w:szCs w:val="24"/>
        </w:rPr>
        <w:t>Al respecto, en la tabla 2 se visualiza el resultado obtenido.</w:t>
      </w:r>
    </w:p>
    <w:p w14:paraId="38795E3B" w14:textId="77777777" w:rsidR="00D87207" w:rsidRDefault="00D87207" w:rsidP="00807B50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</w:rPr>
      </w:pPr>
    </w:p>
    <w:p w14:paraId="51878566" w14:textId="656B2028" w:rsidR="002A7AB8" w:rsidRPr="007A654B" w:rsidRDefault="002A7AB8" w:rsidP="002A7AB8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b/>
          <w:bCs/>
          <w:szCs w:val="24"/>
          <w:lang w:val="es-PE"/>
        </w:rPr>
      </w:pPr>
      <w:r>
        <w:rPr>
          <w:rFonts w:cs="Times New Roman"/>
          <w:b/>
          <w:bCs/>
          <w:szCs w:val="24"/>
          <w:lang w:val="es-PE"/>
        </w:rPr>
        <w:lastRenderedPageBreak/>
        <w:t>Tabla 2</w:t>
      </w:r>
    </w:p>
    <w:p w14:paraId="5715759E" w14:textId="449C29F9" w:rsidR="002A7AB8" w:rsidRPr="00AF72E0" w:rsidRDefault="002A7AB8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  <w:lang w:val="es-PE"/>
        </w:rPr>
      </w:pPr>
      <w:r w:rsidRPr="00AF72E0">
        <w:rPr>
          <w:rFonts w:cs="Times New Roman"/>
          <w:i/>
          <w:iCs/>
          <w:szCs w:val="24"/>
          <w:lang w:val="es-PE"/>
        </w:rPr>
        <w:t xml:space="preserve">Relación entre la </w:t>
      </w:r>
      <w:r w:rsidRPr="002A7AB8">
        <w:rPr>
          <w:rFonts w:cs="Times New Roman"/>
          <w:i/>
          <w:iCs/>
          <w:szCs w:val="24"/>
          <w:lang w:val="es-PE"/>
        </w:rPr>
        <w:t xml:space="preserve">capacidad de producción y </w:t>
      </w:r>
      <w:r w:rsidRPr="002A7AB8">
        <w:rPr>
          <w:rFonts w:cs="Times New Roman"/>
          <w:i/>
          <w:iCs/>
          <w:szCs w:val="24"/>
        </w:rPr>
        <w:t>la gestión empresarial de la Cooperativa Agraria Central de Productores Agropecuarios del Valle Santa Catalina – COOPCEPROVASC, La Libertad – Perú, 202</w:t>
      </w:r>
      <w:r w:rsidR="00C36ED5">
        <w:rPr>
          <w:rFonts w:cs="Times New Roman"/>
          <w:i/>
          <w:iCs/>
          <w:szCs w:val="24"/>
        </w:rPr>
        <w:t>5</w:t>
      </w:r>
    </w:p>
    <w:tbl>
      <w:tblPr>
        <w:tblW w:w="85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5"/>
        <w:gridCol w:w="1273"/>
        <w:gridCol w:w="2851"/>
        <w:gridCol w:w="2126"/>
      </w:tblGrid>
      <w:tr w:rsidR="002A7AB8" w:rsidRPr="002A7AB8" w14:paraId="7628D70D" w14:textId="77777777" w:rsidTr="000240B3">
        <w:trPr>
          <w:trHeight w:val="353"/>
        </w:trPr>
        <w:tc>
          <w:tcPr>
            <w:tcW w:w="3528" w:type="dxa"/>
            <w:gridSpan w:val="2"/>
            <w:tcBorders>
              <w:top w:val="single" w:sz="4" w:space="0" w:color="auto"/>
              <w:left w:val="nil"/>
              <w:bottom w:val="single" w:sz="4" w:space="0" w:color="993366"/>
              <w:right w:val="nil"/>
            </w:tcBorders>
            <w:vAlign w:val="bottom"/>
            <w:hideMark/>
          </w:tcPr>
          <w:p w14:paraId="5DEEF97B" w14:textId="77777777" w:rsidR="002A7AB8" w:rsidRPr="002A7AB8" w:rsidRDefault="002A7AB8" w:rsidP="002A7AB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 </w:t>
            </w:r>
          </w:p>
        </w:tc>
        <w:tc>
          <w:tcPr>
            <w:tcW w:w="2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FFFFFF" w:themeColor="background1"/>
            </w:tcBorders>
            <w:vAlign w:val="center"/>
            <w:hideMark/>
          </w:tcPr>
          <w:p w14:paraId="33E5BC2D" w14:textId="72010D6D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>
              <w:rPr>
                <w:rFonts w:eastAsia="Times New Roman" w:cs="Times New Roman"/>
                <w:szCs w:val="24"/>
                <w:lang w:val="es-419" w:eastAsia="es-419"/>
              </w:rPr>
              <w:t>Capacidad de producción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nil"/>
            </w:tcBorders>
            <w:vAlign w:val="center"/>
            <w:hideMark/>
          </w:tcPr>
          <w:p w14:paraId="0F70D1AF" w14:textId="5FCCB90C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>
              <w:rPr>
                <w:rFonts w:eastAsia="Times New Roman" w:cs="Times New Roman"/>
                <w:szCs w:val="24"/>
                <w:lang w:val="es-419" w:eastAsia="es-419"/>
              </w:rPr>
              <w:t>Gestión empresarial</w:t>
            </w:r>
          </w:p>
        </w:tc>
      </w:tr>
      <w:tr w:rsidR="002A7AB8" w:rsidRPr="002A7AB8" w14:paraId="79C94AED" w14:textId="77777777" w:rsidTr="000240B3">
        <w:trPr>
          <w:trHeight w:val="529"/>
        </w:trPr>
        <w:tc>
          <w:tcPr>
            <w:tcW w:w="225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7CEFB92" w14:textId="398C76F7" w:rsidR="002A7AB8" w:rsidRPr="002A7AB8" w:rsidRDefault="002A7AB8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>
              <w:rPr>
                <w:rFonts w:eastAsia="Times New Roman" w:cs="Times New Roman"/>
                <w:szCs w:val="24"/>
                <w:lang w:val="es-419" w:eastAsia="es-419"/>
              </w:rPr>
              <w:t>Capacidad de producción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FFFFFF" w:themeColor="background1"/>
              <w:right w:val="nil"/>
            </w:tcBorders>
            <w:hideMark/>
          </w:tcPr>
          <w:p w14:paraId="7A95CE9A" w14:textId="77777777" w:rsidR="002A7AB8" w:rsidRPr="002A7AB8" w:rsidRDefault="002A7AB8" w:rsidP="002A7AB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Correlación de Pearson</w:t>
            </w:r>
          </w:p>
        </w:tc>
        <w:tc>
          <w:tcPr>
            <w:tcW w:w="2851" w:type="dxa"/>
            <w:tcBorders>
              <w:top w:val="single" w:sz="4" w:space="0" w:color="auto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noWrap/>
            <w:vAlign w:val="center"/>
            <w:hideMark/>
          </w:tcPr>
          <w:p w14:paraId="6023DD7C" w14:textId="77777777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noWrap/>
            <w:vAlign w:val="center"/>
            <w:hideMark/>
          </w:tcPr>
          <w:p w14:paraId="5AF4BB7B" w14:textId="77777777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-0.084</w:t>
            </w:r>
          </w:p>
        </w:tc>
      </w:tr>
      <w:tr w:rsidR="002A7AB8" w:rsidRPr="002A7AB8" w14:paraId="6740C507" w14:textId="77777777" w:rsidTr="000240B3">
        <w:trPr>
          <w:trHeight w:val="264"/>
        </w:trPr>
        <w:tc>
          <w:tcPr>
            <w:tcW w:w="225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4C5FDB" w14:textId="77777777" w:rsidR="002A7AB8" w:rsidRPr="002A7AB8" w:rsidRDefault="002A7AB8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27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hideMark/>
          </w:tcPr>
          <w:p w14:paraId="1F0634D8" w14:textId="77777777" w:rsidR="002A7AB8" w:rsidRPr="002A7AB8" w:rsidRDefault="002A7AB8" w:rsidP="002A7AB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Sig. (bilateral)</w:t>
            </w:r>
          </w:p>
        </w:tc>
        <w:tc>
          <w:tcPr>
            <w:tcW w:w="2851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  <w:hideMark/>
          </w:tcPr>
          <w:p w14:paraId="4C26059B" w14:textId="5240FDBC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212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noWrap/>
            <w:vAlign w:val="center"/>
            <w:hideMark/>
          </w:tcPr>
          <w:p w14:paraId="69B1DB8E" w14:textId="77777777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0.690</w:t>
            </w:r>
          </w:p>
        </w:tc>
      </w:tr>
      <w:tr w:rsidR="002A7AB8" w:rsidRPr="002A7AB8" w14:paraId="52BF3556" w14:textId="77777777" w:rsidTr="000240B3">
        <w:trPr>
          <w:trHeight w:val="264"/>
        </w:trPr>
        <w:tc>
          <w:tcPr>
            <w:tcW w:w="2255" w:type="dxa"/>
            <w:vMerge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vAlign w:val="center"/>
            <w:hideMark/>
          </w:tcPr>
          <w:p w14:paraId="3AD393B5" w14:textId="77777777" w:rsidR="002A7AB8" w:rsidRPr="002A7AB8" w:rsidRDefault="002A7AB8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27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hideMark/>
          </w:tcPr>
          <w:p w14:paraId="61D64B63" w14:textId="77777777" w:rsidR="002A7AB8" w:rsidRPr="002A7AB8" w:rsidRDefault="002A7AB8" w:rsidP="002A7AB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N</w:t>
            </w:r>
          </w:p>
        </w:tc>
        <w:tc>
          <w:tcPr>
            <w:tcW w:w="2851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noWrap/>
            <w:vAlign w:val="center"/>
            <w:hideMark/>
          </w:tcPr>
          <w:p w14:paraId="7516FD7D" w14:textId="77777777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212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noWrap/>
            <w:vAlign w:val="center"/>
            <w:hideMark/>
          </w:tcPr>
          <w:p w14:paraId="0E078D2A" w14:textId="77777777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</w:tr>
      <w:tr w:rsidR="002A7AB8" w:rsidRPr="002A7AB8" w14:paraId="7650410B" w14:textId="77777777" w:rsidTr="000240B3">
        <w:trPr>
          <w:trHeight w:val="529"/>
        </w:trPr>
        <w:tc>
          <w:tcPr>
            <w:tcW w:w="2255" w:type="dxa"/>
            <w:vMerge w:val="restart"/>
            <w:tcBorders>
              <w:top w:val="single" w:sz="4" w:space="0" w:color="FFFFFF" w:themeColor="background1"/>
              <w:left w:val="nil"/>
              <w:bottom w:val="single" w:sz="4" w:space="0" w:color="993366"/>
              <w:right w:val="nil"/>
            </w:tcBorders>
            <w:vAlign w:val="center"/>
            <w:hideMark/>
          </w:tcPr>
          <w:p w14:paraId="0C6DFD1C" w14:textId="1CC7D361" w:rsidR="002A7AB8" w:rsidRPr="002A7AB8" w:rsidRDefault="002A7AB8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>
              <w:rPr>
                <w:rFonts w:eastAsia="Times New Roman" w:cs="Times New Roman"/>
                <w:szCs w:val="24"/>
                <w:lang w:val="es-419" w:eastAsia="es-419"/>
              </w:rPr>
              <w:t>Gestión empresarial</w:t>
            </w:r>
          </w:p>
        </w:tc>
        <w:tc>
          <w:tcPr>
            <w:tcW w:w="127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hideMark/>
          </w:tcPr>
          <w:p w14:paraId="7293DEFB" w14:textId="77777777" w:rsidR="002A7AB8" w:rsidRPr="002A7AB8" w:rsidRDefault="002A7AB8" w:rsidP="002A7AB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Correlación de Pearson</w:t>
            </w:r>
          </w:p>
        </w:tc>
        <w:tc>
          <w:tcPr>
            <w:tcW w:w="2851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noWrap/>
            <w:vAlign w:val="center"/>
            <w:hideMark/>
          </w:tcPr>
          <w:p w14:paraId="2DDE2BC9" w14:textId="77777777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-0.084</w:t>
            </w:r>
          </w:p>
        </w:tc>
        <w:tc>
          <w:tcPr>
            <w:tcW w:w="212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noWrap/>
            <w:vAlign w:val="center"/>
            <w:hideMark/>
          </w:tcPr>
          <w:p w14:paraId="3F428760" w14:textId="77777777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1</w:t>
            </w:r>
          </w:p>
        </w:tc>
      </w:tr>
      <w:tr w:rsidR="002A7AB8" w:rsidRPr="002A7AB8" w14:paraId="55C034D8" w14:textId="77777777" w:rsidTr="000240B3">
        <w:trPr>
          <w:trHeight w:val="264"/>
        </w:trPr>
        <w:tc>
          <w:tcPr>
            <w:tcW w:w="2255" w:type="dxa"/>
            <w:vMerge/>
            <w:tcBorders>
              <w:top w:val="single" w:sz="4" w:space="0" w:color="C0C0C0"/>
              <w:left w:val="nil"/>
              <w:bottom w:val="single" w:sz="4" w:space="0" w:color="993366"/>
              <w:right w:val="nil"/>
            </w:tcBorders>
            <w:vAlign w:val="center"/>
            <w:hideMark/>
          </w:tcPr>
          <w:p w14:paraId="7FDC34A9" w14:textId="77777777" w:rsidR="002A7AB8" w:rsidRPr="002A7AB8" w:rsidRDefault="002A7AB8" w:rsidP="002A7AB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273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hideMark/>
          </w:tcPr>
          <w:p w14:paraId="3DDD265D" w14:textId="77777777" w:rsidR="002A7AB8" w:rsidRPr="002A7AB8" w:rsidRDefault="002A7AB8" w:rsidP="002A7AB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Sig. (bilateral)</w:t>
            </w:r>
          </w:p>
        </w:tc>
        <w:tc>
          <w:tcPr>
            <w:tcW w:w="2851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noWrap/>
            <w:vAlign w:val="center"/>
            <w:hideMark/>
          </w:tcPr>
          <w:p w14:paraId="68159812" w14:textId="77777777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0.690</w:t>
            </w:r>
          </w:p>
        </w:tc>
        <w:tc>
          <w:tcPr>
            <w:tcW w:w="212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vAlign w:val="center"/>
            <w:hideMark/>
          </w:tcPr>
          <w:p w14:paraId="1F77E606" w14:textId="2252FE20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</w:tr>
      <w:tr w:rsidR="002A7AB8" w:rsidRPr="002A7AB8" w14:paraId="3FDE0B25" w14:textId="77777777" w:rsidTr="000240B3">
        <w:trPr>
          <w:trHeight w:val="264"/>
        </w:trPr>
        <w:tc>
          <w:tcPr>
            <w:tcW w:w="2255" w:type="dxa"/>
            <w:vMerge/>
            <w:tcBorders>
              <w:top w:val="single" w:sz="4" w:space="0" w:color="C0C0C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B812F1" w14:textId="77777777" w:rsidR="002A7AB8" w:rsidRPr="002A7AB8" w:rsidRDefault="002A7AB8" w:rsidP="002A7AB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273" w:type="dxa"/>
            <w:tcBorders>
              <w:top w:val="single" w:sz="4" w:space="0" w:color="FFFFFF" w:themeColor="background1"/>
              <w:left w:val="nil"/>
              <w:bottom w:val="single" w:sz="4" w:space="0" w:color="000000"/>
              <w:right w:val="nil"/>
            </w:tcBorders>
            <w:hideMark/>
          </w:tcPr>
          <w:p w14:paraId="35BB848A" w14:textId="77777777" w:rsidR="002A7AB8" w:rsidRPr="002A7AB8" w:rsidRDefault="002A7AB8" w:rsidP="002A7AB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N</w:t>
            </w:r>
          </w:p>
        </w:tc>
        <w:tc>
          <w:tcPr>
            <w:tcW w:w="2851" w:type="dxa"/>
            <w:tcBorders>
              <w:top w:val="single" w:sz="4" w:space="0" w:color="FFFFFF" w:themeColor="background1"/>
              <w:left w:val="nil"/>
              <w:bottom w:val="single" w:sz="4" w:space="0" w:color="000000"/>
              <w:right w:val="single" w:sz="4" w:space="0" w:color="FFFFFF" w:themeColor="background1"/>
            </w:tcBorders>
            <w:noWrap/>
            <w:vAlign w:val="center"/>
            <w:hideMark/>
          </w:tcPr>
          <w:p w14:paraId="75D86591" w14:textId="77777777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212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000000"/>
              <w:right w:val="nil"/>
            </w:tcBorders>
            <w:noWrap/>
            <w:vAlign w:val="center"/>
            <w:hideMark/>
          </w:tcPr>
          <w:p w14:paraId="09BD57CD" w14:textId="77777777" w:rsidR="002A7AB8" w:rsidRPr="002A7AB8" w:rsidRDefault="002A7AB8" w:rsidP="000D5429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2A7AB8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</w:tr>
    </w:tbl>
    <w:p w14:paraId="43574599" w14:textId="77777777" w:rsidR="000D5429" w:rsidRDefault="000D5429" w:rsidP="000D5429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003EE6CD" w14:textId="353EDA04" w:rsidR="00D87207" w:rsidRDefault="000D5429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t>La tabla 2 muestra la correlación entre la capacidad de producción que representa la primera dimensión de la va</w:t>
      </w:r>
      <w:r w:rsidR="00451524">
        <w:rPr>
          <w:rFonts w:cs="Times New Roman"/>
          <w:szCs w:val="24"/>
          <w:lang w:val="es-PE"/>
        </w:rPr>
        <w:t>r</w:t>
      </w:r>
      <w:r>
        <w:rPr>
          <w:rFonts w:cs="Times New Roman"/>
          <w:szCs w:val="24"/>
          <w:lang w:val="es-PE"/>
        </w:rPr>
        <w:t>iable 1 Producción y la gestión empresarial que pertenece a la variable 2 Potencial exportador, en do</w:t>
      </w:r>
      <w:r w:rsidR="00F23105">
        <w:rPr>
          <w:rFonts w:cs="Times New Roman"/>
          <w:szCs w:val="24"/>
          <w:lang w:val="es-PE"/>
        </w:rPr>
        <w:t xml:space="preserve">nde se obtuvo </w:t>
      </w:r>
      <w:r>
        <w:rPr>
          <w:rFonts w:cs="Times New Roman"/>
          <w:szCs w:val="24"/>
          <w:lang w:val="es-PE"/>
        </w:rPr>
        <w:t xml:space="preserve">p&gt;0.05 </w:t>
      </w:r>
      <w:r w:rsidR="00807B50">
        <w:rPr>
          <w:rFonts w:cs="Times New Roman"/>
          <w:szCs w:val="24"/>
          <w:lang w:val="es-PE"/>
        </w:rPr>
        <w:t>que indicó</w:t>
      </w:r>
      <w:r>
        <w:rPr>
          <w:rFonts w:cs="Times New Roman"/>
          <w:szCs w:val="24"/>
          <w:lang w:val="es-PE"/>
        </w:rPr>
        <w:t xml:space="preserve"> que el resultado se considera no significativo</w:t>
      </w:r>
      <w:r w:rsidR="00F23105">
        <w:rPr>
          <w:rFonts w:cs="Times New Roman"/>
          <w:szCs w:val="24"/>
          <w:lang w:val="es-PE"/>
        </w:rPr>
        <w:t>. A su vez,</w:t>
      </w:r>
      <w:r w:rsidR="00451524">
        <w:rPr>
          <w:rFonts w:cs="Times New Roman"/>
          <w:szCs w:val="24"/>
          <w:lang w:val="es-PE"/>
        </w:rPr>
        <w:t xml:space="preserve"> el coeficiente de Pearson </w:t>
      </w:r>
      <w:r w:rsidR="0023712C">
        <w:rPr>
          <w:rFonts w:cs="Times New Roman"/>
          <w:szCs w:val="24"/>
          <w:lang w:val="es-PE"/>
        </w:rPr>
        <w:t>de</w:t>
      </w:r>
      <w:r w:rsidR="00451524">
        <w:rPr>
          <w:rFonts w:cs="Times New Roman"/>
          <w:szCs w:val="24"/>
          <w:lang w:val="es-PE"/>
        </w:rPr>
        <w:t xml:space="preserve"> -0.084 </w:t>
      </w:r>
      <w:r w:rsidR="00F23105">
        <w:rPr>
          <w:rFonts w:cs="Times New Roman"/>
          <w:szCs w:val="24"/>
          <w:lang w:val="es-PE"/>
        </w:rPr>
        <w:t xml:space="preserve">muestra </w:t>
      </w:r>
      <w:r w:rsidR="0023712C">
        <w:rPr>
          <w:rFonts w:cs="Times New Roman"/>
          <w:szCs w:val="24"/>
          <w:lang w:val="es-PE"/>
        </w:rPr>
        <w:t>que existe</w:t>
      </w:r>
      <w:r w:rsidR="00451524">
        <w:rPr>
          <w:rFonts w:cs="Times New Roman"/>
          <w:szCs w:val="24"/>
          <w:lang w:val="es-PE"/>
        </w:rPr>
        <w:t xml:space="preserve"> una correlación negativa</w:t>
      </w:r>
      <w:r w:rsidR="00F23105">
        <w:rPr>
          <w:rFonts w:cs="Times New Roman"/>
          <w:szCs w:val="24"/>
          <w:lang w:val="es-PE"/>
        </w:rPr>
        <w:t xml:space="preserve"> entre las dimensiones evaluadas. </w:t>
      </w:r>
      <w:r w:rsidR="008B460A">
        <w:rPr>
          <w:rFonts w:cs="Times New Roman"/>
          <w:szCs w:val="24"/>
          <w:lang w:val="es-PE"/>
        </w:rPr>
        <w:t>Sumado a ello,</w:t>
      </w:r>
      <w:r w:rsidR="008B460A" w:rsidRPr="008B460A">
        <w:rPr>
          <w:rFonts w:cs="Times New Roman"/>
          <w:szCs w:val="24"/>
          <w:lang w:val="es-PE"/>
        </w:rPr>
        <w:t xml:space="preserve"> </w:t>
      </w:r>
      <w:r w:rsidR="00D87207">
        <w:rPr>
          <w:rFonts w:cs="Times New Roman"/>
          <w:szCs w:val="24"/>
          <w:lang w:val="es-PE"/>
        </w:rPr>
        <w:t xml:space="preserve">la tabla 3 </w:t>
      </w:r>
      <w:r w:rsidR="00D244FE" w:rsidRPr="00003CA1">
        <w:rPr>
          <w:rFonts w:cs="Times New Roman"/>
          <w:szCs w:val="24"/>
          <w:lang w:val="es-PE"/>
        </w:rPr>
        <w:t xml:space="preserve">señala </w:t>
      </w:r>
      <w:r w:rsidR="00D87207" w:rsidRPr="00003CA1">
        <w:rPr>
          <w:rFonts w:cs="Times New Roman"/>
          <w:szCs w:val="24"/>
          <w:lang w:val="es-PE"/>
        </w:rPr>
        <w:t xml:space="preserve">el resultado obtenido del análisis correlacional del </w:t>
      </w:r>
      <w:r w:rsidR="008B460A" w:rsidRPr="00003CA1">
        <w:rPr>
          <w:rFonts w:cs="Times New Roman"/>
          <w:szCs w:val="24"/>
          <w:lang w:val="es-PE"/>
        </w:rPr>
        <w:t>segundo objetivo específi</w:t>
      </w:r>
      <w:r w:rsidR="00D87207" w:rsidRPr="00003CA1">
        <w:rPr>
          <w:rFonts w:cs="Times New Roman"/>
          <w:szCs w:val="24"/>
          <w:lang w:val="es-PE"/>
        </w:rPr>
        <w:t>co.</w:t>
      </w:r>
    </w:p>
    <w:p w14:paraId="0A279130" w14:textId="592F495A" w:rsidR="00451524" w:rsidRPr="007A654B" w:rsidRDefault="00451524" w:rsidP="00451524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b/>
          <w:bCs/>
          <w:szCs w:val="24"/>
          <w:lang w:val="es-PE"/>
        </w:rPr>
      </w:pPr>
      <w:r>
        <w:rPr>
          <w:rFonts w:cs="Times New Roman"/>
          <w:b/>
          <w:bCs/>
          <w:szCs w:val="24"/>
          <w:lang w:val="es-PE"/>
        </w:rPr>
        <w:t xml:space="preserve">Tabla </w:t>
      </w:r>
      <w:r w:rsidR="008B460A">
        <w:rPr>
          <w:rFonts w:cs="Times New Roman"/>
          <w:b/>
          <w:bCs/>
          <w:szCs w:val="24"/>
          <w:lang w:val="es-PE"/>
        </w:rPr>
        <w:t>3</w:t>
      </w:r>
    </w:p>
    <w:p w14:paraId="2AF983C1" w14:textId="2D29D6E6" w:rsidR="00451524" w:rsidRPr="00AF72E0" w:rsidRDefault="00451524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  <w:lang w:val="es-PE"/>
        </w:rPr>
      </w:pPr>
      <w:r w:rsidRPr="00AF72E0">
        <w:rPr>
          <w:rFonts w:cs="Times New Roman"/>
          <w:i/>
          <w:iCs/>
          <w:szCs w:val="24"/>
          <w:lang w:val="es-PE"/>
        </w:rPr>
        <w:t xml:space="preserve">Relación entre la </w:t>
      </w:r>
      <w:r w:rsidR="008B460A">
        <w:rPr>
          <w:rFonts w:cs="Times New Roman"/>
          <w:i/>
          <w:iCs/>
          <w:szCs w:val="24"/>
          <w:lang w:val="es-PE"/>
        </w:rPr>
        <w:t>comercialización</w:t>
      </w:r>
      <w:r w:rsidRPr="00AF72E0">
        <w:rPr>
          <w:rFonts w:cs="Times New Roman"/>
          <w:i/>
          <w:iCs/>
          <w:szCs w:val="24"/>
          <w:lang w:val="es-PE"/>
        </w:rPr>
        <w:t xml:space="preserve"> y </w:t>
      </w:r>
      <w:r w:rsidRPr="00AF72E0">
        <w:rPr>
          <w:rFonts w:cs="Times New Roman"/>
          <w:i/>
          <w:iCs/>
          <w:szCs w:val="24"/>
        </w:rPr>
        <w:t xml:space="preserve">la gestión </w:t>
      </w:r>
      <w:r w:rsidR="008B460A">
        <w:rPr>
          <w:rFonts w:cs="Times New Roman"/>
          <w:i/>
          <w:iCs/>
          <w:szCs w:val="24"/>
        </w:rPr>
        <w:t>productiva</w:t>
      </w:r>
      <w:r w:rsidRPr="00AF72E0">
        <w:rPr>
          <w:rFonts w:cs="Times New Roman"/>
          <w:i/>
          <w:iCs/>
          <w:szCs w:val="24"/>
        </w:rPr>
        <w:t xml:space="preserve"> de la Cooperativa Agraria Central de </w:t>
      </w:r>
      <w:r w:rsidRPr="008B460A">
        <w:rPr>
          <w:rFonts w:cs="Times New Roman"/>
          <w:i/>
          <w:iCs/>
          <w:szCs w:val="24"/>
        </w:rPr>
        <w:t>Productores Agropecuarios del Valle Santa Catalina – COOPCEPROVASC, La Libertad – Perú, 202</w:t>
      </w:r>
      <w:r w:rsidR="00C36ED5">
        <w:rPr>
          <w:rFonts w:cs="Times New Roman"/>
          <w:i/>
          <w:iCs/>
          <w:szCs w:val="24"/>
        </w:rPr>
        <w:t>5</w:t>
      </w:r>
    </w:p>
    <w:tbl>
      <w:tblPr>
        <w:tblW w:w="8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8"/>
        <w:gridCol w:w="1856"/>
        <w:gridCol w:w="1849"/>
        <w:gridCol w:w="2552"/>
      </w:tblGrid>
      <w:tr w:rsidR="008B460A" w:rsidRPr="008B460A" w14:paraId="7F3A3247" w14:textId="77777777" w:rsidTr="00B27BA5">
        <w:trPr>
          <w:trHeight w:val="212"/>
        </w:trPr>
        <w:tc>
          <w:tcPr>
            <w:tcW w:w="407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AA16ABD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FFFFFF" w:themeColor="background1"/>
            </w:tcBorders>
            <w:vAlign w:val="bottom"/>
            <w:hideMark/>
          </w:tcPr>
          <w:p w14:paraId="2D88AF40" w14:textId="6DE307FE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Comercialización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FFFFFF" w:themeColor="background1"/>
              <w:bottom w:val="single" w:sz="4" w:space="0" w:color="000000"/>
              <w:right w:val="nil"/>
            </w:tcBorders>
            <w:vAlign w:val="bottom"/>
            <w:hideMark/>
          </w:tcPr>
          <w:p w14:paraId="6FB7F4E0" w14:textId="35686F90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Gestión productiva</w:t>
            </w:r>
          </w:p>
        </w:tc>
      </w:tr>
      <w:tr w:rsidR="008B460A" w:rsidRPr="008B460A" w14:paraId="6AD05099" w14:textId="77777777" w:rsidTr="00B27BA5">
        <w:trPr>
          <w:trHeight w:val="514"/>
        </w:trPr>
        <w:tc>
          <w:tcPr>
            <w:tcW w:w="2218" w:type="dxa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6A7C633" w14:textId="77700C3B" w:rsidR="008B460A" w:rsidRPr="008B460A" w:rsidRDefault="008B460A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lastRenderedPageBreak/>
              <w:t>Comercialización</w:t>
            </w:r>
          </w:p>
        </w:tc>
        <w:tc>
          <w:tcPr>
            <w:tcW w:w="1856" w:type="dxa"/>
            <w:tcBorders>
              <w:top w:val="single" w:sz="4" w:space="0" w:color="FFFFFF" w:themeColor="background1"/>
              <w:left w:val="nil"/>
              <w:bottom w:val="single" w:sz="4" w:space="0" w:color="FFFFFF"/>
              <w:right w:val="nil"/>
            </w:tcBorders>
            <w:hideMark/>
          </w:tcPr>
          <w:p w14:paraId="1D6B8ED6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Correlación de Pearson</w:t>
            </w:r>
          </w:p>
        </w:tc>
        <w:tc>
          <w:tcPr>
            <w:tcW w:w="1849" w:type="dxa"/>
            <w:tcBorders>
              <w:top w:val="single" w:sz="4" w:space="0" w:color="000000"/>
              <w:left w:val="nil"/>
              <w:bottom w:val="single" w:sz="4" w:space="0" w:color="FFFFFF"/>
              <w:right w:val="single" w:sz="4" w:space="0" w:color="FFFFFF" w:themeColor="background1"/>
            </w:tcBorders>
            <w:noWrap/>
            <w:vAlign w:val="center"/>
            <w:hideMark/>
          </w:tcPr>
          <w:p w14:paraId="42536868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FFFFFF" w:themeColor="background1"/>
              <w:bottom w:val="single" w:sz="4" w:space="0" w:color="FFFFFF"/>
              <w:right w:val="nil"/>
            </w:tcBorders>
            <w:noWrap/>
            <w:vAlign w:val="center"/>
            <w:hideMark/>
          </w:tcPr>
          <w:p w14:paraId="14D92E42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0.312</w:t>
            </w:r>
          </w:p>
        </w:tc>
      </w:tr>
      <w:tr w:rsidR="008B460A" w:rsidRPr="008B460A" w14:paraId="32B3D38B" w14:textId="77777777" w:rsidTr="00807B50">
        <w:trPr>
          <w:trHeight w:val="352"/>
        </w:trPr>
        <w:tc>
          <w:tcPr>
            <w:tcW w:w="22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B0E761" w14:textId="77777777" w:rsidR="008B460A" w:rsidRPr="008B460A" w:rsidRDefault="008B460A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856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hideMark/>
          </w:tcPr>
          <w:p w14:paraId="21A9605D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Sig. (bilateral)</w:t>
            </w:r>
          </w:p>
        </w:tc>
        <w:tc>
          <w:tcPr>
            <w:tcW w:w="1849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 w:themeColor="background1"/>
            </w:tcBorders>
            <w:vAlign w:val="center"/>
            <w:hideMark/>
          </w:tcPr>
          <w:p w14:paraId="79E28761" w14:textId="0668D4F8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2552" w:type="dxa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  <w:right w:val="nil"/>
            </w:tcBorders>
            <w:noWrap/>
            <w:vAlign w:val="center"/>
            <w:hideMark/>
          </w:tcPr>
          <w:p w14:paraId="02708BE7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0.129</w:t>
            </w:r>
          </w:p>
        </w:tc>
      </w:tr>
      <w:tr w:rsidR="008B460A" w:rsidRPr="008B460A" w14:paraId="79D216B2" w14:textId="77777777" w:rsidTr="00B27BA5">
        <w:trPr>
          <w:trHeight w:val="257"/>
        </w:trPr>
        <w:tc>
          <w:tcPr>
            <w:tcW w:w="2218" w:type="dxa"/>
            <w:vMerge/>
            <w:tcBorders>
              <w:top w:val="nil"/>
              <w:left w:val="nil"/>
              <w:bottom w:val="single" w:sz="4" w:space="0" w:color="FFFFFF"/>
              <w:right w:val="nil"/>
            </w:tcBorders>
            <w:vAlign w:val="center"/>
            <w:hideMark/>
          </w:tcPr>
          <w:p w14:paraId="37C73EEF" w14:textId="77777777" w:rsidR="008B460A" w:rsidRPr="008B460A" w:rsidRDefault="008B460A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856" w:type="dxa"/>
            <w:tcBorders>
              <w:top w:val="single" w:sz="4" w:space="0" w:color="FFFFFF"/>
              <w:left w:val="nil"/>
              <w:bottom w:val="single" w:sz="4" w:space="0" w:color="FFFFFF" w:themeColor="background1"/>
              <w:right w:val="nil"/>
            </w:tcBorders>
            <w:hideMark/>
          </w:tcPr>
          <w:p w14:paraId="71C63395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N</w:t>
            </w:r>
          </w:p>
        </w:tc>
        <w:tc>
          <w:tcPr>
            <w:tcW w:w="1849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 w:themeColor="background1"/>
            </w:tcBorders>
            <w:noWrap/>
            <w:vAlign w:val="center"/>
            <w:hideMark/>
          </w:tcPr>
          <w:p w14:paraId="5BB5D662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2552" w:type="dxa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  <w:right w:val="nil"/>
            </w:tcBorders>
            <w:noWrap/>
            <w:vAlign w:val="center"/>
            <w:hideMark/>
          </w:tcPr>
          <w:p w14:paraId="69EE6629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</w:tr>
      <w:tr w:rsidR="008B460A" w:rsidRPr="008B460A" w14:paraId="6A60E1CF" w14:textId="77777777" w:rsidTr="00B27BA5">
        <w:trPr>
          <w:trHeight w:val="514"/>
        </w:trPr>
        <w:tc>
          <w:tcPr>
            <w:tcW w:w="2218" w:type="dxa"/>
            <w:vMerge w:val="restart"/>
            <w:tcBorders>
              <w:top w:val="single" w:sz="4" w:space="0" w:color="FFFFFF"/>
              <w:left w:val="nil"/>
              <w:bottom w:val="single" w:sz="4" w:space="0" w:color="993366"/>
              <w:right w:val="nil"/>
            </w:tcBorders>
            <w:vAlign w:val="center"/>
            <w:hideMark/>
          </w:tcPr>
          <w:p w14:paraId="0BBDA8C6" w14:textId="6684BDCE" w:rsidR="008B460A" w:rsidRPr="008B460A" w:rsidRDefault="008B460A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Gestión productiva</w:t>
            </w:r>
          </w:p>
        </w:tc>
        <w:tc>
          <w:tcPr>
            <w:tcW w:w="1856" w:type="dxa"/>
            <w:tcBorders>
              <w:top w:val="single" w:sz="4" w:space="0" w:color="FFFFFF" w:themeColor="background1"/>
              <w:left w:val="nil"/>
              <w:bottom w:val="single" w:sz="4" w:space="0" w:color="FFFFFF"/>
              <w:right w:val="nil"/>
            </w:tcBorders>
            <w:hideMark/>
          </w:tcPr>
          <w:p w14:paraId="06005C05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Correlación de Pearson</w:t>
            </w:r>
          </w:p>
        </w:tc>
        <w:tc>
          <w:tcPr>
            <w:tcW w:w="1849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 w:themeColor="background1"/>
            </w:tcBorders>
            <w:noWrap/>
            <w:vAlign w:val="center"/>
            <w:hideMark/>
          </w:tcPr>
          <w:p w14:paraId="56D6E61C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0.312</w:t>
            </w:r>
          </w:p>
        </w:tc>
        <w:tc>
          <w:tcPr>
            <w:tcW w:w="2552" w:type="dxa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  <w:right w:val="nil"/>
            </w:tcBorders>
            <w:noWrap/>
            <w:vAlign w:val="center"/>
            <w:hideMark/>
          </w:tcPr>
          <w:p w14:paraId="0D46A627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1</w:t>
            </w:r>
          </w:p>
        </w:tc>
      </w:tr>
      <w:tr w:rsidR="008B460A" w:rsidRPr="008B460A" w14:paraId="1F8DFB6F" w14:textId="77777777" w:rsidTr="00B27BA5">
        <w:trPr>
          <w:trHeight w:val="257"/>
        </w:trPr>
        <w:tc>
          <w:tcPr>
            <w:tcW w:w="2218" w:type="dxa"/>
            <w:vMerge/>
            <w:tcBorders>
              <w:top w:val="single" w:sz="4" w:space="0" w:color="C0C0C0"/>
              <w:left w:val="nil"/>
              <w:bottom w:val="single" w:sz="4" w:space="0" w:color="993366"/>
              <w:right w:val="nil"/>
            </w:tcBorders>
            <w:vAlign w:val="center"/>
            <w:hideMark/>
          </w:tcPr>
          <w:p w14:paraId="21C3B285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856" w:type="dxa"/>
            <w:tcBorders>
              <w:top w:val="single" w:sz="4" w:space="0" w:color="FFFFFF"/>
              <w:left w:val="nil"/>
              <w:bottom w:val="single" w:sz="4" w:space="0" w:color="FFFFFF" w:themeColor="background1"/>
              <w:right w:val="nil"/>
            </w:tcBorders>
            <w:hideMark/>
          </w:tcPr>
          <w:p w14:paraId="6BA45681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Sig. (bilateral)</w:t>
            </w:r>
          </w:p>
        </w:tc>
        <w:tc>
          <w:tcPr>
            <w:tcW w:w="1849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 w:themeColor="background1"/>
            </w:tcBorders>
            <w:noWrap/>
            <w:vAlign w:val="center"/>
            <w:hideMark/>
          </w:tcPr>
          <w:p w14:paraId="1A9789ED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0.129</w:t>
            </w:r>
          </w:p>
        </w:tc>
        <w:tc>
          <w:tcPr>
            <w:tcW w:w="2552" w:type="dxa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  <w:right w:val="nil"/>
            </w:tcBorders>
            <w:vAlign w:val="center"/>
            <w:hideMark/>
          </w:tcPr>
          <w:p w14:paraId="429314B3" w14:textId="7EBEF340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</w:tr>
      <w:tr w:rsidR="008B460A" w:rsidRPr="008B460A" w14:paraId="45DDD456" w14:textId="77777777" w:rsidTr="00B27BA5">
        <w:trPr>
          <w:trHeight w:val="257"/>
        </w:trPr>
        <w:tc>
          <w:tcPr>
            <w:tcW w:w="2218" w:type="dxa"/>
            <w:vMerge/>
            <w:tcBorders>
              <w:top w:val="single" w:sz="4" w:space="0" w:color="C0C0C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F39416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856" w:type="dxa"/>
            <w:tcBorders>
              <w:top w:val="single" w:sz="4" w:space="0" w:color="FFFFFF" w:themeColor="background1"/>
              <w:left w:val="nil"/>
              <w:bottom w:val="single" w:sz="4" w:space="0" w:color="000000"/>
              <w:right w:val="nil"/>
            </w:tcBorders>
            <w:hideMark/>
          </w:tcPr>
          <w:p w14:paraId="2F84E3C3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N</w:t>
            </w:r>
          </w:p>
        </w:tc>
        <w:tc>
          <w:tcPr>
            <w:tcW w:w="1849" w:type="dxa"/>
            <w:tcBorders>
              <w:top w:val="single" w:sz="4" w:space="0" w:color="FFFFFF"/>
              <w:left w:val="nil"/>
              <w:bottom w:val="single" w:sz="4" w:space="0" w:color="000000"/>
              <w:right w:val="single" w:sz="4" w:space="0" w:color="FFFFFF" w:themeColor="background1"/>
            </w:tcBorders>
            <w:noWrap/>
            <w:vAlign w:val="center"/>
            <w:hideMark/>
          </w:tcPr>
          <w:p w14:paraId="18228C87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2552" w:type="dxa"/>
            <w:tcBorders>
              <w:top w:val="single" w:sz="4" w:space="0" w:color="FFFFFF"/>
              <w:left w:val="single" w:sz="4" w:space="0" w:color="FFFFFF" w:themeColor="background1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075E4F9" w14:textId="77777777" w:rsidR="008B460A" w:rsidRPr="008B460A" w:rsidRDefault="008B460A" w:rsidP="008B460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8B460A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</w:tr>
    </w:tbl>
    <w:p w14:paraId="31D32772" w14:textId="77777777" w:rsidR="00451524" w:rsidRDefault="00451524" w:rsidP="000D5429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612E4732" w14:textId="5EFF9778" w:rsidR="000240B3" w:rsidRPr="000240B3" w:rsidRDefault="00807B50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t>La tabla 3 muestra l</w:t>
      </w:r>
      <w:r w:rsidR="008B460A">
        <w:rPr>
          <w:rFonts w:cs="Times New Roman"/>
          <w:szCs w:val="24"/>
          <w:lang w:val="es-PE"/>
        </w:rPr>
        <w:t xml:space="preserve">a correlación entre </w:t>
      </w:r>
      <w:r w:rsidR="000240B3">
        <w:rPr>
          <w:rFonts w:cs="Times New Roman"/>
          <w:szCs w:val="24"/>
          <w:lang w:val="es-PE"/>
        </w:rPr>
        <w:t>la dimensión comercialización de la variable Producción y la dimensión gestión productiva de la variable Potencial exportador</w:t>
      </w:r>
      <w:r>
        <w:rPr>
          <w:rFonts w:cs="Times New Roman"/>
          <w:szCs w:val="24"/>
          <w:lang w:val="es-PE"/>
        </w:rPr>
        <w:t>. E</w:t>
      </w:r>
      <w:r w:rsidR="000240B3">
        <w:rPr>
          <w:rFonts w:cs="Times New Roman"/>
          <w:szCs w:val="24"/>
          <w:lang w:val="es-PE"/>
        </w:rPr>
        <w:t>l resultado</w:t>
      </w:r>
      <w:r>
        <w:rPr>
          <w:rFonts w:cs="Times New Roman"/>
          <w:szCs w:val="24"/>
          <w:lang w:val="es-PE"/>
        </w:rPr>
        <w:t xml:space="preserve"> evidenció que</w:t>
      </w:r>
      <w:r w:rsidR="000240B3">
        <w:rPr>
          <w:rFonts w:cs="Times New Roman"/>
          <w:szCs w:val="24"/>
          <w:lang w:val="es-PE"/>
        </w:rPr>
        <w:t xml:space="preserve"> se considera no significativo; debido a que</w:t>
      </w:r>
      <w:r>
        <w:rPr>
          <w:rFonts w:cs="Times New Roman"/>
          <w:szCs w:val="24"/>
          <w:lang w:val="es-PE"/>
        </w:rPr>
        <w:t xml:space="preserve">, </w:t>
      </w:r>
      <w:r w:rsidR="000240B3">
        <w:rPr>
          <w:rFonts w:cs="Times New Roman"/>
          <w:szCs w:val="24"/>
          <w:lang w:val="es-PE"/>
        </w:rPr>
        <w:t xml:space="preserve">p&gt;0.05; sin embargo, el </w:t>
      </w:r>
      <w:r>
        <w:rPr>
          <w:rFonts w:cs="Times New Roman"/>
          <w:szCs w:val="24"/>
          <w:lang w:val="es-PE"/>
        </w:rPr>
        <w:t>coeficiente de</w:t>
      </w:r>
      <w:r w:rsidR="000240B3">
        <w:rPr>
          <w:rFonts w:cs="Times New Roman"/>
          <w:szCs w:val="24"/>
          <w:lang w:val="es-PE"/>
        </w:rPr>
        <w:t xml:space="preserve"> Pearson</w:t>
      </w:r>
      <w:r>
        <w:rPr>
          <w:rFonts w:cs="Times New Roman"/>
          <w:szCs w:val="24"/>
          <w:lang w:val="es-PE"/>
        </w:rPr>
        <w:t xml:space="preserve"> </w:t>
      </w:r>
      <w:r w:rsidR="000240B3">
        <w:rPr>
          <w:rFonts w:cs="Times New Roman"/>
          <w:szCs w:val="24"/>
          <w:lang w:val="es-PE"/>
        </w:rPr>
        <w:t>0.312</w:t>
      </w:r>
      <w:r>
        <w:rPr>
          <w:rFonts w:cs="Times New Roman"/>
          <w:szCs w:val="24"/>
          <w:lang w:val="es-PE"/>
        </w:rPr>
        <w:t xml:space="preserve"> señaló </w:t>
      </w:r>
      <w:r w:rsidR="00FD3CBB">
        <w:rPr>
          <w:rFonts w:cs="Times New Roman"/>
          <w:szCs w:val="24"/>
          <w:lang w:val="es-PE"/>
        </w:rPr>
        <w:t xml:space="preserve">que existe </w:t>
      </w:r>
      <w:r w:rsidR="000240B3">
        <w:rPr>
          <w:rFonts w:cs="Times New Roman"/>
          <w:szCs w:val="24"/>
          <w:lang w:val="es-PE"/>
        </w:rPr>
        <w:t>una correlación</w:t>
      </w:r>
      <w:r>
        <w:rPr>
          <w:rFonts w:cs="Times New Roman"/>
          <w:szCs w:val="24"/>
          <w:lang w:val="es-PE"/>
        </w:rPr>
        <w:t>; aunque es baja. Por su parte, e</w:t>
      </w:r>
      <w:r w:rsidR="000240B3" w:rsidRPr="000240B3">
        <w:rPr>
          <w:rFonts w:cs="Times New Roman"/>
          <w:szCs w:val="24"/>
          <w:lang w:val="es-PE"/>
        </w:rPr>
        <w:t xml:space="preserve">l </w:t>
      </w:r>
      <w:r w:rsidR="000240B3">
        <w:rPr>
          <w:rFonts w:cs="Times New Roman"/>
          <w:szCs w:val="24"/>
          <w:lang w:val="es-PE"/>
        </w:rPr>
        <w:t>tercer objetivo</w:t>
      </w:r>
      <w:r w:rsidR="007751D1">
        <w:rPr>
          <w:rFonts w:cs="Times New Roman"/>
          <w:szCs w:val="24"/>
          <w:lang w:val="es-PE"/>
        </w:rPr>
        <w:t xml:space="preserve"> específico</w:t>
      </w:r>
      <w:r w:rsidR="000240B3">
        <w:rPr>
          <w:rFonts w:cs="Times New Roman"/>
          <w:szCs w:val="24"/>
          <w:lang w:val="es-PE"/>
        </w:rPr>
        <w:t xml:space="preserve"> </w:t>
      </w:r>
      <w:r w:rsidR="00B83187">
        <w:rPr>
          <w:rFonts w:cs="Times New Roman"/>
          <w:szCs w:val="24"/>
          <w:lang w:val="es-PE"/>
        </w:rPr>
        <w:t>indicó</w:t>
      </w:r>
      <w:r w:rsidR="000240B3">
        <w:rPr>
          <w:rFonts w:cs="Times New Roman"/>
          <w:szCs w:val="24"/>
          <w:lang w:val="es-PE"/>
        </w:rPr>
        <w:t xml:space="preserve"> d</w:t>
      </w:r>
      <w:r w:rsidR="000240B3" w:rsidRPr="000240B3">
        <w:rPr>
          <w:rFonts w:cs="Times New Roman"/>
          <w:szCs w:val="24"/>
          <w:lang w:val="es-PE"/>
        </w:rPr>
        <w:t xml:space="preserve">eterminar la relación </w:t>
      </w:r>
      <w:r w:rsidR="00D244FE">
        <w:rPr>
          <w:rFonts w:cs="Times New Roman"/>
          <w:szCs w:val="24"/>
          <w:lang w:val="es-PE"/>
        </w:rPr>
        <w:t>de la tercera dimensión de las variables 1 y 2 del estudio.</w:t>
      </w:r>
    </w:p>
    <w:p w14:paraId="274A375A" w14:textId="46A5C974" w:rsidR="000240B3" w:rsidRDefault="000240B3" w:rsidP="000240B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b/>
          <w:bCs/>
          <w:szCs w:val="24"/>
          <w:lang w:val="es-PE"/>
        </w:rPr>
      </w:pPr>
      <w:r w:rsidRPr="00AF72E0">
        <w:rPr>
          <w:rFonts w:cs="Times New Roman"/>
          <w:b/>
          <w:bCs/>
          <w:szCs w:val="24"/>
          <w:lang w:val="es-PE"/>
        </w:rPr>
        <w:t xml:space="preserve">Tabla </w:t>
      </w:r>
      <w:r>
        <w:rPr>
          <w:rFonts w:cs="Times New Roman"/>
          <w:b/>
          <w:bCs/>
          <w:szCs w:val="24"/>
          <w:lang w:val="es-PE"/>
        </w:rPr>
        <w:t>4</w:t>
      </w:r>
    </w:p>
    <w:p w14:paraId="24BE0C55" w14:textId="7F24812B" w:rsidR="000240B3" w:rsidRPr="00B27BA5" w:rsidRDefault="000240B3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  <w:lang w:val="es-PE"/>
        </w:rPr>
      </w:pPr>
      <w:r w:rsidRPr="000240B3">
        <w:rPr>
          <w:rFonts w:cs="Times New Roman"/>
          <w:i/>
          <w:iCs/>
          <w:szCs w:val="24"/>
          <w:lang w:val="es-PE"/>
        </w:rPr>
        <w:t>Relación entre el precio y la gestión de mercados de la Cooperativa Agraria Central de Productores Agropecuarios del Valle Santa Catalina – C</w:t>
      </w:r>
      <w:r w:rsidR="008B2C05">
        <w:rPr>
          <w:rFonts w:cs="Times New Roman"/>
          <w:i/>
          <w:iCs/>
          <w:szCs w:val="24"/>
          <w:lang w:val="es-PE"/>
        </w:rPr>
        <w:t>OOPC</w:t>
      </w:r>
      <w:r w:rsidRPr="000240B3">
        <w:rPr>
          <w:rFonts w:cs="Times New Roman"/>
          <w:i/>
          <w:iCs/>
          <w:szCs w:val="24"/>
          <w:lang w:val="es-PE"/>
        </w:rPr>
        <w:t>EPROVASC, La Libertad – Perú, 202</w:t>
      </w:r>
      <w:r w:rsidR="00C36ED5">
        <w:rPr>
          <w:rFonts w:cs="Times New Roman"/>
          <w:i/>
          <w:iCs/>
          <w:szCs w:val="24"/>
          <w:lang w:val="es-PE"/>
        </w:rPr>
        <w:t>5</w:t>
      </w:r>
    </w:p>
    <w:tbl>
      <w:tblPr>
        <w:tblW w:w="83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9"/>
        <w:gridCol w:w="1849"/>
        <w:gridCol w:w="1276"/>
        <w:gridCol w:w="2410"/>
      </w:tblGrid>
      <w:tr w:rsidR="00B27BA5" w:rsidRPr="000240B3" w14:paraId="4B9F7054" w14:textId="77777777" w:rsidTr="00B27BA5">
        <w:trPr>
          <w:trHeight w:val="265"/>
        </w:trPr>
        <w:tc>
          <w:tcPr>
            <w:tcW w:w="4678" w:type="dxa"/>
            <w:gridSpan w:val="2"/>
            <w:tcBorders>
              <w:top w:val="single" w:sz="4" w:space="0" w:color="000000"/>
              <w:left w:val="nil"/>
              <w:bottom w:val="single" w:sz="4" w:space="0" w:color="993366"/>
              <w:right w:val="nil"/>
            </w:tcBorders>
            <w:vAlign w:val="bottom"/>
            <w:hideMark/>
          </w:tcPr>
          <w:p w14:paraId="6287D2DD" w14:textId="77777777" w:rsidR="000240B3" w:rsidRPr="000240B3" w:rsidRDefault="000240B3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FFFFFF" w:themeColor="background1"/>
            </w:tcBorders>
            <w:vAlign w:val="bottom"/>
            <w:hideMark/>
          </w:tcPr>
          <w:p w14:paraId="0FB162CC" w14:textId="529129B2" w:rsidR="000240B3" w:rsidRPr="000240B3" w:rsidRDefault="000240B3" w:rsidP="000240B3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9B479A">
              <w:rPr>
                <w:rFonts w:eastAsia="Times New Roman" w:cs="Times New Roman"/>
                <w:szCs w:val="24"/>
                <w:lang w:val="es-419" w:eastAsia="es-419"/>
              </w:rPr>
              <w:t>Precio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FFFFFF" w:themeColor="background1"/>
              <w:bottom w:val="single" w:sz="4" w:space="0" w:color="000000"/>
              <w:right w:val="nil"/>
            </w:tcBorders>
            <w:vAlign w:val="bottom"/>
            <w:hideMark/>
          </w:tcPr>
          <w:p w14:paraId="2327DEEA" w14:textId="70D9D706" w:rsidR="000240B3" w:rsidRPr="000240B3" w:rsidRDefault="000240B3" w:rsidP="000240B3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9B479A">
              <w:rPr>
                <w:rFonts w:eastAsia="Times New Roman" w:cs="Times New Roman"/>
                <w:szCs w:val="24"/>
                <w:lang w:val="es-419" w:eastAsia="es-419"/>
              </w:rPr>
              <w:t>Gestión de mercados</w:t>
            </w:r>
          </w:p>
        </w:tc>
      </w:tr>
      <w:tr w:rsidR="00B27BA5" w:rsidRPr="000240B3" w14:paraId="5D94FC94" w14:textId="77777777" w:rsidTr="00B27BA5">
        <w:trPr>
          <w:trHeight w:val="277"/>
        </w:trPr>
        <w:tc>
          <w:tcPr>
            <w:tcW w:w="2829" w:type="dxa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EA51EA2" w14:textId="4B5876B1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P</w:t>
            </w:r>
            <w:r w:rsidRPr="009B479A">
              <w:rPr>
                <w:rFonts w:eastAsia="Times New Roman" w:cs="Times New Roman"/>
                <w:szCs w:val="24"/>
                <w:lang w:val="es-419" w:eastAsia="es-419"/>
              </w:rPr>
              <w:t>recio</w:t>
            </w:r>
          </w:p>
        </w:tc>
        <w:tc>
          <w:tcPr>
            <w:tcW w:w="1849" w:type="dxa"/>
            <w:tcBorders>
              <w:top w:val="single" w:sz="4" w:space="0" w:color="000000"/>
              <w:left w:val="nil"/>
              <w:bottom w:val="single" w:sz="4" w:space="0" w:color="FFFFFF"/>
              <w:right w:val="nil"/>
            </w:tcBorders>
            <w:hideMark/>
          </w:tcPr>
          <w:p w14:paraId="5F94F7B4" w14:textId="77777777" w:rsidR="000240B3" w:rsidRPr="000240B3" w:rsidRDefault="000240B3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Correlación de Pearson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FFFFFF"/>
              <w:right w:val="single" w:sz="4" w:space="0" w:color="FFFFFF" w:themeColor="background1"/>
            </w:tcBorders>
            <w:noWrap/>
            <w:vAlign w:val="center"/>
            <w:hideMark/>
          </w:tcPr>
          <w:p w14:paraId="70EF9FD6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FFFFFF" w:themeColor="background1"/>
              <w:bottom w:val="single" w:sz="4" w:space="0" w:color="FFFFFF"/>
              <w:right w:val="nil"/>
            </w:tcBorders>
            <w:noWrap/>
            <w:vAlign w:val="center"/>
            <w:hideMark/>
          </w:tcPr>
          <w:p w14:paraId="33D3C0B7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-0.030</w:t>
            </w:r>
          </w:p>
        </w:tc>
      </w:tr>
      <w:tr w:rsidR="00B27BA5" w:rsidRPr="000240B3" w14:paraId="4AC50D28" w14:textId="77777777" w:rsidTr="00B27BA5">
        <w:trPr>
          <w:trHeight w:val="277"/>
        </w:trPr>
        <w:tc>
          <w:tcPr>
            <w:tcW w:w="282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AA9A46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849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hideMark/>
          </w:tcPr>
          <w:p w14:paraId="26ED4779" w14:textId="77777777" w:rsidR="000240B3" w:rsidRPr="000240B3" w:rsidRDefault="000240B3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Sig. (bilateral)</w:t>
            </w:r>
          </w:p>
        </w:tc>
        <w:tc>
          <w:tcPr>
            <w:tcW w:w="1276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 w:themeColor="background1"/>
            </w:tcBorders>
            <w:vAlign w:val="center"/>
            <w:hideMark/>
          </w:tcPr>
          <w:p w14:paraId="77DBB0D7" w14:textId="1C3B3C31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2410" w:type="dxa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  <w:right w:val="nil"/>
            </w:tcBorders>
            <w:noWrap/>
            <w:vAlign w:val="center"/>
            <w:hideMark/>
          </w:tcPr>
          <w:p w14:paraId="421C17AD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0.885</w:t>
            </w:r>
          </w:p>
        </w:tc>
      </w:tr>
      <w:tr w:rsidR="00B27BA5" w:rsidRPr="000240B3" w14:paraId="72C5C893" w14:textId="77777777" w:rsidTr="00B27BA5">
        <w:trPr>
          <w:trHeight w:val="277"/>
        </w:trPr>
        <w:tc>
          <w:tcPr>
            <w:tcW w:w="2829" w:type="dxa"/>
            <w:vMerge/>
            <w:tcBorders>
              <w:top w:val="nil"/>
              <w:left w:val="nil"/>
              <w:bottom w:val="single" w:sz="4" w:space="0" w:color="FFFFFF"/>
              <w:right w:val="nil"/>
            </w:tcBorders>
            <w:vAlign w:val="center"/>
            <w:hideMark/>
          </w:tcPr>
          <w:p w14:paraId="0496920C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849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hideMark/>
          </w:tcPr>
          <w:p w14:paraId="1F6D9A06" w14:textId="77777777" w:rsidR="000240B3" w:rsidRPr="000240B3" w:rsidRDefault="000240B3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N</w:t>
            </w:r>
          </w:p>
        </w:tc>
        <w:tc>
          <w:tcPr>
            <w:tcW w:w="1276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 w:themeColor="background1"/>
            </w:tcBorders>
            <w:noWrap/>
            <w:vAlign w:val="center"/>
            <w:hideMark/>
          </w:tcPr>
          <w:p w14:paraId="4ABA8C7B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2410" w:type="dxa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  <w:right w:val="nil"/>
            </w:tcBorders>
            <w:noWrap/>
            <w:vAlign w:val="center"/>
            <w:hideMark/>
          </w:tcPr>
          <w:p w14:paraId="71AC1C47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</w:tr>
      <w:tr w:rsidR="00B27BA5" w:rsidRPr="000240B3" w14:paraId="054F4F8D" w14:textId="77777777" w:rsidTr="00B27BA5">
        <w:trPr>
          <w:trHeight w:val="277"/>
        </w:trPr>
        <w:tc>
          <w:tcPr>
            <w:tcW w:w="2829" w:type="dxa"/>
            <w:vMerge w:val="restart"/>
            <w:tcBorders>
              <w:top w:val="single" w:sz="4" w:space="0" w:color="FFFFFF"/>
              <w:left w:val="nil"/>
              <w:bottom w:val="single" w:sz="4" w:space="0" w:color="993366"/>
              <w:right w:val="nil"/>
            </w:tcBorders>
            <w:vAlign w:val="center"/>
            <w:hideMark/>
          </w:tcPr>
          <w:p w14:paraId="28ACA81D" w14:textId="2BC70F22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9B479A">
              <w:rPr>
                <w:rFonts w:eastAsia="Times New Roman" w:cs="Times New Roman"/>
                <w:szCs w:val="24"/>
                <w:lang w:val="es-419" w:eastAsia="es-419"/>
              </w:rPr>
              <w:t>Gestión de mercados</w:t>
            </w:r>
          </w:p>
        </w:tc>
        <w:tc>
          <w:tcPr>
            <w:tcW w:w="1849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hideMark/>
          </w:tcPr>
          <w:p w14:paraId="02BA2BFE" w14:textId="77777777" w:rsidR="000240B3" w:rsidRPr="000240B3" w:rsidRDefault="000240B3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Correlación de Pearson</w:t>
            </w:r>
          </w:p>
        </w:tc>
        <w:tc>
          <w:tcPr>
            <w:tcW w:w="1276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 w:themeColor="background1"/>
            </w:tcBorders>
            <w:noWrap/>
            <w:vAlign w:val="center"/>
            <w:hideMark/>
          </w:tcPr>
          <w:p w14:paraId="3B365F61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-0.030</w:t>
            </w:r>
          </w:p>
        </w:tc>
        <w:tc>
          <w:tcPr>
            <w:tcW w:w="2410" w:type="dxa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  <w:right w:val="nil"/>
            </w:tcBorders>
            <w:noWrap/>
            <w:vAlign w:val="center"/>
            <w:hideMark/>
          </w:tcPr>
          <w:p w14:paraId="2FF5D73F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1</w:t>
            </w:r>
          </w:p>
        </w:tc>
      </w:tr>
      <w:tr w:rsidR="00B27BA5" w:rsidRPr="000240B3" w14:paraId="3EC05DE5" w14:textId="77777777" w:rsidTr="00B27BA5">
        <w:trPr>
          <w:trHeight w:val="277"/>
        </w:trPr>
        <w:tc>
          <w:tcPr>
            <w:tcW w:w="2829" w:type="dxa"/>
            <w:vMerge/>
            <w:tcBorders>
              <w:top w:val="single" w:sz="4" w:space="0" w:color="C0C0C0"/>
              <w:left w:val="nil"/>
              <w:bottom w:val="single" w:sz="4" w:space="0" w:color="993366"/>
              <w:right w:val="nil"/>
            </w:tcBorders>
            <w:vAlign w:val="center"/>
            <w:hideMark/>
          </w:tcPr>
          <w:p w14:paraId="4EAB8886" w14:textId="77777777" w:rsidR="000240B3" w:rsidRPr="000240B3" w:rsidRDefault="000240B3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849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hideMark/>
          </w:tcPr>
          <w:p w14:paraId="25A14E47" w14:textId="77777777" w:rsidR="000240B3" w:rsidRPr="000240B3" w:rsidRDefault="000240B3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Sig. (bilateral)</w:t>
            </w:r>
          </w:p>
        </w:tc>
        <w:tc>
          <w:tcPr>
            <w:tcW w:w="1276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 w:themeColor="background1"/>
            </w:tcBorders>
            <w:noWrap/>
            <w:vAlign w:val="center"/>
            <w:hideMark/>
          </w:tcPr>
          <w:p w14:paraId="3844CC37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0.885</w:t>
            </w:r>
          </w:p>
        </w:tc>
        <w:tc>
          <w:tcPr>
            <w:tcW w:w="2410" w:type="dxa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/>
              <w:right w:val="nil"/>
            </w:tcBorders>
            <w:vAlign w:val="center"/>
            <w:hideMark/>
          </w:tcPr>
          <w:p w14:paraId="425B2C54" w14:textId="2780E105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</w:tr>
      <w:tr w:rsidR="00B27BA5" w:rsidRPr="000240B3" w14:paraId="70D4A874" w14:textId="77777777" w:rsidTr="00B27BA5">
        <w:trPr>
          <w:trHeight w:val="277"/>
        </w:trPr>
        <w:tc>
          <w:tcPr>
            <w:tcW w:w="2829" w:type="dxa"/>
            <w:vMerge/>
            <w:tcBorders>
              <w:top w:val="single" w:sz="4" w:space="0" w:color="C0C0C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DEE9B0" w14:textId="77777777" w:rsidR="000240B3" w:rsidRPr="000240B3" w:rsidRDefault="000240B3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849" w:type="dxa"/>
            <w:tcBorders>
              <w:top w:val="single" w:sz="4" w:space="0" w:color="FFFFFF"/>
              <w:left w:val="nil"/>
              <w:bottom w:val="single" w:sz="4" w:space="0" w:color="000000"/>
              <w:right w:val="nil"/>
            </w:tcBorders>
            <w:hideMark/>
          </w:tcPr>
          <w:p w14:paraId="26B7FA6D" w14:textId="77777777" w:rsidR="000240B3" w:rsidRPr="000240B3" w:rsidRDefault="000240B3" w:rsidP="000240B3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N</w:t>
            </w:r>
          </w:p>
        </w:tc>
        <w:tc>
          <w:tcPr>
            <w:tcW w:w="1276" w:type="dxa"/>
            <w:tcBorders>
              <w:top w:val="single" w:sz="4" w:space="0" w:color="FFFFFF"/>
              <w:left w:val="nil"/>
              <w:bottom w:val="single" w:sz="4" w:space="0" w:color="000000"/>
              <w:right w:val="single" w:sz="4" w:space="0" w:color="FFFFFF" w:themeColor="background1"/>
            </w:tcBorders>
            <w:noWrap/>
            <w:vAlign w:val="center"/>
            <w:hideMark/>
          </w:tcPr>
          <w:p w14:paraId="7B0EFA3E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2410" w:type="dxa"/>
            <w:tcBorders>
              <w:top w:val="single" w:sz="4" w:space="0" w:color="FFFFFF"/>
              <w:left w:val="single" w:sz="4" w:space="0" w:color="FFFFFF" w:themeColor="background1"/>
              <w:bottom w:val="single" w:sz="4" w:space="0" w:color="000000"/>
              <w:right w:val="nil"/>
            </w:tcBorders>
            <w:noWrap/>
            <w:vAlign w:val="center"/>
            <w:hideMark/>
          </w:tcPr>
          <w:p w14:paraId="08A303C7" w14:textId="77777777" w:rsidR="000240B3" w:rsidRPr="000240B3" w:rsidRDefault="000240B3" w:rsidP="009B479A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0240B3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</w:tr>
    </w:tbl>
    <w:p w14:paraId="584D56BC" w14:textId="77777777" w:rsidR="000240B3" w:rsidRDefault="000240B3" w:rsidP="000D5429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7C5E698F" w14:textId="37F5C2AF" w:rsidR="009B479A" w:rsidRPr="00807B50" w:rsidRDefault="009B479A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t xml:space="preserve">La tabla </w:t>
      </w:r>
      <w:r w:rsidR="00B27BA5">
        <w:rPr>
          <w:rFonts w:cs="Times New Roman"/>
          <w:szCs w:val="24"/>
          <w:lang w:val="es-PE"/>
        </w:rPr>
        <w:t>4</w:t>
      </w:r>
      <w:r>
        <w:rPr>
          <w:rFonts w:cs="Times New Roman"/>
          <w:szCs w:val="24"/>
          <w:lang w:val="es-PE"/>
        </w:rPr>
        <w:t xml:space="preserve"> </w:t>
      </w:r>
      <w:r w:rsidR="004C3311">
        <w:rPr>
          <w:rFonts w:cs="Times New Roman"/>
          <w:szCs w:val="24"/>
          <w:lang w:val="es-PE"/>
        </w:rPr>
        <w:t>muestra</w:t>
      </w:r>
      <w:r>
        <w:rPr>
          <w:rFonts w:cs="Times New Roman"/>
          <w:szCs w:val="24"/>
          <w:lang w:val="es-PE"/>
        </w:rPr>
        <w:t xml:space="preserve"> la correlación entre las dimensiones precio y gestión de mercados, correspondientes a las variables Producción y Potencial exportador, respectivamente. </w:t>
      </w:r>
      <w:r w:rsidR="00807B50">
        <w:rPr>
          <w:rFonts w:cs="Times New Roman"/>
          <w:szCs w:val="24"/>
          <w:lang w:val="es-PE"/>
        </w:rPr>
        <w:t xml:space="preserve">Al </w:t>
      </w:r>
      <w:r w:rsidR="00807B50">
        <w:rPr>
          <w:rFonts w:cs="Times New Roman"/>
          <w:szCs w:val="24"/>
          <w:lang w:val="es-PE"/>
        </w:rPr>
        <w:lastRenderedPageBreak/>
        <w:t>respecto, s</w:t>
      </w:r>
      <w:r>
        <w:rPr>
          <w:rFonts w:cs="Times New Roman"/>
          <w:szCs w:val="24"/>
          <w:lang w:val="es-PE"/>
        </w:rPr>
        <w:t>e obtuvo</w:t>
      </w:r>
      <w:r w:rsidR="00B83187">
        <w:rPr>
          <w:rFonts w:cs="Times New Roman"/>
          <w:szCs w:val="24"/>
          <w:lang w:val="es-PE"/>
        </w:rPr>
        <w:t xml:space="preserve"> p&gt;0.05 lo que mostró</w:t>
      </w:r>
      <w:r>
        <w:rPr>
          <w:rFonts w:cs="Times New Roman"/>
          <w:szCs w:val="24"/>
          <w:lang w:val="es-PE"/>
        </w:rPr>
        <w:t xml:space="preserve"> un resultado no significativo</w:t>
      </w:r>
      <w:r w:rsidR="00807B50">
        <w:rPr>
          <w:rFonts w:cs="Times New Roman"/>
          <w:szCs w:val="24"/>
          <w:lang w:val="es-PE"/>
        </w:rPr>
        <w:t>; sumado a ello, e</w:t>
      </w:r>
      <w:r>
        <w:rPr>
          <w:rFonts w:cs="Times New Roman"/>
          <w:szCs w:val="24"/>
          <w:lang w:val="es-PE"/>
        </w:rPr>
        <w:t xml:space="preserve">l coeficiente de Pearson </w:t>
      </w:r>
      <w:r w:rsidR="00807B50">
        <w:rPr>
          <w:rFonts w:cs="Times New Roman"/>
          <w:szCs w:val="24"/>
          <w:lang w:val="es-PE"/>
        </w:rPr>
        <w:t>fue</w:t>
      </w:r>
      <w:r>
        <w:rPr>
          <w:rFonts w:cs="Times New Roman"/>
          <w:szCs w:val="24"/>
          <w:lang w:val="es-PE"/>
        </w:rPr>
        <w:t xml:space="preserve"> -0.030 que </w:t>
      </w:r>
      <w:r w:rsidR="009E68C2">
        <w:rPr>
          <w:rFonts w:cs="Times New Roman"/>
          <w:szCs w:val="24"/>
          <w:lang w:val="es-PE"/>
        </w:rPr>
        <w:t>indicó</w:t>
      </w:r>
      <w:r w:rsidR="00807B50" w:rsidRPr="009E68C2">
        <w:rPr>
          <w:rFonts w:cs="Times New Roman"/>
          <w:szCs w:val="24"/>
          <w:lang w:val="es-PE"/>
        </w:rPr>
        <w:t xml:space="preserve"> </w:t>
      </w:r>
      <w:r w:rsidR="00BB2343" w:rsidRPr="009E68C2">
        <w:rPr>
          <w:rFonts w:cs="Times New Roman"/>
          <w:szCs w:val="24"/>
          <w:lang w:val="es-PE"/>
        </w:rPr>
        <w:t>la</w:t>
      </w:r>
      <w:r w:rsidRPr="009E68C2">
        <w:rPr>
          <w:rFonts w:cs="Times New Roman"/>
          <w:szCs w:val="24"/>
          <w:lang w:val="es-PE"/>
        </w:rPr>
        <w:t xml:space="preserve"> correlación negativa</w:t>
      </w:r>
      <w:r>
        <w:rPr>
          <w:rFonts w:cs="Times New Roman"/>
          <w:szCs w:val="24"/>
          <w:lang w:val="es-PE"/>
        </w:rPr>
        <w:t xml:space="preserve"> </w:t>
      </w:r>
      <w:r w:rsidR="009E68C2">
        <w:rPr>
          <w:rFonts w:cs="Times New Roman"/>
          <w:szCs w:val="24"/>
          <w:lang w:val="es-PE"/>
        </w:rPr>
        <w:t xml:space="preserve">de </w:t>
      </w:r>
      <w:r w:rsidR="00807B50">
        <w:rPr>
          <w:rFonts w:cs="Times New Roman"/>
          <w:szCs w:val="24"/>
          <w:lang w:val="es-PE"/>
        </w:rPr>
        <w:t xml:space="preserve">las dimensiones analizadas. </w:t>
      </w:r>
      <w:r w:rsidRPr="00B27BA5">
        <w:rPr>
          <w:rFonts w:cs="Times New Roman"/>
          <w:szCs w:val="24"/>
          <w:lang w:val="es-PE"/>
        </w:rPr>
        <w:t xml:space="preserve">Por otro lado, </w:t>
      </w:r>
      <w:r w:rsidR="00D56615">
        <w:rPr>
          <w:rFonts w:cs="Times New Roman"/>
          <w:szCs w:val="24"/>
          <w:lang w:val="es-PE"/>
        </w:rPr>
        <w:t xml:space="preserve">la tabla 5 indica el resultado obtenido del análisis </w:t>
      </w:r>
      <w:r w:rsidR="000C192F">
        <w:rPr>
          <w:rFonts w:cs="Times New Roman"/>
          <w:szCs w:val="24"/>
          <w:lang w:val="es-PE"/>
        </w:rPr>
        <w:t>correlacional</w:t>
      </w:r>
      <w:r w:rsidR="00D56615">
        <w:rPr>
          <w:rFonts w:cs="Times New Roman"/>
          <w:szCs w:val="24"/>
          <w:lang w:val="es-PE"/>
        </w:rPr>
        <w:t xml:space="preserve"> respecto a</w:t>
      </w:r>
      <w:r w:rsidRPr="00B27BA5">
        <w:rPr>
          <w:rFonts w:cs="Times New Roman"/>
          <w:szCs w:val="24"/>
          <w:lang w:val="es-PE"/>
        </w:rPr>
        <w:t xml:space="preserve">l cuarto objetivo específico </w:t>
      </w:r>
      <w:r w:rsidR="00D56615">
        <w:rPr>
          <w:rFonts w:cs="Times New Roman"/>
          <w:szCs w:val="24"/>
          <w:lang w:val="es-PE"/>
        </w:rPr>
        <w:t>del estudio.</w:t>
      </w:r>
    </w:p>
    <w:p w14:paraId="2FDF8172" w14:textId="24E44C32" w:rsidR="000240B3" w:rsidRPr="009B479A" w:rsidRDefault="009B479A" w:rsidP="000D5429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b/>
          <w:bCs/>
          <w:szCs w:val="24"/>
          <w:lang w:val="es-PE"/>
        </w:rPr>
      </w:pPr>
      <w:r w:rsidRPr="009B479A">
        <w:rPr>
          <w:rFonts w:cs="Times New Roman"/>
          <w:b/>
          <w:bCs/>
          <w:szCs w:val="24"/>
          <w:lang w:val="es-PE"/>
        </w:rPr>
        <w:t>Tabla 5</w:t>
      </w:r>
    </w:p>
    <w:p w14:paraId="7849F0D5" w14:textId="59F16616" w:rsidR="00B27BA5" w:rsidRPr="00B27BA5" w:rsidRDefault="00B27BA5" w:rsidP="007147CA">
      <w:pPr>
        <w:widowControl/>
        <w:autoSpaceDE/>
        <w:autoSpaceDN/>
        <w:spacing w:before="120" w:line="480" w:lineRule="auto"/>
        <w:ind w:firstLine="0"/>
        <w:rPr>
          <w:i/>
          <w:iCs/>
          <w:szCs w:val="24"/>
        </w:rPr>
      </w:pPr>
      <w:r w:rsidRPr="00B27BA5">
        <w:rPr>
          <w:i/>
          <w:iCs/>
          <w:szCs w:val="24"/>
        </w:rPr>
        <w:t>Relación</w:t>
      </w:r>
      <w:r w:rsidR="009B479A" w:rsidRPr="00B27BA5">
        <w:rPr>
          <w:i/>
          <w:iCs/>
          <w:szCs w:val="24"/>
        </w:rPr>
        <w:t xml:space="preserve"> entre el precio y la gestión económica de la Cooperativa Agraria Central de Productores Agropecuarios del Valle Santa Catalina – COOPCEPROVASC, La Libertad – Perú, 202</w:t>
      </w:r>
      <w:r w:rsidR="00C36ED5">
        <w:rPr>
          <w:i/>
          <w:iCs/>
          <w:szCs w:val="24"/>
        </w:rPr>
        <w:t>5</w:t>
      </w:r>
    </w:p>
    <w:tbl>
      <w:tblPr>
        <w:tblW w:w="85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2552"/>
        <w:gridCol w:w="1134"/>
        <w:gridCol w:w="2551"/>
      </w:tblGrid>
      <w:tr w:rsidR="00B27BA5" w:rsidRPr="00B27BA5" w14:paraId="4A851B1D" w14:textId="77777777" w:rsidTr="00B27BA5">
        <w:trPr>
          <w:trHeight w:val="293"/>
        </w:trPr>
        <w:tc>
          <w:tcPr>
            <w:tcW w:w="4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2A89628" w14:textId="77777777" w:rsidR="00B27BA5" w:rsidRPr="00B27BA5" w:rsidRDefault="00B27BA5" w:rsidP="00B27BA5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FFFFFF" w:themeColor="background1"/>
            </w:tcBorders>
            <w:vAlign w:val="bottom"/>
            <w:hideMark/>
          </w:tcPr>
          <w:p w14:paraId="189526A5" w14:textId="06A75AB0" w:rsidR="00B27BA5" w:rsidRPr="00B27BA5" w:rsidRDefault="00B27BA5" w:rsidP="00B27BA5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P</w:t>
            </w:r>
            <w:r>
              <w:rPr>
                <w:rFonts w:eastAsia="Times New Roman" w:cs="Times New Roman"/>
                <w:szCs w:val="24"/>
                <w:lang w:val="es-419" w:eastAsia="es-419"/>
              </w:rPr>
              <w:t>recio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nil"/>
            </w:tcBorders>
            <w:vAlign w:val="bottom"/>
            <w:hideMark/>
          </w:tcPr>
          <w:p w14:paraId="2CF83E91" w14:textId="0B4FE460" w:rsidR="00B27BA5" w:rsidRPr="00B27BA5" w:rsidRDefault="00B27BA5" w:rsidP="00B27BA5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>
              <w:rPr>
                <w:rFonts w:eastAsia="Times New Roman" w:cs="Times New Roman"/>
                <w:szCs w:val="24"/>
                <w:lang w:val="es-419" w:eastAsia="es-419"/>
              </w:rPr>
              <w:t>Gestión económica</w:t>
            </w:r>
          </w:p>
        </w:tc>
      </w:tr>
      <w:tr w:rsidR="00B27BA5" w:rsidRPr="00B27BA5" w14:paraId="5541D24B" w14:textId="77777777" w:rsidTr="00B27BA5">
        <w:trPr>
          <w:trHeight w:val="258"/>
        </w:trPr>
        <w:tc>
          <w:tcPr>
            <w:tcW w:w="226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6E0A96" w14:textId="1E9C26B2" w:rsidR="00B27BA5" w:rsidRPr="00B27BA5" w:rsidRDefault="00B27BA5" w:rsidP="00B27BA5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P</w:t>
            </w:r>
            <w:r>
              <w:rPr>
                <w:rFonts w:eastAsia="Times New Roman" w:cs="Times New Roman"/>
                <w:szCs w:val="24"/>
                <w:lang w:val="es-419" w:eastAsia="es-419"/>
              </w:rPr>
              <w:t>recio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vAlign w:val="center"/>
            <w:hideMark/>
          </w:tcPr>
          <w:p w14:paraId="6B9921A3" w14:textId="77777777" w:rsidR="00B27BA5" w:rsidRPr="00B27BA5" w:rsidRDefault="00B27BA5" w:rsidP="004E6872">
            <w:pPr>
              <w:widowControl/>
              <w:autoSpaceDE/>
              <w:autoSpaceDN/>
              <w:spacing w:before="0" w:line="276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Correlación de Pearson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noWrap/>
            <w:vAlign w:val="center"/>
            <w:hideMark/>
          </w:tcPr>
          <w:p w14:paraId="6CAC61DF" w14:textId="77777777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1</w:t>
            </w:r>
          </w:p>
        </w:tc>
        <w:tc>
          <w:tcPr>
            <w:tcW w:w="2551" w:type="dxa"/>
            <w:tcBorders>
              <w:top w:val="nil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noWrap/>
            <w:vAlign w:val="center"/>
            <w:hideMark/>
          </w:tcPr>
          <w:p w14:paraId="2C33AB5D" w14:textId="77777777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0.349</w:t>
            </w:r>
          </w:p>
        </w:tc>
      </w:tr>
      <w:tr w:rsidR="00B27BA5" w:rsidRPr="00B27BA5" w14:paraId="27EBEF03" w14:textId="77777777" w:rsidTr="00B27BA5">
        <w:trPr>
          <w:trHeight w:val="258"/>
        </w:trPr>
        <w:tc>
          <w:tcPr>
            <w:tcW w:w="226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2D7A56" w14:textId="77777777" w:rsidR="00B27BA5" w:rsidRPr="00B27BA5" w:rsidRDefault="00B27BA5" w:rsidP="00B27BA5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2552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vAlign w:val="center"/>
            <w:hideMark/>
          </w:tcPr>
          <w:p w14:paraId="40BB0F15" w14:textId="77777777" w:rsidR="00B27BA5" w:rsidRPr="00B27BA5" w:rsidRDefault="00B27BA5" w:rsidP="004E6872">
            <w:pPr>
              <w:widowControl/>
              <w:autoSpaceDE/>
              <w:autoSpaceDN/>
              <w:spacing w:before="0" w:line="276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Sig. (bilateral)</w:t>
            </w:r>
          </w:p>
        </w:tc>
        <w:tc>
          <w:tcPr>
            <w:tcW w:w="1134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  <w:hideMark/>
          </w:tcPr>
          <w:p w14:paraId="633E6A4D" w14:textId="6DA265A2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255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noWrap/>
            <w:vAlign w:val="center"/>
            <w:hideMark/>
          </w:tcPr>
          <w:p w14:paraId="6C80E55C" w14:textId="77777777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0.088</w:t>
            </w:r>
          </w:p>
        </w:tc>
      </w:tr>
      <w:tr w:rsidR="00B27BA5" w:rsidRPr="00B27BA5" w14:paraId="41B5F8A2" w14:textId="77777777" w:rsidTr="00B27BA5">
        <w:trPr>
          <w:trHeight w:val="258"/>
        </w:trPr>
        <w:tc>
          <w:tcPr>
            <w:tcW w:w="2268" w:type="dxa"/>
            <w:vMerge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vAlign w:val="center"/>
            <w:hideMark/>
          </w:tcPr>
          <w:p w14:paraId="213D11D8" w14:textId="77777777" w:rsidR="00B27BA5" w:rsidRPr="00B27BA5" w:rsidRDefault="00B27BA5" w:rsidP="00B27BA5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2552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vAlign w:val="center"/>
            <w:hideMark/>
          </w:tcPr>
          <w:p w14:paraId="3EE25772" w14:textId="77777777" w:rsidR="00B27BA5" w:rsidRPr="00B27BA5" w:rsidRDefault="00B27BA5" w:rsidP="004E6872">
            <w:pPr>
              <w:widowControl/>
              <w:autoSpaceDE/>
              <w:autoSpaceDN/>
              <w:spacing w:before="0" w:line="276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N</w:t>
            </w:r>
          </w:p>
        </w:tc>
        <w:tc>
          <w:tcPr>
            <w:tcW w:w="1134" w:type="dxa"/>
            <w:tcBorders>
              <w:top w:val="single" w:sz="4" w:space="0" w:color="FFFFFF" w:themeColor="background1"/>
              <w:left w:val="nil"/>
              <w:bottom w:val="single" w:sz="4" w:space="0" w:color="FFFFFF"/>
              <w:right w:val="single" w:sz="4" w:space="0" w:color="FFFFFF" w:themeColor="background1"/>
            </w:tcBorders>
            <w:noWrap/>
            <w:vAlign w:val="center"/>
            <w:hideMark/>
          </w:tcPr>
          <w:p w14:paraId="0C41914D" w14:textId="77777777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255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/>
              <w:right w:val="nil"/>
            </w:tcBorders>
            <w:noWrap/>
            <w:vAlign w:val="center"/>
            <w:hideMark/>
          </w:tcPr>
          <w:p w14:paraId="4A6FE521" w14:textId="77777777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</w:tr>
      <w:tr w:rsidR="00B27BA5" w:rsidRPr="00B27BA5" w14:paraId="1C855C46" w14:textId="77777777" w:rsidTr="00B27BA5">
        <w:trPr>
          <w:trHeight w:val="258"/>
        </w:trPr>
        <w:tc>
          <w:tcPr>
            <w:tcW w:w="2268" w:type="dxa"/>
            <w:vMerge w:val="restart"/>
            <w:tcBorders>
              <w:top w:val="single" w:sz="4" w:space="0" w:color="FFFFFF" w:themeColor="background1"/>
              <w:left w:val="nil"/>
              <w:bottom w:val="single" w:sz="4" w:space="0" w:color="993366"/>
              <w:right w:val="nil"/>
            </w:tcBorders>
            <w:vAlign w:val="center"/>
            <w:hideMark/>
          </w:tcPr>
          <w:p w14:paraId="7D1029ED" w14:textId="48928095" w:rsidR="00B27BA5" w:rsidRPr="00B27BA5" w:rsidRDefault="00B27BA5" w:rsidP="00B27BA5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>
              <w:rPr>
                <w:rFonts w:eastAsia="Times New Roman" w:cs="Times New Roman"/>
                <w:szCs w:val="24"/>
                <w:lang w:val="es-419" w:eastAsia="es-419"/>
              </w:rPr>
              <w:t>Gestión económica</w:t>
            </w:r>
          </w:p>
        </w:tc>
        <w:tc>
          <w:tcPr>
            <w:tcW w:w="2552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vAlign w:val="center"/>
            <w:hideMark/>
          </w:tcPr>
          <w:p w14:paraId="70256972" w14:textId="77777777" w:rsidR="00B27BA5" w:rsidRPr="00B27BA5" w:rsidRDefault="00B27BA5" w:rsidP="004E6872">
            <w:pPr>
              <w:widowControl/>
              <w:autoSpaceDE/>
              <w:autoSpaceDN/>
              <w:spacing w:before="0" w:line="276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Correlación de Pearson</w:t>
            </w:r>
          </w:p>
        </w:tc>
        <w:tc>
          <w:tcPr>
            <w:tcW w:w="1134" w:type="dxa"/>
            <w:tcBorders>
              <w:top w:val="single" w:sz="4" w:space="0" w:color="FFFFFF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noWrap/>
            <w:vAlign w:val="center"/>
            <w:hideMark/>
          </w:tcPr>
          <w:p w14:paraId="664B4075" w14:textId="77777777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0.349</w:t>
            </w:r>
          </w:p>
        </w:tc>
        <w:tc>
          <w:tcPr>
            <w:tcW w:w="2551" w:type="dxa"/>
            <w:tcBorders>
              <w:top w:val="single" w:sz="4" w:space="0" w:color="FFFFFF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noWrap/>
            <w:vAlign w:val="center"/>
            <w:hideMark/>
          </w:tcPr>
          <w:p w14:paraId="6FF4C70E" w14:textId="77777777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1</w:t>
            </w:r>
          </w:p>
        </w:tc>
      </w:tr>
      <w:tr w:rsidR="00B27BA5" w:rsidRPr="00B27BA5" w14:paraId="6C0E2E85" w14:textId="77777777" w:rsidTr="00B27BA5">
        <w:trPr>
          <w:trHeight w:val="258"/>
        </w:trPr>
        <w:tc>
          <w:tcPr>
            <w:tcW w:w="2268" w:type="dxa"/>
            <w:vMerge/>
            <w:tcBorders>
              <w:top w:val="single" w:sz="4" w:space="0" w:color="FFFFFF" w:themeColor="background1"/>
              <w:left w:val="nil"/>
              <w:bottom w:val="single" w:sz="4" w:space="0" w:color="993366"/>
              <w:right w:val="nil"/>
            </w:tcBorders>
            <w:vAlign w:val="center"/>
            <w:hideMark/>
          </w:tcPr>
          <w:p w14:paraId="4331AA65" w14:textId="77777777" w:rsidR="00B27BA5" w:rsidRPr="00B27BA5" w:rsidRDefault="00B27BA5" w:rsidP="00B27BA5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2552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vAlign w:val="center"/>
            <w:hideMark/>
          </w:tcPr>
          <w:p w14:paraId="6362AAAC" w14:textId="77777777" w:rsidR="00B27BA5" w:rsidRPr="00B27BA5" w:rsidRDefault="00B27BA5" w:rsidP="004E6872">
            <w:pPr>
              <w:widowControl/>
              <w:autoSpaceDE/>
              <w:autoSpaceDN/>
              <w:spacing w:before="0" w:line="276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Sig. (bilateral)</w:t>
            </w:r>
          </w:p>
        </w:tc>
        <w:tc>
          <w:tcPr>
            <w:tcW w:w="1134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noWrap/>
            <w:vAlign w:val="center"/>
            <w:hideMark/>
          </w:tcPr>
          <w:p w14:paraId="5B3A7B59" w14:textId="77777777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0.088</w:t>
            </w:r>
          </w:p>
        </w:tc>
        <w:tc>
          <w:tcPr>
            <w:tcW w:w="255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vAlign w:val="center"/>
            <w:hideMark/>
          </w:tcPr>
          <w:p w14:paraId="6D9AF0A0" w14:textId="0A21F06A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</w:tr>
      <w:tr w:rsidR="00B27BA5" w:rsidRPr="00B27BA5" w14:paraId="353BE8F1" w14:textId="77777777" w:rsidTr="00B27BA5">
        <w:trPr>
          <w:trHeight w:val="258"/>
        </w:trPr>
        <w:tc>
          <w:tcPr>
            <w:tcW w:w="2268" w:type="dxa"/>
            <w:vMerge/>
            <w:tcBorders>
              <w:top w:val="single" w:sz="4" w:space="0" w:color="C0C0C0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71BA304" w14:textId="77777777" w:rsidR="00B27BA5" w:rsidRPr="00B27BA5" w:rsidRDefault="00B27BA5" w:rsidP="00B27BA5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2552" w:type="dxa"/>
            <w:tcBorders>
              <w:top w:val="single" w:sz="4" w:space="0" w:color="FFFFFF" w:themeColor="background1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A49D6A5" w14:textId="77777777" w:rsidR="00B27BA5" w:rsidRPr="00B27BA5" w:rsidRDefault="00B27BA5" w:rsidP="004E6872">
            <w:pPr>
              <w:widowControl/>
              <w:autoSpaceDE/>
              <w:autoSpaceDN/>
              <w:spacing w:before="0" w:line="276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N</w:t>
            </w:r>
          </w:p>
        </w:tc>
        <w:tc>
          <w:tcPr>
            <w:tcW w:w="1134" w:type="dxa"/>
            <w:tcBorders>
              <w:top w:val="single" w:sz="4" w:space="0" w:color="FFFFFF" w:themeColor="background1"/>
              <w:left w:val="nil"/>
              <w:bottom w:val="single" w:sz="4" w:space="0" w:color="auto"/>
              <w:right w:val="single" w:sz="4" w:space="0" w:color="FFFFFF" w:themeColor="background1"/>
            </w:tcBorders>
            <w:noWrap/>
            <w:vAlign w:val="center"/>
            <w:hideMark/>
          </w:tcPr>
          <w:p w14:paraId="7DBC846E" w14:textId="77777777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255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315FFB" w14:textId="77777777" w:rsidR="00B27BA5" w:rsidRPr="00B27BA5" w:rsidRDefault="00B27BA5" w:rsidP="004E6872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B27BA5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</w:tr>
    </w:tbl>
    <w:p w14:paraId="3CAC0569" w14:textId="77777777" w:rsidR="009B479A" w:rsidRDefault="009B479A" w:rsidP="000D5429">
      <w:pPr>
        <w:widowControl/>
        <w:autoSpaceDE/>
        <w:autoSpaceDN/>
        <w:spacing w:before="120" w:line="480" w:lineRule="auto"/>
        <w:ind w:firstLine="0"/>
        <w:jc w:val="both"/>
        <w:rPr>
          <w:sz w:val="20"/>
        </w:rPr>
      </w:pPr>
    </w:p>
    <w:p w14:paraId="041F3DAC" w14:textId="5BE8D123" w:rsidR="004E6872" w:rsidRDefault="00B27BA5" w:rsidP="007147CA">
      <w:pPr>
        <w:widowControl/>
        <w:autoSpaceDE/>
        <w:autoSpaceDN/>
        <w:spacing w:before="120" w:line="480" w:lineRule="auto"/>
        <w:ind w:firstLine="0"/>
        <w:rPr>
          <w:szCs w:val="28"/>
        </w:rPr>
      </w:pPr>
      <w:r w:rsidRPr="004E6872">
        <w:rPr>
          <w:szCs w:val="28"/>
        </w:rPr>
        <w:t xml:space="preserve">La tabla 5 muestra la correlación entre </w:t>
      </w:r>
      <w:r w:rsidR="004E6872" w:rsidRPr="004E6872">
        <w:rPr>
          <w:szCs w:val="28"/>
        </w:rPr>
        <w:t>l</w:t>
      </w:r>
      <w:r w:rsidR="00807B50">
        <w:rPr>
          <w:szCs w:val="28"/>
        </w:rPr>
        <w:t>as dimensiones</w:t>
      </w:r>
      <w:r w:rsidR="004E6872" w:rsidRPr="004E6872">
        <w:rPr>
          <w:szCs w:val="28"/>
        </w:rPr>
        <w:t xml:space="preserve"> precio y gestión económica, correspondientes a las variables Producción y Potencial exportador, respectivamente. </w:t>
      </w:r>
      <w:r w:rsidR="00807B50">
        <w:rPr>
          <w:szCs w:val="28"/>
        </w:rPr>
        <w:t>Así pues, s</w:t>
      </w:r>
      <w:r w:rsidR="004E6872" w:rsidRPr="004E6872">
        <w:rPr>
          <w:szCs w:val="28"/>
        </w:rPr>
        <w:t>e obtuvo un valor de p&gt;0.05; por lo que, el resultado se considera no significativo; no obstante, el coeficiente de Pearson 0.3</w:t>
      </w:r>
      <w:r w:rsidR="009A02F6">
        <w:rPr>
          <w:szCs w:val="28"/>
        </w:rPr>
        <w:t>4</w:t>
      </w:r>
      <w:r w:rsidR="004E6872" w:rsidRPr="004E6872">
        <w:rPr>
          <w:szCs w:val="28"/>
        </w:rPr>
        <w:t xml:space="preserve">9 </w:t>
      </w:r>
      <w:r w:rsidR="00BC76D9">
        <w:rPr>
          <w:szCs w:val="28"/>
        </w:rPr>
        <w:t>señala que</w:t>
      </w:r>
      <w:r w:rsidR="0099732D">
        <w:rPr>
          <w:szCs w:val="28"/>
        </w:rPr>
        <w:t xml:space="preserve"> existe</w:t>
      </w:r>
      <w:r w:rsidR="004E6872" w:rsidRPr="004E6872">
        <w:rPr>
          <w:szCs w:val="28"/>
        </w:rPr>
        <w:t xml:space="preserve"> una </w:t>
      </w:r>
      <w:r w:rsidR="00255A3D">
        <w:rPr>
          <w:szCs w:val="28"/>
        </w:rPr>
        <w:t xml:space="preserve">correlación </w:t>
      </w:r>
      <w:r w:rsidR="0004557E">
        <w:rPr>
          <w:szCs w:val="28"/>
        </w:rPr>
        <w:t>positiva y</w:t>
      </w:r>
      <w:r w:rsidR="00255A3D">
        <w:rPr>
          <w:szCs w:val="28"/>
        </w:rPr>
        <w:t xml:space="preserve"> baja. </w:t>
      </w:r>
      <w:r w:rsidR="004E6872" w:rsidRPr="004E6872">
        <w:rPr>
          <w:szCs w:val="28"/>
        </w:rPr>
        <w:t xml:space="preserve">Por </w:t>
      </w:r>
      <w:r w:rsidR="00AB51E5">
        <w:rPr>
          <w:szCs w:val="28"/>
        </w:rPr>
        <w:t>otro lado</w:t>
      </w:r>
      <w:r w:rsidR="004E6872" w:rsidRPr="004E6872">
        <w:rPr>
          <w:szCs w:val="28"/>
        </w:rPr>
        <w:t xml:space="preserve">, </w:t>
      </w:r>
      <w:r w:rsidR="00A364C7">
        <w:rPr>
          <w:szCs w:val="28"/>
        </w:rPr>
        <w:t>la investigación</w:t>
      </w:r>
      <w:r w:rsidR="00AB51E5">
        <w:rPr>
          <w:szCs w:val="28"/>
        </w:rPr>
        <w:t xml:space="preserve"> tuvo como </w:t>
      </w:r>
      <w:r w:rsidR="004E6872" w:rsidRPr="004E6872">
        <w:rPr>
          <w:szCs w:val="28"/>
        </w:rPr>
        <w:t xml:space="preserve">objetivo general determinar la relación </w:t>
      </w:r>
      <w:r w:rsidR="00D56615">
        <w:rPr>
          <w:szCs w:val="28"/>
        </w:rPr>
        <w:t>entre las variables de</w:t>
      </w:r>
      <w:r w:rsidR="00210FDC">
        <w:rPr>
          <w:szCs w:val="28"/>
        </w:rPr>
        <w:t>l</w:t>
      </w:r>
      <w:r w:rsidR="00D56615">
        <w:rPr>
          <w:szCs w:val="28"/>
        </w:rPr>
        <w:t xml:space="preserve"> estudio; por ello, se realizó el análisis correlacional que </w:t>
      </w:r>
      <w:r w:rsidR="000C192F">
        <w:rPr>
          <w:szCs w:val="28"/>
        </w:rPr>
        <w:t>se presenta</w:t>
      </w:r>
      <w:r w:rsidR="00D56615">
        <w:rPr>
          <w:szCs w:val="28"/>
        </w:rPr>
        <w:t xml:space="preserve"> en la tabla 6.</w:t>
      </w:r>
    </w:p>
    <w:p w14:paraId="39E1BD7C" w14:textId="77777777" w:rsidR="00D56615" w:rsidRDefault="00D56615" w:rsidP="00255A3D">
      <w:pPr>
        <w:widowControl/>
        <w:autoSpaceDE/>
        <w:autoSpaceDN/>
        <w:spacing w:before="120" w:line="480" w:lineRule="auto"/>
        <w:ind w:firstLine="0"/>
        <w:jc w:val="both"/>
        <w:rPr>
          <w:szCs w:val="28"/>
        </w:rPr>
      </w:pPr>
    </w:p>
    <w:p w14:paraId="3C9A7DD0" w14:textId="77777777" w:rsidR="00D56615" w:rsidRDefault="00D56615" w:rsidP="00255A3D">
      <w:pPr>
        <w:widowControl/>
        <w:autoSpaceDE/>
        <w:autoSpaceDN/>
        <w:spacing w:before="120" w:line="480" w:lineRule="auto"/>
        <w:ind w:firstLine="0"/>
        <w:jc w:val="both"/>
        <w:rPr>
          <w:szCs w:val="28"/>
        </w:rPr>
      </w:pPr>
    </w:p>
    <w:p w14:paraId="66A45729" w14:textId="77777777" w:rsidR="00D56615" w:rsidRPr="004E6872" w:rsidRDefault="00D56615" w:rsidP="00255A3D">
      <w:pPr>
        <w:widowControl/>
        <w:autoSpaceDE/>
        <w:autoSpaceDN/>
        <w:spacing w:before="120" w:line="480" w:lineRule="auto"/>
        <w:ind w:firstLine="0"/>
        <w:jc w:val="both"/>
        <w:rPr>
          <w:szCs w:val="28"/>
        </w:rPr>
      </w:pPr>
    </w:p>
    <w:p w14:paraId="5658B7DC" w14:textId="53066D0C" w:rsidR="007A654B" w:rsidRDefault="007A654B" w:rsidP="00AF72E0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b/>
          <w:bCs/>
          <w:szCs w:val="24"/>
          <w:lang w:val="es-PE"/>
        </w:rPr>
      </w:pPr>
      <w:r w:rsidRPr="00AF72E0">
        <w:rPr>
          <w:rFonts w:cs="Times New Roman"/>
          <w:b/>
          <w:bCs/>
          <w:szCs w:val="24"/>
          <w:lang w:val="es-PE"/>
        </w:rPr>
        <w:lastRenderedPageBreak/>
        <w:t xml:space="preserve">Tabla </w:t>
      </w:r>
      <w:r w:rsidR="004E6872">
        <w:rPr>
          <w:rFonts w:cs="Times New Roman"/>
          <w:b/>
          <w:bCs/>
          <w:szCs w:val="24"/>
          <w:lang w:val="es-PE"/>
        </w:rPr>
        <w:t>6</w:t>
      </w:r>
    </w:p>
    <w:p w14:paraId="006D1799" w14:textId="468A621C" w:rsidR="007A654B" w:rsidRDefault="007A654B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</w:rPr>
      </w:pPr>
      <w:r w:rsidRPr="00AF72E0">
        <w:rPr>
          <w:rFonts w:cs="Times New Roman"/>
          <w:i/>
          <w:iCs/>
          <w:szCs w:val="24"/>
          <w:lang w:val="es-PE"/>
        </w:rPr>
        <w:t xml:space="preserve">Relación </w:t>
      </w:r>
      <w:r>
        <w:rPr>
          <w:rFonts w:cs="Times New Roman"/>
          <w:i/>
          <w:iCs/>
          <w:szCs w:val="24"/>
          <w:lang w:val="es-PE"/>
        </w:rPr>
        <w:t>entre la producción</w:t>
      </w:r>
      <w:r w:rsidRPr="00AF72E0">
        <w:rPr>
          <w:rFonts w:cs="Times New Roman"/>
          <w:i/>
          <w:iCs/>
          <w:szCs w:val="24"/>
          <w:lang w:val="es-PE"/>
        </w:rPr>
        <w:t xml:space="preserve"> y </w:t>
      </w:r>
      <w:r>
        <w:rPr>
          <w:rFonts w:cs="Times New Roman"/>
          <w:i/>
          <w:iCs/>
          <w:szCs w:val="24"/>
        </w:rPr>
        <w:t>el potencial exportador de la</w:t>
      </w:r>
      <w:r w:rsidRPr="00AF72E0">
        <w:rPr>
          <w:rFonts w:cs="Times New Roman"/>
          <w:i/>
          <w:iCs/>
          <w:szCs w:val="24"/>
        </w:rPr>
        <w:t xml:space="preserve"> Cooperativa Agraria Central de </w:t>
      </w:r>
      <w:r w:rsidRPr="004023F6">
        <w:rPr>
          <w:rFonts w:cs="Times New Roman"/>
          <w:i/>
          <w:iCs/>
          <w:szCs w:val="24"/>
        </w:rPr>
        <w:t>Productores Agropecuarios del Valle Santa Catalina – COOPCEPROVASC, La Libertad – Perú, 202</w:t>
      </w:r>
      <w:r w:rsidR="00C36ED5">
        <w:rPr>
          <w:rFonts w:cs="Times New Roman"/>
          <w:i/>
          <w:iCs/>
          <w:szCs w:val="24"/>
        </w:rPr>
        <w:t>5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2534"/>
        <w:gridCol w:w="1328"/>
        <w:gridCol w:w="2657"/>
      </w:tblGrid>
      <w:tr w:rsidR="007A654B" w:rsidRPr="007A654B" w14:paraId="16122B36" w14:textId="77777777" w:rsidTr="004E6872">
        <w:trPr>
          <w:trHeight w:val="354"/>
        </w:trPr>
        <w:tc>
          <w:tcPr>
            <w:tcW w:w="2657" w:type="pct"/>
            <w:gridSpan w:val="2"/>
            <w:tcBorders>
              <w:top w:val="single" w:sz="4" w:space="0" w:color="auto"/>
              <w:left w:val="nil"/>
              <w:bottom w:val="single" w:sz="4" w:space="0" w:color="993366"/>
              <w:right w:val="nil"/>
            </w:tcBorders>
            <w:vAlign w:val="bottom"/>
            <w:hideMark/>
          </w:tcPr>
          <w:p w14:paraId="5C195CE1" w14:textId="77777777" w:rsidR="007A654B" w:rsidRPr="007A654B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 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FFFFFF" w:themeColor="background1"/>
            </w:tcBorders>
            <w:vAlign w:val="bottom"/>
            <w:hideMark/>
          </w:tcPr>
          <w:p w14:paraId="540D07C4" w14:textId="7AC0CF52" w:rsidR="007A654B" w:rsidRPr="007A654B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P</w:t>
            </w:r>
            <w:r w:rsidR="000B34E8">
              <w:rPr>
                <w:rFonts w:eastAsia="Times New Roman" w:cs="Times New Roman"/>
                <w:szCs w:val="24"/>
                <w:lang w:val="es-419" w:eastAsia="es-419"/>
              </w:rPr>
              <w:t>roducción</w:t>
            </w:r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nil"/>
            </w:tcBorders>
            <w:vAlign w:val="bottom"/>
            <w:hideMark/>
          </w:tcPr>
          <w:p w14:paraId="12EFD6DA" w14:textId="6E4F1D01" w:rsidR="007A654B" w:rsidRPr="007A654B" w:rsidRDefault="000B34E8" w:rsidP="007A654B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>
              <w:rPr>
                <w:rFonts w:eastAsia="Times New Roman" w:cs="Times New Roman"/>
                <w:szCs w:val="24"/>
                <w:lang w:val="es-419" w:eastAsia="es-419"/>
              </w:rPr>
              <w:t>Potencial exportador</w:t>
            </w:r>
          </w:p>
        </w:tc>
      </w:tr>
      <w:tr w:rsidR="007A654B" w:rsidRPr="007A654B" w14:paraId="1F958417" w14:textId="77777777" w:rsidTr="004E6872">
        <w:trPr>
          <w:trHeight w:val="306"/>
        </w:trPr>
        <w:tc>
          <w:tcPr>
            <w:tcW w:w="1167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2106B11" w14:textId="187D5FCD" w:rsidR="007A654B" w:rsidRPr="007A654B" w:rsidRDefault="007A654B" w:rsidP="004E6872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P</w:t>
            </w:r>
            <w:r w:rsidR="000B34E8">
              <w:rPr>
                <w:rFonts w:eastAsia="Times New Roman" w:cs="Times New Roman"/>
                <w:szCs w:val="24"/>
                <w:lang w:val="es-419" w:eastAsia="es-419"/>
              </w:rPr>
              <w:t>roducción</w:t>
            </w:r>
          </w:p>
        </w:tc>
        <w:tc>
          <w:tcPr>
            <w:tcW w:w="1490" w:type="pct"/>
            <w:tcBorders>
              <w:top w:val="single" w:sz="4" w:space="0" w:color="auto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14:paraId="5AE84AB5" w14:textId="77777777" w:rsidR="007A654B" w:rsidRPr="007A654B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Correlación de Pearson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noWrap/>
            <w:vAlign w:val="center"/>
            <w:hideMark/>
          </w:tcPr>
          <w:p w14:paraId="1C86F24C" w14:textId="77777777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1</w:t>
            </w:r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noWrap/>
            <w:vAlign w:val="center"/>
            <w:hideMark/>
          </w:tcPr>
          <w:p w14:paraId="000A20B6" w14:textId="77777777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-0.085</w:t>
            </w:r>
          </w:p>
        </w:tc>
      </w:tr>
      <w:tr w:rsidR="007A654B" w:rsidRPr="007A654B" w14:paraId="2292C97B" w14:textId="77777777" w:rsidTr="004E6872">
        <w:trPr>
          <w:trHeight w:val="282"/>
        </w:trPr>
        <w:tc>
          <w:tcPr>
            <w:tcW w:w="116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F93302" w14:textId="77777777" w:rsidR="007A654B" w:rsidRPr="007A654B" w:rsidRDefault="007A654B" w:rsidP="004E6872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490" w:type="pct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14:paraId="0426B43D" w14:textId="77777777" w:rsidR="007A654B" w:rsidRPr="007A654B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Sig. (bilateral)</w:t>
            </w:r>
          </w:p>
        </w:tc>
        <w:tc>
          <w:tcPr>
            <w:tcW w:w="781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  <w:hideMark/>
          </w:tcPr>
          <w:p w14:paraId="5BDD39D6" w14:textId="6C18B09D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562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noWrap/>
            <w:vAlign w:val="center"/>
            <w:hideMark/>
          </w:tcPr>
          <w:p w14:paraId="5100B0FD" w14:textId="77777777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0.686</w:t>
            </w:r>
          </w:p>
        </w:tc>
      </w:tr>
      <w:tr w:rsidR="007A654B" w:rsidRPr="007A654B" w14:paraId="79CB9283" w14:textId="77777777" w:rsidTr="004E6872">
        <w:trPr>
          <w:trHeight w:val="303"/>
        </w:trPr>
        <w:tc>
          <w:tcPr>
            <w:tcW w:w="1167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4838EA" w14:textId="77777777" w:rsidR="007A654B" w:rsidRPr="007A654B" w:rsidRDefault="007A654B" w:rsidP="004E6872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490" w:type="pct"/>
            <w:tcBorders>
              <w:top w:val="single" w:sz="4" w:space="0" w:color="FFFFFF" w:themeColor="background1"/>
              <w:left w:val="nil"/>
              <w:bottom w:val="single" w:sz="4" w:space="0" w:color="auto"/>
              <w:right w:val="nil"/>
            </w:tcBorders>
            <w:hideMark/>
          </w:tcPr>
          <w:p w14:paraId="11BC62EB" w14:textId="77777777" w:rsidR="007A654B" w:rsidRPr="007A654B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N</w:t>
            </w:r>
          </w:p>
        </w:tc>
        <w:tc>
          <w:tcPr>
            <w:tcW w:w="781" w:type="pct"/>
            <w:tcBorders>
              <w:top w:val="single" w:sz="4" w:space="0" w:color="FFFFFF" w:themeColor="background1"/>
              <w:left w:val="nil"/>
              <w:bottom w:val="single" w:sz="4" w:space="0" w:color="auto"/>
              <w:right w:val="single" w:sz="4" w:space="0" w:color="FFFFFF" w:themeColor="background1"/>
            </w:tcBorders>
            <w:noWrap/>
            <w:vAlign w:val="center"/>
            <w:hideMark/>
          </w:tcPr>
          <w:p w14:paraId="032B993B" w14:textId="77777777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1562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AA22754" w14:textId="77777777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</w:tr>
      <w:tr w:rsidR="007A654B" w:rsidRPr="007A654B" w14:paraId="6ED75BC6" w14:textId="77777777" w:rsidTr="004E6872">
        <w:trPr>
          <w:trHeight w:val="234"/>
        </w:trPr>
        <w:tc>
          <w:tcPr>
            <w:tcW w:w="1167" w:type="pct"/>
            <w:vMerge w:val="restart"/>
            <w:tcBorders>
              <w:top w:val="single" w:sz="4" w:space="0" w:color="auto"/>
              <w:left w:val="nil"/>
              <w:bottom w:val="single" w:sz="4" w:space="0" w:color="993366"/>
              <w:right w:val="nil"/>
            </w:tcBorders>
            <w:vAlign w:val="center"/>
            <w:hideMark/>
          </w:tcPr>
          <w:p w14:paraId="11C0A9FF" w14:textId="6E8D3367" w:rsidR="007A654B" w:rsidRPr="007A654B" w:rsidRDefault="007A654B" w:rsidP="004E6872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P</w:t>
            </w:r>
            <w:r w:rsidR="000B34E8">
              <w:rPr>
                <w:rFonts w:eastAsia="Times New Roman" w:cs="Times New Roman"/>
                <w:szCs w:val="24"/>
                <w:lang w:val="es-419" w:eastAsia="es-419"/>
              </w:rPr>
              <w:t>otencial exportador</w:t>
            </w:r>
          </w:p>
        </w:tc>
        <w:tc>
          <w:tcPr>
            <w:tcW w:w="1490" w:type="pct"/>
            <w:tcBorders>
              <w:top w:val="single" w:sz="4" w:space="0" w:color="auto"/>
              <w:left w:val="nil"/>
              <w:bottom w:val="single" w:sz="4" w:space="0" w:color="FFFFFF" w:themeColor="background1"/>
              <w:right w:val="nil"/>
            </w:tcBorders>
            <w:hideMark/>
          </w:tcPr>
          <w:p w14:paraId="27465F99" w14:textId="77777777" w:rsidR="007A654B" w:rsidRPr="007A654B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Correlación de Pearson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noWrap/>
            <w:vAlign w:val="center"/>
            <w:hideMark/>
          </w:tcPr>
          <w:p w14:paraId="51CE40C1" w14:textId="77777777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-0.085</w:t>
            </w:r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noWrap/>
            <w:vAlign w:val="center"/>
            <w:hideMark/>
          </w:tcPr>
          <w:p w14:paraId="70971396" w14:textId="77777777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1</w:t>
            </w:r>
          </w:p>
        </w:tc>
      </w:tr>
      <w:tr w:rsidR="007A654B" w:rsidRPr="007A654B" w14:paraId="6B39C963" w14:textId="77777777" w:rsidTr="004E6872">
        <w:trPr>
          <w:trHeight w:val="224"/>
        </w:trPr>
        <w:tc>
          <w:tcPr>
            <w:tcW w:w="1167" w:type="pct"/>
            <w:vMerge/>
            <w:tcBorders>
              <w:top w:val="single" w:sz="4" w:space="0" w:color="C0C0C0"/>
              <w:left w:val="nil"/>
              <w:bottom w:val="single" w:sz="4" w:space="0" w:color="993366"/>
              <w:right w:val="nil"/>
            </w:tcBorders>
            <w:vAlign w:val="center"/>
            <w:hideMark/>
          </w:tcPr>
          <w:p w14:paraId="56E8A58D" w14:textId="77777777" w:rsidR="007A654B" w:rsidRPr="007A654B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490" w:type="pct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hideMark/>
          </w:tcPr>
          <w:p w14:paraId="3623FE58" w14:textId="77777777" w:rsidR="007A654B" w:rsidRPr="007A654B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Sig. (bilateral)</w:t>
            </w:r>
          </w:p>
        </w:tc>
        <w:tc>
          <w:tcPr>
            <w:tcW w:w="781" w:type="pct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noWrap/>
            <w:vAlign w:val="center"/>
            <w:hideMark/>
          </w:tcPr>
          <w:p w14:paraId="1DE153EE" w14:textId="77777777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0.686</w:t>
            </w:r>
          </w:p>
        </w:tc>
        <w:tc>
          <w:tcPr>
            <w:tcW w:w="1562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nil"/>
            </w:tcBorders>
            <w:vAlign w:val="center"/>
            <w:hideMark/>
          </w:tcPr>
          <w:p w14:paraId="685DA2C2" w14:textId="0A3C5D9E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</w:tr>
      <w:tr w:rsidR="007A654B" w:rsidRPr="007A654B" w14:paraId="0737115D" w14:textId="77777777" w:rsidTr="004E6872">
        <w:trPr>
          <w:trHeight w:val="303"/>
        </w:trPr>
        <w:tc>
          <w:tcPr>
            <w:tcW w:w="1167" w:type="pct"/>
            <w:vMerge/>
            <w:tcBorders>
              <w:top w:val="single" w:sz="4" w:space="0" w:color="C0C0C0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2EFBDCC" w14:textId="77777777" w:rsidR="007A654B" w:rsidRPr="007A654B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</w:p>
        </w:tc>
        <w:tc>
          <w:tcPr>
            <w:tcW w:w="1490" w:type="pct"/>
            <w:tcBorders>
              <w:top w:val="single" w:sz="4" w:space="0" w:color="FFFFFF" w:themeColor="background1"/>
              <w:left w:val="nil"/>
              <w:bottom w:val="single" w:sz="4" w:space="0" w:color="auto"/>
              <w:right w:val="nil"/>
            </w:tcBorders>
            <w:hideMark/>
          </w:tcPr>
          <w:p w14:paraId="62510510" w14:textId="77777777" w:rsidR="007A654B" w:rsidRPr="007A654B" w:rsidRDefault="007A654B" w:rsidP="007A654B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N</w:t>
            </w:r>
          </w:p>
        </w:tc>
        <w:tc>
          <w:tcPr>
            <w:tcW w:w="781" w:type="pct"/>
            <w:tcBorders>
              <w:top w:val="single" w:sz="4" w:space="0" w:color="FFFFFF" w:themeColor="background1"/>
              <w:left w:val="nil"/>
              <w:bottom w:val="single" w:sz="4" w:space="0" w:color="auto"/>
              <w:right w:val="single" w:sz="4" w:space="0" w:color="FFFFFF" w:themeColor="background1"/>
            </w:tcBorders>
            <w:noWrap/>
            <w:vAlign w:val="center"/>
            <w:hideMark/>
          </w:tcPr>
          <w:p w14:paraId="593C1B5D" w14:textId="77777777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  <w:tc>
          <w:tcPr>
            <w:tcW w:w="1562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1F2B5D8" w14:textId="77777777" w:rsidR="007A654B" w:rsidRPr="007A654B" w:rsidRDefault="007A654B" w:rsidP="000B34E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szCs w:val="24"/>
                <w:lang w:val="es-419" w:eastAsia="es-419"/>
              </w:rPr>
            </w:pPr>
            <w:r w:rsidRPr="007A654B">
              <w:rPr>
                <w:rFonts w:eastAsia="Times New Roman" w:cs="Times New Roman"/>
                <w:szCs w:val="24"/>
                <w:lang w:val="es-419" w:eastAsia="es-419"/>
              </w:rPr>
              <w:t>25</w:t>
            </w:r>
          </w:p>
        </w:tc>
      </w:tr>
    </w:tbl>
    <w:p w14:paraId="48594AAD" w14:textId="77777777" w:rsidR="007A654B" w:rsidRDefault="007A654B" w:rsidP="00AF72E0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i/>
          <w:iCs/>
          <w:szCs w:val="24"/>
          <w:lang w:val="es-PE"/>
        </w:rPr>
      </w:pPr>
    </w:p>
    <w:p w14:paraId="4F1A9D7B" w14:textId="06A355BA" w:rsidR="000B34E8" w:rsidRPr="004E6872" w:rsidRDefault="004E6872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  <w:lang w:val="es-PE"/>
        </w:rPr>
      </w:pPr>
      <w:r w:rsidRPr="004E6872">
        <w:rPr>
          <w:rFonts w:cs="Times New Roman"/>
          <w:szCs w:val="24"/>
          <w:lang w:val="es-PE"/>
        </w:rPr>
        <w:t xml:space="preserve">La tabla </w:t>
      </w:r>
      <w:r w:rsidR="00B46B4E">
        <w:rPr>
          <w:rFonts w:cs="Times New Roman"/>
          <w:szCs w:val="24"/>
          <w:lang w:val="es-PE"/>
        </w:rPr>
        <w:t>6</w:t>
      </w:r>
      <w:r w:rsidRPr="004E6872">
        <w:rPr>
          <w:rFonts w:cs="Times New Roman"/>
          <w:szCs w:val="24"/>
          <w:lang w:val="es-PE"/>
        </w:rPr>
        <w:t xml:space="preserve"> </w:t>
      </w:r>
      <w:r w:rsidR="00255A3D">
        <w:rPr>
          <w:rFonts w:cs="Times New Roman"/>
          <w:szCs w:val="24"/>
          <w:lang w:val="es-PE"/>
        </w:rPr>
        <w:t>muestra</w:t>
      </w:r>
      <w:r w:rsidRPr="004E6872">
        <w:rPr>
          <w:rFonts w:cs="Times New Roman"/>
          <w:szCs w:val="24"/>
          <w:lang w:val="es-PE"/>
        </w:rPr>
        <w:t xml:space="preserve"> la correlación entre la</w:t>
      </w:r>
      <w:r w:rsidR="00B83187">
        <w:rPr>
          <w:rFonts w:cs="Times New Roman"/>
          <w:szCs w:val="24"/>
          <w:lang w:val="es-PE"/>
        </w:rPr>
        <w:t>s variables P</w:t>
      </w:r>
      <w:r w:rsidRPr="004E6872">
        <w:rPr>
          <w:rFonts w:cs="Times New Roman"/>
          <w:szCs w:val="24"/>
          <w:lang w:val="es-PE"/>
        </w:rPr>
        <w:t xml:space="preserve">roducción y </w:t>
      </w:r>
      <w:r w:rsidR="00B83187">
        <w:rPr>
          <w:rFonts w:cs="Times New Roman"/>
          <w:szCs w:val="24"/>
          <w:lang w:val="es-PE"/>
        </w:rPr>
        <w:t>P</w:t>
      </w:r>
      <w:r w:rsidRPr="004E6872">
        <w:rPr>
          <w:rFonts w:cs="Times New Roman"/>
          <w:szCs w:val="24"/>
          <w:lang w:val="es-PE"/>
        </w:rPr>
        <w:t>otencial exportador.</w:t>
      </w:r>
      <w:r w:rsidR="00B83187">
        <w:rPr>
          <w:rFonts w:cs="Times New Roman"/>
          <w:szCs w:val="24"/>
          <w:lang w:val="es-PE"/>
        </w:rPr>
        <w:t xml:space="preserve"> </w:t>
      </w:r>
      <w:r w:rsidR="00255A3D">
        <w:rPr>
          <w:rFonts w:cs="Times New Roman"/>
          <w:szCs w:val="24"/>
          <w:lang w:val="es-PE"/>
        </w:rPr>
        <w:t>Al respecto, s</w:t>
      </w:r>
      <w:r w:rsidRPr="004E6872">
        <w:rPr>
          <w:rFonts w:cs="Times New Roman"/>
          <w:szCs w:val="24"/>
          <w:lang w:val="es-PE"/>
        </w:rPr>
        <w:t xml:space="preserve">e obtuvo p&gt;0.05; lo que indica que el resultado no es significativo; asimismo, el coeficiente de Pearson fue -0.085 que </w:t>
      </w:r>
      <w:r w:rsidR="00255A3D">
        <w:rPr>
          <w:rFonts w:cs="Times New Roman"/>
          <w:szCs w:val="24"/>
          <w:lang w:val="es-PE"/>
        </w:rPr>
        <w:t>evidencia</w:t>
      </w:r>
      <w:r w:rsidRPr="004E6872">
        <w:rPr>
          <w:rFonts w:cs="Times New Roman"/>
          <w:szCs w:val="24"/>
          <w:lang w:val="es-PE"/>
        </w:rPr>
        <w:t xml:space="preserve"> </w:t>
      </w:r>
      <w:r w:rsidR="00255A3D">
        <w:rPr>
          <w:rFonts w:cs="Times New Roman"/>
          <w:szCs w:val="24"/>
          <w:lang w:val="es-PE"/>
        </w:rPr>
        <w:t>la existencia de</w:t>
      </w:r>
      <w:r w:rsidRPr="004E6872">
        <w:rPr>
          <w:rFonts w:cs="Times New Roman"/>
          <w:szCs w:val="24"/>
          <w:lang w:val="es-PE"/>
        </w:rPr>
        <w:t xml:space="preserve"> una correlación negativa entre las variables de estudio</w:t>
      </w:r>
      <w:r w:rsidR="007F4A50">
        <w:rPr>
          <w:rFonts w:cs="Times New Roman"/>
          <w:szCs w:val="24"/>
          <w:lang w:val="es-PE"/>
        </w:rPr>
        <w:t>.</w:t>
      </w:r>
      <w:r w:rsidR="002944E3">
        <w:rPr>
          <w:rFonts w:cs="Times New Roman"/>
          <w:szCs w:val="24"/>
          <w:lang w:val="es-PE"/>
        </w:rPr>
        <w:t xml:space="preserve"> </w:t>
      </w:r>
      <w:r w:rsidR="00210FDC">
        <w:rPr>
          <w:rFonts w:cs="Times New Roman"/>
          <w:szCs w:val="24"/>
          <w:lang w:val="es-PE"/>
        </w:rPr>
        <w:t>Adicionalmente</w:t>
      </w:r>
      <w:r w:rsidR="002944E3">
        <w:rPr>
          <w:rFonts w:cs="Times New Roman"/>
          <w:szCs w:val="24"/>
          <w:lang w:val="es-PE"/>
        </w:rPr>
        <w:t>, se analizaron los estadísticos descriptivos de ambas variables</w:t>
      </w:r>
      <w:r w:rsidR="000156EB">
        <w:rPr>
          <w:rFonts w:cs="Times New Roman"/>
          <w:szCs w:val="24"/>
          <w:lang w:val="es-PE"/>
        </w:rPr>
        <w:t xml:space="preserve"> que se presentan en las tablas 7 y 8.</w:t>
      </w:r>
    </w:p>
    <w:p w14:paraId="2C0B2632" w14:textId="1F1F13BF" w:rsidR="00B46B4E" w:rsidRDefault="00B46B4E" w:rsidP="00B46B4E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b/>
          <w:bCs/>
          <w:szCs w:val="24"/>
          <w:lang w:val="es-PE"/>
        </w:rPr>
      </w:pPr>
      <w:r w:rsidRPr="00AF72E0">
        <w:rPr>
          <w:rFonts w:cs="Times New Roman"/>
          <w:b/>
          <w:bCs/>
          <w:szCs w:val="24"/>
          <w:lang w:val="es-PE"/>
        </w:rPr>
        <w:t xml:space="preserve">Tabla </w:t>
      </w:r>
      <w:r>
        <w:rPr>
          <w:rFonts w:cs="Times New Roman"/>
          <w:b/>
          <w:bCs/>
          <w:szCs w:val="24"/>
          <w:lang w:val="es-PE"/>
        </w:rPr>
        <w:t>7</w:t>
      </w:r>
    </w:p>
    <w:p w14:paraId="33494811" w14:textId="0FCC95E5" w:rsidR="00017A8C" w:rsidRDefault="00017A8C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  <w:lang w:val="es-PE"/>
        </w:rPr>
      </w:pPr>
      <w:r>
        <w:rPr>
          <w:rFonts w:cs="Times New Roman"/>
          <w:i/>
          <w:iCs/>
          <w:szCs w:val="24"/>
          <w:lang w:val="es-PE"/>
        </w:rPr>
        <w:t>Media, desviación estándar y varianza</w:t>
      </w:r>
      <w:r w:rsidR="00390B96">
        <w:rPr>
          <w:rFonts w:cs="Times New Roman"/>
          <w:i/>
          <w:iCs/>
          <w:szCs w:val="24"/>
          <w:lang w:val="es-PE"/>
        </w:rPr>
        <w:t xml:space="preserve"> de la variable Producción</w:t>
      </w:r>
    </w:p>
    <w:tbl>
      <w:tblPr>
        <w:tblW w:w="43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1134"/>
        <w:gridCol w:w="1843"/>
      </w:tblGrid>
      <w:tr w:rsidR="008108BF" w:rsidRPr="008108BF" w14:paraId="5FE95C9F" w14:textId="77777777" w:rsidTr="00390B96">
        <w:trPr>
          <w:trHeight w:val="374"/>
        </w:trPr>
        <w:tc>
          <w:tcPr>
            <w:tcW w:w="43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1C4755" w14:textId="77777777" w:rsidR="008108BF" w:rsidRPr="008108BF" w:rsidRDefault="008108BF" w:rsidP="008108B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b/>
                <w:bCs/>
                <w:szCs w:val="24"/>
                <w:lang w:val="es-419" w:eastAsia="es-419"/>
              </w:rPr>
              <w:t xml:space="preserve">Estadísticos </w:t>
            </w:r>
          </w:p>
        </w:tc>
      </w:tr>
      <w:tr w:rsidR="00390B96" w:rsidRPr="00023D45" w14:paraId="21130ACE" w14:textId="77777777" w:rsidTr="00390B96">
        <w:trPr>
          <w:trHeight w:val="374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FFFFFF"/>
              <w:bottom w:val="single" w:sz="4" w:space="0" w:color="000000"/>
              <w:right w:val="single" w:sz="4" w:space="0" w:color="FFFFFF"/>
            </w:tcBorders>
            <w:noWrap/>
            <w:hideMark/>
          </w:tcPr>
          <w:p w14:paraId="6474E8D3" w14:textId="77777777" w:rsidR="008108BF" w:rsidRPr="008108BF" w:rsidRDefault="008108BF" w:rsidP="008108B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7414C6B5" w14:textId="77777777" w:rsidR="008108BF" w:rsidRPr="008108BF" w:rsidRDefault="008108BF" w:rsidP="00390B96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Válido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5C1808B6" w14:textId="77777777" w:rsidR="008108BF" w:rsidRPr="008108BF" w:rsidRDefault="008108BF" w:rsidP="00390B96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25</w:t>
            </w:r>
          </w:p>
        </w:tc>
      </w:tr>
      <w:tr w:rsidR="008108BF" w:rsidRPr="00023D45" w14:paraId="361438B0" w14:textId="77777777" w:rsidTr="00390B96">
        <w:trPr>
          <w:trHeight w:val="596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72924EC2" w14:textId="77777777" w:rsidR="008108BF" w:rsidRPr="008108BF" w:rsidRDefault="008108BF" w:rsidP="008108B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</w:p>
        </w:tc>
        <w:tc>
          <w:tcPr>
            <w:tcW w:w="113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71E46514" w14:textId="77777777" w:rsidR="008108BF" w:rsidRPr="008108BF" w:rsidRDefault="008108BF" w:rsidP="00390B96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Perdidos</w:t>
            </w:r>
          </w:p>
        </w:tc>
        <w:tc>
          <w:tcPr>
            <w:tcW w:w="184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6206B32A" w14:textId="77777777" w:rsidR="008108BF" w:rsidRPr="008108BF" w:rsidRDefault="008108BF" w:rsidP="00390B96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0</w:t>
            </w:r>
          </w:p>
        </w:tc>
      </w:tr>
      <w:tr w:rsidR="00390B96" w:rsidRPr="00023D45" w14:paraId="55B54227" w14:textId="77777777" w:rsidTr="00390B96">
        <w:trPr>
          <w:trHeight w:val="507"/>
        </w:trPr>
        <w:tc>
          <w:tcPr>
            <w:tcW w:w="2552" w:type="dxa"/>
            <w:gridSpan w:val="2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40CF7707" w14:textId="77777777" w:rsidR="008108BF" w:rsidRPr="008108BF" w:rsidRDefault="008108BF" w:rsidP="00390B96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Media</w:t>
            </w:r>
          </w:p>
        </w:tc>
        <w:tc>
          <w:tcPr>
            <w:tcW w:w="184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72161F22" w14:textId="78E0E2AF" w:rsidR="008108BF" w:rsidRPr="008108BF" w:rsidRDefault="008108BF" w:rsidP="00390B96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56</w:t>
            </w:r>
            <w:r w:rsidR="00CB58A5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.</w:t>
            </w: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64</w:t>
            </w:r>
          </w:p>
        </w:tc>
      </w:tr>
      <w:tr w:rsidR="00390B96" w:rsidRPr="00023D45" w14:paraId="723AC0A2" w14:textId="77777777" w:rsidTr="00390B96">
        <w:trPr>
          <w:trHeight w:val="507"/>
        </w:trPr>
        <w:tc>
          <w:tcPr>
            <w:tcW w:w="2552" w:type="dxa"/>
            <w:gridSpan w:val="2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25B7B41A" w14:textId="77777777" w:rsidR="008108BF" w:rsidRPr="008108BF" w:rsidRDefault="008108BF" w:rsidP="00390B96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Desviación estándar</w:t>
            </w:r>
          </w:p>
        </w:tc>
        <w:tc>
          <w:tcPr>
            <w:tcW w:w="184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13850C6F" w14:textId="242890D0" w:rsidR="008108BF" w:rsidRPr="008108BF" w:rsidRDefault="008108BF" w:rsidP="00390B96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2</w:t>
            </w:r>
            <w:r w:rsidR="00CB58A5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.</w:t>
            </w: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1</w:t>
            </w:r>
            <w:r w:rsidR="009665AE" w:rsidRPr="00023D45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77</w:t>
            </w:r>
          </w:p>
        </w:tc>
      </w:tr>
      <w:tr w:rsidR="008108BF" w:rsidRPr="008108BF" w14:paraId="2137E4C1" w14:textId="77777777" w:rsidTr="00390B96">
        <w:trPr>
          <w:trHeight w:val="396"/>
        </w:trPr>
        <w:tc>
          <w:tcPr>
            <w:tcW w:w="2552" w:type="dxa"/>
            <w:gridSpan w:val="2"/>
            <w:tcBorders>
              <w:top w:val="single" w:sz="4" w:space="0" w:color="FFFFFF"/>
              <w:left w:val="single" w:sz="4" w:space="0" w:color="FFFFFF"/>
              <w:bottom w:val="single" w:sz="4" w:space="0" w:color="auto"/>
              <w:right w:val="single" w:sz="4" w:space="0" w:color="FFFFFF"/>
            </w:tcBorders>
            <w:noWrap/>
            <w:vAlign w:val="center"/>
            <w:hideMark/>
          </w:tcPr>
          <w:p w14:paraId="52FCFD8A" w14:textId="77777777" w:rsidR="008108BF" w:rsidRPr="008108BF" w:rsidRDefault="008108BF" w:rsidP="00390B96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Varianza</w:t>
            </w:r>
          </w:p>
        </w:tc>
        <w:tc>
          <w:tcPr>
            <w:tcW w:w="1843" w:type="dxa"/>
            <w:tcBorders>
              <w:top w:val="single" w:sz="4" w:space="0" w:color="FFFFFF"/>
              <w:left w:val="single" w:sz="4" w:space="0" w:color="FFFFFF"/>
              <w:bottom w:val="single" w:sz="4" w:space="0" w:color="auto"/>
              <w:right w:val="single" w:sz="4" w:space="0" w:color="FFFFFF"/>
            </w:tcBorders>
            <w:noWrap/>
            <w:vAlign w:val="center"/>
            <w:hideMark/>
          </w:tcPr>
          <w:p w14:paraId="4E97662E" w14:textId="0DFE4BE5" w:rsidR="008108BF" w:rsidRPr="008108BF" w:rsidRDefault="008108BF" w:rsidP="00390B96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4</w:t>
            </w:r>
            <w:r w:rsidR="00CB58A5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.</w:t>
            </w: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74</w:t>
            </w:r>
          </w:p>
        </w:tc>
      </w:tr>
    </w:tbl>
    <w:p w14:paraId="5876FEA5" w14:textId="77777777" w:rsidR="00017A8C" w:rsidRDefault="00017A8C" w:rsidP="00AF72E0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i/>
          <w:iCs/>
          <w:szCs w:val="24"/>
          <w:lang w:val="es-PE"/>
        </w:rPr>
      </w:pPr>
    </w:p>
    <w:p w14:paraId="4BDA8AE6" w14:textId="4A2D488E" w:rsidR="00017A8C" w:rsidRPr="00390B96" w:rsidRDefault="00390B96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lastRenderedPageBreak/>
        <w:t xml:space="preserve">La tabla 7 muestra el cálculo realizado del estadístico descriptivo para la variable </w:t>
      </w:r>
      <w:r w:rsidR="00023D45">
        <w:rPr>
          <w:rFonts w:cs="Times New Roman"/>
          <w:szCs w:val="24"/>
          <w:lang w:val="es-PE"/>
        </w:rPr>
        <w:t>P</w:t>
      </w:r>
      <w:r>
        <w:rPr>
          <w:rFonts w:cs="Times New Roman"/>
          <w:szCs w:val="24"/>
          <w:lang w:val="es-PE"/>
        </w:rPr>
        <w:t xml:space="preserve">roducción. Al respecto, </w:t>
      </w:r>
      <w:r w:rsidR="00023D45">
        <w:rPr>
          <w:rFonts w:cs="Times New Roman"/>
          <w:szCs w:val="24"/>
          <w:lang w:val="es-PE"/>
        </w:rPr>
        <w:t>los valores que se obtuvieron fueron 56.64, 2.177 y 4.74 correspondientes a</w:t>
      </w:r>
      <w:r>
        <w:rPr>
          <w:rFonts w:cs="Times New Roman"/>
          <w:szCs w:val="24"/>
          <w:lang w:val="es-PE"/>
        </w:rPr>
        <w:t xml:space="preserve"> la media</w:t>
      </w:r>
      <w:r w:rsidR="004C72AB">
        <w:rPr>
          <w:rFonts w:cs="Times New Roman"/>
          <w:szCs w:val="24"/>
          <w:lang w:val="es-PE"/>
        </w:rPr>
        <w:t>, la desviación estándar y la varianza</w:t>
      </w:r>
      <w:r w:rsidR="009665AE">
        <w:rPr>
          <w:rFonts w:cs="Times New Roman"/>
          <w:szCs w:val="24"/>
          <w:lang w:val="es-PE"/>
        </w:rPr>
        <w:t>, respectivamente</w:t>
      </w:r>
      <w:r w:rsidR="000305E7">
        <w:rPr>
          <w:rFonts w:cs="Times New Roman"/>
          <w:szCs w:val="24"/>
          <w:lang w:val="es-PE"/>
        </w:rPr>
        <w:t>.</w:t>
      </w:r>
    </w:p>
    <w:p w14:paraId="6FC19F78" w14:textId="5FB2F9E4" w:rsidR="0019218B" w:rsidRDefault="0019218B" w:rsidP="0019218B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b/>
          <w:bCs/>
          <w:szCs w:val="24"/>
          <w:lang w:val="es-PE"/>
        </w:rPr>
      </w:pPr>
      <w:r w:rsidRPr="00AF72E0">
        <w:rPr>
          <w:rFonts w:cs="Times New Roman"/>
          <w:b/>
          <w:bCs/>
          <w:szCs w:val="24"/>
          <w:lang w:val="es-PE"/>
        </w:rPr>
        <w:t xml:space="preserve">Tabla </w:t>
      </w:r>
      <w:r>
        <w:rPr>
          <w:rFonts w:cs="Times New Roman"/>
          <w:b/>
          <w:bCs/>
          <w:szCs w:val="24"/>
          <w:lang w:val="es-PE"/>
        </w:rPr>
        <w:t>8</w:t>
      </w:r>
    </w:p>
    <w:p w14:paraId="6797C69A" w14:textId="7CBFFD49" w:rsidR="0019218B" w:rsidRPr="0019218B" w:rsidRDefault="0019218B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  <w:lang w:val="es-PE"/>
        </w:rPr>
      </w:pPr>
      <w:r>
        <w:rPr>
          <w:rFonts w:cs="Times New Roman"/>
          <w:i/>
          <w:iCs/>
          <w:szCs w:val="24"/>
          <w:lang w:val="es-PE"/>
        </w:rPr>
        <w:t>Media, desviación estándar y varianza de la variable Potencial exportador</w:t>
      </w:r>
    </w:p>
    <w:tbl>
      <w:tblPr>
        <w:tblW w:w="43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1134"/>
        <w:gridCol w:w="1843"/>
      </w:tblGrid>
      <w:tr w:rsidR="0019218B" w:rsidRPr="008108BF" w14:paraId="67DBE6E7" w14:textId="77777777" w:rsidTr="00375948">
        <w:trPr>
          <w:trHeight w:val="374"/>
        </w:trPr>
        <w:tc>
          <w:tcPr>
            <w:tcW w:w="43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B5A732" w14:textId="77777777" w:rsidR="0019218B" w:rsidRPr="008108BF" w:rsidRDefault="0019218B" w:rsidP="0037594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b/>
                <w:bCs/>
                <w:szCs w:val="24"/>
                <w:lang w:val="es-419" w:eastAsia="es-419"/>
              </w:rPr>
              <w:t xml:space="preserve">Estadísticos </w:t>
            </w:r>
          </w:p>
        </w:tc>
      </w:tr>
      <w:tr w:rsidR="0019218B" w:rsidRPr="008108BF" w14:paraId="33326DE2" w14:textId="77777777" w:rsidTr="00375948">
        <w:trPr>
          <w:trHeight w:val="374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FFFFFF"/>
              <w:bottom w:val="single" w:sz="4" w:space="0" w:color="000000"/>
              <w:right w:val="single" w:sz="4" w:space="0" w:color="FFFFFF"/>
            </w:tcBorders>
            <w:noWrap/>
            <w:hideMark/>
          </w:tcPr>
          <w:p w14:paraId="7A361F87" w14:textId="77777777" w:rsidR="0019218B" w:rsidRPr="008108BF" w:rsidRDefault="0019218B" w:rsidP="0037594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096488AA" w14:textId="77777777" w:rsidR="0019218B" w:rsidRPr="008108BF" w:rsidRDefault="0019218B" w:rsidP="0037594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Válido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70DB96BB" w14:textId="77777777" w:rsidR="0019218B" w:rsidRPr="008108BF" w:rsidRDefault="0019218B" w:rsidP="0037594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25</w:t>
            </w:r>
          </w:p>
        </w:tc>
      </w:tr>
      <w:tr w:rsidR="0019218B" w:rsidRPr="008108BF" w14:paraId="739B0815" w14:textId="77777777" w:rsidTr="00375948">
        <w:trPr>
          <w:trHeight w:val="596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30AE4AF3" w14:textId="77777777" w:rsidR="0019218B" w:rsidRPr="008108BF" w:rsidRDefault="0019218B" w:rsidP="0037594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</w:p>
        </w:tc>
        <w:tc>
          <w:tcPr>
            <w:tcW w:w="1134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297E0992" w14:textId="77777777" w:rsidR="0019218B" w:rsidRPr="008108BF" w:rsidRDefault="0019218B" w:rsidP="0037594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Perdidos</w:t>
            </w:r>
          </w:p>
        </w:tc>
        <w:tc>
          <w:tcPr>
            <w:tcW w:w="184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6341EFD7" w14:textId="77777777" w:rsidR="0019218B" w:rsidRPr="008108BF" w:rsidRDefault="0019218B" w:rsidP="0037594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0</w:t>
            </w:r>
          </w:p>
        </w:tc>
      </w:tr>
      <w:tr w:rsidR="0019218B" w:rsidRPr="008108BF" w14:paraId="3158934C" w14:textId="77777777" w:rsidTr="00375948">
        <w:trPr>
          <w:trHeight w:val="507"/>
        </w:trPr>
        <w:tc>
          <w:tcPr>
            <w:tcW w:w="2552" w:type="dxa"/>
            <w:gridSpan w:val="2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1D920CEF" w14:textId="77777777" w:rsidR="0019218B" w:rsidRPr="008108BF" w:rsidRDefault="0019218B" w:rsidP="0037594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Media</w:t>
            </w:r>
          </w:p>
        </w:tc>
        <w:tc>
          <w:tcPr>
            <w:tcW w:w="184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0706F7AE" w14:textId="5D63C553" w:rsidR="0019218B" w:rsidRPr="008108BF" w:rsidRDefault="009665AE" w:rsidP="0037594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59.64</w:t>
            </w:r>
          </w:p>
        </w:tc>
      </w:tr>
      <w:tr w:rsidR="0019218B" w:rsidRPr="008108BF" w14:paraId="1D56E3B1" w14:textId="77777777" w:rsidTr="00375948">
        <w:trPr>
          <w:trHeight w:val="507"/>
        </w:trPr>
        <w:tc>
          <w:tcPr>
            <w:tcW w:w="2552" w:type="dxa"/>
            <w:gridSpan w:val="2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2E179038" w14:textId="77777777" w:rsidR="0019218B" w:rsidRPr="008108BF" w:rsidRDefault="0019218B" w:rsidP="0037594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Desviación estándar</w:t>
            </w:r>
          </w:p>
        </w:tc>
        <w:tc>
          <w:tcPr>
            <w:tcW w:w="184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noWrap/>
            <w:vAlign w:val="center"/>
            <w:hideMark/>
          </w:tcPr>
          <w:p w14:paraId="5904845E" w14:textId="46FBB95E" w:rsidR="0019218B" w:rsidRPr="008108BF" w:rsidRDefault="009665AE" w:rsidP="0037594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2.307</w:t>
            </w:r>
          </w:p>
        </w:tc>
      </w:tr>
      <w:tr w:rsidR="0019218B" w:rsidRPr="008108BF" w14:paraId="035316BC" w14:textId="77777777" w:rsidTr="00375948">
        <w:trPr>
          <w:trHeight w:val="396"/>
        </w:trPr>
        <w:tc>
          <w:tcPr>
            <w:tcW w:w="2552" w:type="dxa"/>
            <w:gridSpan w:val="2"/>
            <w:tcBorders>
              <w:top w:val="single" w:sz="4" w:space="0" w:color="FFFFFF"/>
              <w:left w:val="single" w:sz="4" w:space="0" w:color="FFFFFF"/>
              <w:bottom w:val="single" w:sz="4" w:space="0" w:color="auto"/>
              <w:right w:val="single" w:sz="4" w:space="0" w:color="FFFFFF"/>
            </w:tcBorders>
            <w:noWrap/>
            <w:vAlign w:val="center"/>
            <w:hideMark/>
          </w:tcPr>
          <w:p w14:paraId="2969B31A" w14:textId="77777777" w:rsidR="0019218B" w:rsidRPr="008108BF" w:rsidRDefault="0019218B" w:rsidP="00375948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 w:rsidRPr="008108BF"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Varianza</w:t>
            </w:r>
          </w:p>
        </w:tc>
        <w:tc>
          <w:tcPr>
            <w:tcW w:w="1843" w:type="dxa"/>
            <w:tcBorders>
              <w:top w:val="single" w:sz="4" w:space="0" w:color="FFFFFF"/>
              <w:left w:val="single" w:sz="4" w:space="0" w:color="FFFFFF"/>
              <w:bottom w:val="single" w:sz="4" w:space="0" w:color="auto"/>
              <w:right w:val="single" w:sz="4" w:space="0" w:color="FFFFFF"/>
            </w:tcBorders>
            <w:noWrap/>
            <w:vAlign w:val="center"/>
            <w:hideMark/>
          </w:tcPr>
          <w:p w14:paraId="5708AFF4" w14:textId="4203316D" w:rsidR="0019218B" w:rsidRPr="008108BF" w:rsidRDefault="009665AE" w:rsidP="0037594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s-419" w:eastAsia="es-419"/>
              </w:rPr>
            </w:pPr>
            <w:r>
              <w:rPr>
                <w:rFonts w:eastAsia="Times New Roman" w:cs="Times New Roman"/>
                <w:color w:val="000000"/>
                <w:szCs w:val="24"/>
                <w:lang w:val="es-419" w:eastAsia="es-419"/>
              </w:rPr>
              <w:t>5.323</w:t>
            </w:r>
          </w:p>
        </w:tc>
      </w:tr>
    </w:tbl>
    <w:p w14:paraId="58AF95F7" w14:textId="7B7208B5" w:rsidR="004F7C38" w:rsidRPr="004F7C38" w:rsidRDefault="00C61AF0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br/>
      </w:r>
      <w:r w:rsidR="009665AE">
        <w:rPr>
          <w:rFonts w:cs="Times New Roman"/>
          <w:szCs w:val="24"/>
          <w:lang w:val="es-PE"/>
        </w:rPr>
        <w:t xml:space="preserve">En la tabla 8 se visualiza el análisis realizado de la media, la desviación estándar y la varianza </w:t>
      </w:r>
      <w:r w:rsidR="00CB58A5">
        <w:rPr>
          <w:rFonts w:cs="Times New Roman"/>
          <w:szCs w:val="24"/>
          <w:lang w:val="es-PE"/>
        </w:rPr>
        <w:t>correspondientes a la</w:t>
      </w:r>
      <w:r w:rsidR="009665AE">
        <w:rPr>
          <w:rFonts w:cs="Times New Roman"/>
          <w:szCs w:val="24"/>
          <w:lang w:val="es-PE"/>
        </w:rPr>
        <w:t xml:space="preserve"> variable Potencial exportador</w:t>
      </w:r>
      <w:r w:rsidR="00CB58A5">
        <w:rPr>
          <w:rFonts w:cs="Times New Roman"/>
          <w:szCs w:val="24"/>
          <w:lang w:val="es-PE"/>
        </w:rPr>
        <w:t xml:space="preserve">. Al respecto, </w:t>
      </w:r>
      <w:r w:rsidR="009665AE">
        <w:rPr>
          <w:rFonts w:cs="Times New Roman"/>
          <w:szCs w:val="24"/>
          <w:lang w:val="es-PE"/>
        </w:rPr>
        <w:t>se obtuvieron los valores de 59.64, 2.307 y 5.323, respectivamente</w:t>
      </w:r>
      <w:r w:rsidR="00E42423">
        <w:rPr>
          <w:rFonts w:cs="Times New Roman"/>
          <w:szCs w:val="24"/>
          <w:lang w:val="es-PE"/>
        </w:rPr>
        <w:t>.</w:t>
      </w:r>
    </w:p>
    <w:p w14:paraId="6318F8A6" w14:textId="77777777" w:rsidR="004F7C38" w:rsidRPr="004F7C38" w:rsidRDefault="004F7C38" w:rsidP="004F7C38">
      <w:pPr>
        <w:widowControl/>
        <w:autoSpaceDE/>
        <w:autoSpaceDN/>
        <w:spacing w:before="0" w:after="60" w:line="480" w:lineRule="auto"/>
        <w:jc w:val="both"/>
        <w:rPr>
          <w:rFonts w:cs="Times New Roman"/>
          <w:szCs w:val="24"/>
          <w:lang w:val="es-PE"/>
        </w:rPr>
      </w:pPr>
    </w:p>
    <w:p w14:paraId="7255846E" w14:textId="1C967B65" w:rsidR="004F7C38" w:rsidRPr="004F7C38" w:rsidRDefault="00694264" w:rsidP="002944E3">
      <w:pPr>
        <w:widowControl/>
        <w:autoSpaceDE/>
        <w:autoSpaceDN/>
        <w:spacing w:before="0" w:after="60" w:line="480" w:lineRule="auto"/>
        <w:ind w:firstLine="0"/>
        <w:jc w:val="both"/>
        <w:rPr>
          <w:rFonts w:cs="Times New Roman"/>
          <w:szCs w:val="24"/>
          <w:lang w:val="es-PE"/>
        </w:rPr>
      </w:pPr>
      <w:r w:rsidRPr="002944E3">
        <w:rPr>
          <w:rFonts w:cs="Times New Roman"/>
          <w:szCs w:val="24"/>
          <w:lang w:val="es-PE"/>
        </w:rPr>
        <w:br w:type="page"/>
      </w:r>
    </w:p>
    <w:p w14:paraId="38203490" w14:textId="299848BB" w:rsidR="00292C27" w:rsidRDefault="00694264" w:rsidP="00462CB5">
      <w:pPr>
        <w:pStyle w:val="Ttulo1"/>
        <w:numPr>
          <w:ilvl w:val="0"/>
          <w:numId w:val="0"/>
        </w:numPr>
        <w:ind w:left="432"/>
      </w:pPr>
      <w:bookmarkStart w:id="27" w:name="_Toc5178329"/>
      <w:bookmarkStart w:id="28" w:name="_Toc165296243"/>
      <w:bookmarkStart w:id="29" w:name="_Toc201403993"/>
      <w:r w:rsidRPr="00F9390A">
        <w:lastRenderedPageBreak/>
        <w:t xml:space="preserve">CAPÍTULO IV: 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r w:rsidRPr="00F9390A">
        <w:t>DISCUSIÓN Y CONCLUSIONES</w:t>
      </w:r>
      <w:bookmarkEnd w:id="25"/>
      <w:bookmarkEnd w:id="27"/>
      <w:bookmarkEnd w:id="28"/>
      <w:bookmarkEnd w:id="29"/>
    </w:p>
    <w:p w14:paraId="57ADCA69" w14:textId="75185599" w:rsidR="00462CB5" w:rsidRDefault="00462CB5" w:rsidP="007147CA">
      <w:pPr>
        <w:spacing w:line="480" w:lineRule="auto"/>
      </w:pPr>
      <w:r>
        <w:t>Este capítulo aborda l</w:t>
      </w:r>
      <w:r w:rsidR="00DD7580">
        <w:t>a interpretación de los h</w:t>
      </w:r>
      <w:r>
        <w:t>allazgos</w:t>
      </w:r>
      <w:r w:rsidR="000C19C5">
        <w:t xml:space="preserve"> obtenidos a partir de</w:t>
      </w:r>
      <w:r>
        <w:t xml:space="preserve"> los </w:t>
      </w:r>
      <w:r w:rsidR="000C19C5">
        <w:t xml:space="preserve">resultados del estudio </w:t>
      </w:r>
      <w:r w:rsidR="00DD7580">
        <w:t>y</w:t>
      </w:r>
      <w:r>
        <w:t xml:space="preserve"> la comparación a nivel estadístico</w:t>
      </w:r>
      <w:r w:rsidR="00DD7580">
        <w:t>; así como,</w:t>
      </w:r>
      <w:r>
        <w:t xml:space="preserve"> teórico de las investigaciones previamente citadas. De manera que,</w:t>
      </w:r>
      <w:r w:rsidR="0077010E">
        <w:t xml:space="preserve"> se presenta la proximidad</w:t>
      </w:r>
      <w:r w:rsidR="008D59C7">
        <w:t xml:space="preserve"> y la contrastación</w:t>
      </w:r>
      <w:r w:rsidR="0077010E">
        <w:t xml:space="preserve"> de </w:t>
      </w:r>
      <w:r w:rsidR="00DD7580">
        <w:t xml:space="preserve">los resultados </w:t>
      </w:r>
      <w:r w:rsidR="000C19C5">
        <w:t>a fin de</w:t>
      </w:r>
      <w:r w:rsidR="00DD7580">
        <w:t xml:space="preserve"> comprender</w:t>
      </w:r>
      <w:r w:rsidR="00F724F1">
        <w:t xml:space="preserve"> el estudio</w:t>
      </w:r>
      <w:r w:rsidR="00DD7580">
        <w:t xml:space="preserve">. Asimismo, se </w:t>
      </w:r>
      <w:r w:rsidR="000C19C5">
        <w:t>indican</w:t>
      </w:r>
      <w:r w:rsidR="00DD7580">
        <w:t xml:space="preserve"> las limitaciones y las implicancias </w:t>
      </w:r>
      <w:r w:rsidR="00FD411B">
        <w:t xml:space="preserve">prácticas, teóricas y metodológicas </w:t>
      </w:r>
      <w:r w:rsidR="00DD7580">
        <w:t>de la investigación</w:t>
      </w:r>
      <w:r w:rsidR="00275FCE">
        <w:t>.</w:t>
      </w:r>
    </w:p>
    <w:p w14:paraId="62E8D9FF" w14:textId="2513B4BF" w:rsidR="00DD7580" w:rsidRDefault="00DD7580" w:rsidP="007147CA">
      <w:pPr>
        <w:spacing w:line="480" w:lineRule="auto"/>
        <w:rPr>
          <w:rFonts w:cs="Times New Roman"/>
          <w:szCs w:val="24"/>
          <w:lang w:val="es-PE"/>
        </w:rPr>
      </w:pPr>
      <w:r>
        <w:t xml:space="preserve">La hipótesis general indica </w:t>
      </w:r>
      <w:r w:rsidR="000A4952">
        <w:t>la existencia de</w:t>
      </w:r>
      <w:r w:rsidR="00EA60AA">
        <w:t xml:space="preserve"> una </w:t>
      </w:r>
      <w:r w:rsidR="00EA60AA" w:rsidRPr="00EA60AA">
        <w:t>relación entre la producción y el potencial exportador de la Cooperativa Agraria Central de Productores Agropecuarios del Valle Santa Catalina – COOPCEPROVASC, La Libertad – Perú</w:t>
      </w:r>
      <w:r w:rsidR="00300366">
        <w:t>,</w:t>
      </w:r>
      <w:r w:rsidR="00EA60AA" w:rsidRPr="00EA60AA">
        <w:t xml:space="preserve"> 202</w:t>
      </w:r>
      <w:r w:rsidR="00C36ED5">
        <w:t>5</w:t>
      </w:r>
      <w:r w:rsidR="00EA60AA">
        <w:t>; al respecto</w:t>
      </w:r>
      <w:r w:rsidR="00FD771D">
        <w:t>,</w:t>
      </w:r>
      <w:r w:rsidR="00EA60AA">
        <w:t xml:space="preserve"> la tabla 6 muestra que el resultado no es significativo</w:t>
      </w:r>
      <w:r w:rsidR="00FD771D">
        <w:t>; sin embargo, se evidenci</w:t>
      </w:r>
      <w:r w:rsidR="00930081">
        <w:t>a</w:t>
      </w:r>
      <w:r w:rsidR="00FD771D">
        <w:t xml:space="preserve"> que</w:t>
      </w:r>
      <w:r w:rsidR="00EA60AA">
        <w:t xml:space="preserve"> existe una correlación </w:t>
      </w:r>
      <w:r w:rsidR="00FD771D">
        <w:t xml:space="preserve">aunque es </w:t>
      </w:r>
      <w:r w:rsidR="00EA60AA">
        <w:t>negativa (</w:t>
      </w:r>
      <w:r w:rsidR="00EA60AA" w:rsidRPr="004E6872">
        <w:rPr>
          <w:rFonts w:cs="Times New Roman"/>
          <w:szCs w:val="24"/>
          <w:lang w:val="es-PE"/>
        </w:rPr>
        <w:t>p&gt;0.05</w:t>
      </w:r>
      <w:r w:rsidR="00EA60AA">
        <w:rPr>
          <w:rFonts w:cs="Times New Roman"/>
          <w:szCs w:val="24"/>
          <w:lang w:val="es-PE"/>
        </w:rPr>
        <w:t>, r = -0.085)</w:t>
      </w:r>
      <w:r w:rsidR="00BF4ED0">
        <w:rPr>
          <w:rFonts w:cs="Times New Roman"/>
          <w:szCs w:val="24"/>
          <w:lang w:val="es-PE"/>
        </w:rPr>
        <w:t xml:space="preserve"> entre las variables </w:t>
      </w:r>
      <w:r w:rsidR="00D60011">
        <w:rPr>
          <w:rFonts w:cs="Times New Roman"/>
          <w:szCs w:val="24"/>
          <w:lang w:val="es-PE"/>
        </w:rPr>
        <w:t>de estudio</w:t>
      </w:r>
      <w:r w:rsidR="00FD771D">
        <w:rPr>
          <w:rFonts w:cs="Times New Roman"/>
          <w:szCs w:val="24"/>
          <w:lang w:val="es-PE"/>
        </w:rPr>
        <w:t xml:space="preserve">, esto posiblemente se debe a que </w:t>
      </w:r>
      <w:r w:rsidR="00743864">
        <w:rPr>
          <w:rFonts w:cs="Times New Roman"/>
          <w:szCs w:val="24"/>
          <w:lang w:val="es-PE"/>
        </w:rPr>
        <w:t xml:space="preserve">existen otras variables además de la producción que determinan </w:t>
      </w:r>
      <w:r w:rsidR="000C19C5">
        <w:rPr>
          <w:rFonts w:cs="Times New Roman"/>
          <w:szCs w:val="24"/>
          <w:lang w:val="es-PE"/>
        </w:rPr>
        <w:t>el potencial exportador</w:t>
      </w:r>
      <w:r w:rsidR="00743864">
        <w:rPr>
          <w:rFonts w:cs="Times New Roman"/>
          <w:szCs w:val="24"/>
          <w:lang w:val="es-PE"/>
        </w:rPr>
        <w:t xml:space="preserve"> de la palta producida por la COOPCEPROVASC</w:t>
      </w:r>
      <w:r w:rsidR="000C19C5">
        <w:rPr>
          <w:rFonts w:cs="Times New Roman"/>
          <w:szCs w:val="24"/>
          <w:lang w:val="es-PE"/>
        </w:rPr>
        <w:t>; s</w:t>
      </w:r>
      <w:r w:rsidR="00743864">
        <w:rPr>
          <w:rFonts w:cs="Times New Roman"/>
          <w:szCs w:val="24"/>
          <w:lang w:val="es-PE"/>
        </w:rPr>
        <w:t>umado a ello,</w:t>
      </w:r>
      <w:r w:rsidR="00930081">
        <w:rPr>
          <w:rFonts w:cs="Times New Roman"/>
          <w:szCs w:val="24"/>
          <w:lang w:val="es-PE"/>
        </w:rPr>
        <w:t xml:space="preserve"> </w:t>
      </w:r>
      <w:r w:rsidR="000C19C5">
        <w:rPr>
          <w:rFonts w:cs="Times New Roman"/>
          <w:szCs w:val="24"/>
          <w:lang w:val="es-PE"/>
        </w:rPr>
        <w:t xml:space="preserve">mecanismos </w:t>
      </w:r>
      <w:r w:rsidR="00930081">
        <w:rPr>
          <w:rFonts w:cs="Times New Roman"/>
          <w:szCs w:val="24"/>
          <w:lang w:val="es-PE"/>
        </w:rPr>
        <w:t>como la participación de</w:t>
      </w:r>
      <w:r w:rsidR="000C19C5">
        <w:rPr>
          <w:rFonts w:cs="Times New Roman"/>
          <w:szCs w:val="24"/>
          <w:lang w:val="es-PE"/>
        </w:rPr>
        <w:t xml:space="preserve"> entidades vinculadas al sector </w:t>
      </w:r>
      <w:r w:rsidR="00743864">
        <w:rPr>
          <w:rFonts w:cs="Times New Roman"/>
          <w:szCs w:val="24"/>
          <w:lang w:val="es-PE"/>
        </w:rPr>
        <w:t xml:space="preserve">de </w:t>
      </w:r>
      <w:r w:rsidR="000C19C5">
        <w:rPr>
          <w:rFonts w:cs="Times New Roman"/>
          <w:szCs w:val="24"/>
          <w:lang w:val="es-PE"/>
        </w:rPr>
        <w:t>comercio exterior</w:t>
      </w:r>
      <w:r w:rsidR="00743864">
        <w:rPr>
          <w:rFonts w:cs="Times New Roman"/>
          <w:szCs w:val="24"/>
          <w:lang w:val="es-PE"/>
        </w:rPr>
        <w:t xml:space="preserve"> y asociaciones que representan al sector productor de palta</w:t>
      </w:r>
      <w:r w:rsidR="0093673A">
        <w:rPr>
          <w:rFonts w:cs="Times New Roman"/>
          <w:szCs w:val="24"/>
          <w:lang w:val="es-PE"/>
        </w:rPr>
        <w:t xml:space="preserve"> in</w:t>
      </w:r>
      <w:r w:rsidR="00575501">
        <w:rPr>
          <w:rFonts w:cs="Times New Roman"/>
          <w:szCs w:val="24"/>
          <w:lang w:val="es-PE"/>
        </w:rPr>
        <w:t>cid</w:t>
      </w:r>
      <w:r w:rsidR="0093673A">
        <w:rPr>
          <w:rFonts w:cs="Times New Roman"/>
          <w:szCs w:val="24"/>
          <w:lang w:val="es-PE"/>
        </w:rPr>
        <w:t xml:space="preserve">en en el impulso </w:t>
      </w:r>
      <w:r w:rsidR="00946B5C">
        <w:rPr>
          <w:rFonts w:cs="Times New Roman"/>
          <w:szCs w:val="24"/>
          <w:lang w:val="es-PE"/>
        </w:rPr>
        <w:t>exportador</w:t>
      </w:r>
      <w:r w:rsidR="000C19C5">
        <w:rPr>
          <w:rFonts w:cs="Times New Roman"/>
          <w:szCs w:val="24"/>
          <w:lang w:val="es-PE"/>
        </w:rPr>
        <w:t>.</w:t>
      </w:r>
      <w:r w:rsidR="00FD771D">
        <w:rPr>
          <w:rFonts w:cs="Times New Roman"/>
          <w:szCs w:val="24"/>
          <w:lang w:val="es-PE"/>
        </w:rPr>
        <w:t xml:space="preserve"> </w:t>
      </w:r>
      <w:r w:rsidR="008962CF">
        <w:rPr>
          <w:rFonts w:cs="Times New Roman"/>
          <w:szCs w:val="24"/>
          <w:lang w:val="es-PE"/>
        </w:rPr>
        <w:t xml:space="preserve">De manera similar, Castillo (2023), en su estudio muestra un resultado que no es significativo y una correlación negativa (p = 0.099, r = -0.156) entre la producción de palta </w:t>
      </w:r>
      <w:proofErr w:type="spellStart"/>
      <w:r w:rsidR="008962CF">
        <w:rPr>
          <w:rFonts w:cs="Times New Roman"/>
          <w:szCs w:val="24"/>
          <w:lang w:val="es-PE"/>
        </w:rPr>
        <w:t>hass</w:t>
      </w:r>
      <w:proofErr w:type="spellEnd"/>
      <w:r w:rsidR="008962CF">
        <w:rPr>
          <w:rFonts w:cs="Times New Roman"/>
          <w:szCs w:val="24"/>
          <w:lang w:val="es-PE"/>
        </w:rPr>
        <w:t xml:space="preserve"> y el impacto económico en el distrito de Pacanga en La Libertad</w:t>
      </w:r>
      <w:r w:rsidR="006C1584">
        <w:rPr>
          <w:rFonts w:cs="Times New Roman"/>
          <w:szCs w:val="24"/>
          <w:lang w:val="es-PE"/>
        </w:rPr>
        <w:t xml:space="preserve">, </w:t>
      </w:r>
      <w:r w:rsidR="008962CF">
        <w:rPr>
          <w:rFonts w:cs="Times New Roman"/>
          <w:szCs w:val="24"/>
          <w:lang w:val="es-PE"/>
        </w:rPr>
        <w:t xml:space="preserve">el resultado se genera principalmente porque existen factores </w:t>
      </w:r>
      <w:r w:rsidR="006C1584">
        <w:rPr>
          <w:rFonts w:cs="Times New Roman"/>
          <w:szCs w:val="24"/>
          <w:lang w:val="es-PE"/>
        </w:rPr>
        <w:t xml:space="preserve">que </w:t>
      </w:r>
      <w:r w:rsidR="008962CF">
        <w:rPr>
          <w:rFonts w:cs="Times New Roman"/>
          <w:szCs w:val="24"/>
          <w:lang w:val="es-PE"/>
        </w:rPr>
        <w:t>ha</w:t>
      </w:r>
      <w:r w:rsidR="006C1584">
        <w:rPr>
          <w:rFonts w:cs="Times New Roman"/>
          <w:szCs w:val="24"/>
          <w:lang w:val="es-PE"/>
        </w:rPr>
        <w:t>n</w:t>
      </w:r>
      <w:r w:rsidR="008962CF">
        <w:rPr>
          <w:rFonts w:cs="Times New Roman"/>
          <w:szCs w:val="24"/>
          <w:lang w:val="es-PE"/>
        </w:rPr>
        <w:t xml:space="preserve"> </w:t>
      </w:r>
      <w:r w:rsidR="006C1584">
        <w:rPr>
          <w:rFonts w:cs="Times New Roman"/>
          <w:szCs w:val="24"/>
          <w:lang w:val="es-PE"/>
        </w:rPr>
        <w:t xml:space="preserve">propiciado un menor </w:t>
      </w:r>
      <w:r w:rsidR="008962CF">
        <w:rPr>
          <w:rFonts w:cs="Times New Roman"/>
          <w:szCs w:val="24"/>
          <w:lang w:val="es-PE"/>
        </w:rPr>
        <w:t xml:space="preserve">incentivo para ingresar en este sector; así como, las formas de asociación y elaboración de planes estratégicos para competir a nivel global. </w:t>
      </w:r>
      <w:r w:rsidR="00BF4ED0">
        <w:rPr>
          <w:rFonts w:cs="Times New Roman"/>
          <w:szCs w:val="24"/>
          <w:lang w:val="es-PE"/>
        </w:rPr>
        <w:t xml:space="preserve">Por </w:t>
      </w:r>
      <w:r w:rsidR="00080D28">
        <w:rPr>
          <w:rFonts w:cs="Times New Roman"/>
          <w:szCs w:val="24"/>
          <w:lang w:val="es-PE"/>
        </w:rPr>
        <w:t>otro lado</w:t>
      </w:r>
      <w:r w:rsidR="00BF4ED0">
        <w:rPr>
          <w:rFonts w:cs="Times New Roman"/>
          <w:szCs w:val="24"/>
          <w:lang w:val="es-PE"/>
        </w:rPr>
        <w:t xml:space="preserve">, </w:t>
      </w:r>
      <w:proofErr w:type="spellStart"/>
      <w:r w:rsidR="00BF4ED0">
        <w:rPr>
          <w:rFonts w:cs="Times New Roman"/>
          <w:szCs w:val="24"/>
          <w:lang w:val="es-PE"/>
        </w:rPr>
        <w:t>Huarca</w:t>
      </w:r>
      <w:proofErr w:type="spellEnd"/>
      <w:r w:rsidR="00BF4ED0">
        <w:rPr>
          <w:rFonts w:cs="Times New Roman"/>
          <w:szCs w:val="24"/>
          <w:lang w:val="es-PE"/>
        </w:rPr>
        <w:t xml:space="preserve"> (2023)</w:t>
      </w:r>
      <w:r w:rsidR="00D60011">
        <w:rPr>
          <w:rFonts w:cs="Times New Roman"/>
          <w:szCs w:val="24"/>
          <w:lang w:val="es-PE"/>
        </w:rPr>
        <w:t>,</w:t>
      </w:r>
      <w:r w:rsidR="00BF4ED0">
        <w:rPr>
          <w:rFonts w:cs="Times New Roman"/>
          <w:szCs w:val="24"/>
          <w:lang w:val="es-PE"/>
        </w:rPr>
        <w:t xml:space="preserve"> en su tesis muestra </w:t>
      </w:r>
      <w:r w:rsidR="00C4312A">
        <w:rPr>
          <w:rFonts w:cs="Times New Roman"/>
          <w:szCs w:val="24"/>
          <w:lang w:val="es-PE"/>
        </w:rPr>
        <w:t>la existencia de</w:t>
      </w:r>
      <w:r w:rsidR="00BF4ED0">
        <w:rPr>
          <w:rFonts w:cs="Times New Roman"/>
          <w:szCs w:val="24"/>
          <w:lang w:val="es-PE"/>
        </w:rPr>
        <w:t xml:space="preserve"> una relación positiva</w:t>
      </w:r>
      <w:r w:rsidR="006C1584">
        <w:rPr>
          <w:rFonts w:cs="Times New Roman"/>
          <w:szCs w:val="24"/>
          <w:lang w:val="es-PE"/>
        </w:rPr>
        <w:t xml:space="preserve"> y</w:t>
      </w:r>
      <w:r w:rsidR="00BF4ED0">
        <w:rPr>
          <w:rFonts w:cs="Times New Roman"/>
          <w:szCs w:val="24"/>
          <w:lang w:val="es-PE"/>
        </w:rPr>
        <w:t xml:space="preserve"> </w:t>
      </w:r>
      <w:r w:rsidR="005F3804">
        <w:rPr>
          <w:rFonts w:cs="Times New Roman"/>
          <w:szCs w:val="24"/>
          <w:lang w:val="es-PE"/>
        </w:rPr>
        <w:t>moderada</w:t>
      </w:r>
      <w:r w:rsidR="00BF4ED0">
        <w:rPr>
          <w:rFonts w:cs="Times New Roman"/>
          <w:szCs w:val="24"/>
          <w:lang w:val="es-PE"/>
        </w:rPr>
        <w:t xml:space="preserve"> (r = 0.663) entre la producción de palta de </w:t>
      </w:r>
      <w:proofErr w:type="spellStart"/>
      <w:r w:rsidR="00BF4ED0">
        <w:rPr>
          <w:rFonts w:cs="Times New Roman"/>
          <w:szCs w:val="24"/>
          <w:lang w:val="es-PE"/>
        </w:rPr>
        <w:t>Cajacay</w:t>
      </w:r>
      <w:proofErr w:type="spellEnd"/>
      <w:r w:rsidR="00BF4ED0">
        <w:rPr>
          <w:rFonts w:cs="Times New Roman"/>
          <w:szCs w:val="24"/>
          <w:lang w:val="es-PE"/>
        </w:rPr>
        <w:t xml:space="preserve"> y la exportación a Estados Unidos</w:t>
      </w:r>
      <w:r w:rsidR="00743864">
        <w:rPr>
          <w:rFonts w:cs="Times New Roman"/>
          <w:szCs w:val="24"/>
          <w:lang w:val="es-PE"/>
        </w:rPr>
        <w:t xml:space="preserve">; además, la relación es estadísticamente significativa (p = </w:t>
      </w:r>
      <w:r w:rsidR="00743864" w:rsidRPr="00743864">
        <w:rPr>
          <w:rFonts w:cs="Times New Roman"/>
          <w:szCs w:val="24"/>
        </w:rPr>
        <w:t>0.010</w:t>
      </w:r>
      <w:r w:rsidR="00743864">
        <w:rPr>
          <w:rFonts w:cs="Times New Roman"/>
          <w:szCs w:val="24"/>
        </w:rPr>
        <w:t>)</w:t>
      </w:r>
      <w:r w:rsidR="00BF4ED0">
        <w:rPr>
          <w:rFonts w:cs="Times New Roman"/>
          <w:szCs w:val="24"/>
          <w:lang w:val="es-PE"/>
        </w:rPr>
        <w:t xml:space="preserve">. </w:t>
      </w:r>
      <w:r w:rsidR="008962CF">
        <w:rPr>
          <w:rFonts w:cs="Times New Roman"/>
          <w:szCs w:val="24"/>
          <w:lang w:val="es-PE"/>
        </w:rPr>
        <w:t xml:space="preserve">Así </w:t>
      </w:r>
      <w:r w:rsidR="008962CF">
        <w:rPr>
          <w:rFonts w:cs="Times New Roman"/>
          <w:szCs w:val="24"/>
          <w:lang w:val="es-PE"/>
        </w:rPr>
        <w:lastRenderedPageBreak/>
        <w:t>también</w:t>
      </w:r>
      <w:r w:rsidR="00BF4ED0">
        <w:rPr>
          <w:rFonts w:cs="Times New Roman"/>
          <w:szCs w:val="24"/>
          <w:lang w:val="es-PE"/>
        </w:rPr>
        <w:t>,</w:t>
      </w:r>
      <w:r w:rsidR="00FD771D">
        <w:rPr>
          <w:rFonts w:cs="Times New Roman"/>
          <w:szCs w:val="24"/>
          <w:lang w:val="es-PE"/>
        </w:rPr>
        <w:t xml:space="preserve"> la investigación de</w:t>
      </w:r>
      <w:r w:rsidR="00BF4ED0">
        <w:rPr>
          <w:rFonts w:cs="Times New Roman"/>
          <w:szCs w:val="24"/>
          <w:lang w:val="es-PE"/>
        </w:rPr>
        <w:t xml:space="preserve"> Castro y Torres (2021)</w:t>
      </w:r>
      <w:r w:rsidR="00D60011">
        <w:rPr>
          <w:rFonts w:cs="Times New Roman"/>
          <w:szCs w:val="24"/>
          <w:lang w:val="es-PE"/>
        </w:rPr>
        <w:t>,</w:t>
      </w:r>
      <w:r w:rsidR="00FD771D">
        <w:rPr>
          <w:rFonts w:cs="Times New Roman"/>
          <w:szCs w:val="24"/>
          <w:lang w:val="es-PE"/>
        </w:rPr>
        <w:t xml:space="preserve"> evidencia una </w:t>
      </w:r>
      <w:r w:rsidR="00FD771D" w:rsidRPr="00FE7A6C">
        <w:rPr>
          <w:rFonts w:cs="Times New Roman"/>
          <w:szCs w:val="24"/>
          <w:lang w:val="es-PE"/>
        </w:rPr>
        <w:t xml:space="preserve">correlación </w:t>
      </w:r>
      <w:r w:rsidR="00D60011" w:rsidRPr="00FE7A6C">
        <w:rPr>
          <w:rFonts w:cs="Times New Roman"/>
          <w:szCs w:val="24"/>
          <w:lang w:val="es-PE"/>
        </w:rPr>
        <w:t>positiva y</w:t>
      </w:r>
      <w:r w:rsidR="00FD771D" w:rsidRPr="00FE7A6C">
        <w:rPr>
          <w:rFonts w:cs="Times New Roman"/>
          <w:szCs w:val="24"/>
          <w:lang w:val="es-PE"/>
        </w:rPr>
        <w:t xml:space="preserve"> fuerte</w:t>
      </w:r>
      <w:r w:rsidR="00FD771D">
        <w:rPr>
          <w:rFonts w:cs="Times New Roman"/>
          <w:szCs w:val="24"/>
          <w:lang w:val="es-PE"/>
        </w:rPr>
        <w:t xml:space="preserve"> (r = 0.726) entre la producción de palta </w:t>
      </w:r>
      <w:proofErr w:type="spellStart"/>
      <w:r w:rsidR="00FD771D">
        <w:rPr>
          <w:rFonts w:cs="Times New Roman"/>
          <w:szCs w:val="24"/>
          <w:lang w:val="es-PE"/>
        </w:rPr>
        <w:t>hass</w:t>
      </w:r>
      <w:proofErr w:type="spellEnd"/>
      <w:r w:rsidR="00FD771D">
        <w:rPr>
          <w:rFonts w:cs="Times New Roman"/>
          <w:szCs w:val="24"/>
          <w:lang w:val="es-PE"/>
        </w:rPr>
        <w:t xml:space="preserve"> y la exportación al mercado español</w:t>
      </w:r>
      <w:r w:rsidR="00743864">
        <w:rPr>
          <w:rFonts w:cs="Times New Roman"/>
          <w:szCs w:val="24"/>
          <w:lang w:val="es-PE"/>
        </w:rPr>
        <w:t>; asimismo, denotó una relación estadísticamente significativa (</w:t>
      </w:r>
      <w:r w:rsidR="00737858">
        <w:rPr>
          <w:rFonts w:cs="Times New Roman"/>
          <w:szCs w:val="24"/>
          <w:lang w:val="es-PE"/>
        </w:rPr>
        <w:t>p = 0.000).</w:t>
      </w:r>
      <w:r w:rsidR="00FD771D">
        <w:rPr>
          <w:rFonts w:cs="Times New Roman"/>
          <w:szCs w:val="24"/>
          <w:lang w:val="es-PE"/>
        </w:rPr>
        <w:t xml:space="preserve"> </w:t>
      </w:r>
    </w:p>
    <w:p w14:paraId="458140F6" w14:textId="2628A08D" w:rsidR="0045424D" w:rsidRDefault="00602D28" w:rsidP="007147CA">
      <w:pPr>
        <w:spacing w:line="480" w:lineRule="auto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t>La producción es un proceso que implica la transformación eficiente</w:t>
      </w:r>
      <w:r w:rsidR="00FE7A6C">
        <w:rPr>
          <w:rFonts w:cs="Times New Roman"/>
          <w:szCs w:val="24"/>
          <w:lang w:val="es-PE"/>
        </w:rPr>
        <w:t xml:space="preserve"> de</w:t>
      </w:r>
      <w:r>
        <w:rPr>
          <w:rFonts w:cs="Times New Roman"/>
          <w:szCs w:val="24"/>
          <w:lang w:val="es-PE"/>
        </w:rPr>
        <w:t xml:space="preserve"> </w:t>
      </w:r>
      <w:r w:rsidR="00A511D8">
        <w:rPr>
          <w:rFonts w:cs="Times New Roman"/>
          <w:szCs w:val="24"/>
          <w:lang w:val="es-PE"/>
        </w:rPr>
        <w:t>recursos</w:t>
      </w:r>
      <w:r w:rsidR="003122C8">
        <w:rPr>
          <w:rFonts w:cs="Times New Roman"/>
          <w:szCs w:val="24"/>
          <w:lang w:val="es-PE"/>
        </w:rPr>
        <w:t xml:space="preserve"> a través del uso de </w:t>
      </w:r>
      <w:r>
        <w:rPr>
          <w:rFonts w:cs="Times New Roman"/>
          <w:szCs w:val="24"/>
          <w:lang w:val="es-PE"/>
        </w:rPr>
        <w:t xml:space="preserve">mano de obra calificada </w:t>
      </w:r>
      <w:r w:rsidR="003122C8">
        <w:rPr>
          <w:rFonts w:cs="Times New Roman"/>
          <w:szCs w:val="24"/>
          <w:lang w:val="es-PE"/>
        </w:rPr>
        <w:t>y la incorporación de</w:t>
      </w:r>
      <w:r w:rsidR="00080D28">
        <w:rPr>
          <w:rFonts w:cs="Times New Roman"/>
          <w:szCs w:val="24"/>
          <w:lang w:val="es-PE"/>
        </w:rPr>
        <w:t xml:space="preserve"> e</w:t>
      </w:r>
      <w:r>
        <w:rPr>
          <w:rFonts w:cs="Times New Roman"/>
          <w:szCs w:val="24"/>
          <w:lang w:val="es-PE"/>
        </w:rPr>
        <w:t xml:space="preserve">stándares a fin de cumplir con la demanda y los plazos establecidos. </w:t>
      </w:r>
      <w:r w:rsidR="00A511D8">
        <w:rPr>
          <w:rFonts w:cs="Times New Roman"/>
          <w:szCs w:val="24"/>
          <w:lang w:val="es-PE"/>
        </w:rPr>
        <w:t>En esa línea</w:t>
      </w:r>
      <w:r w:rsidR="003C7A04">
        <w:rPr>
          <w:rFonts w:cs="Times New Roman"/>
          <w:szCs w:val="24"/>
          <w:lang w:val="es-PE"/>
        </w:rPr>
        <w:t>,</w:t>
      </w:r>
      <w:r w:rsidR="00A511D8">
        <w:rPr>
          <w:rFonts w:cs="Times New Roman"/>
          <w:szCs w:val="24"/>
          <w:lang w:val="es-PE"/>
        </w:rPr>
        <w:t xml:space="preserve"> los hallazgos se </w:t>
      </w:r>
      <w:r w:rsidR="0065677F">
        <w:rPr>
          <w:rFonts w:cs="Times New Roman"/>
          <w:szCs w:val="24"/>
          <w:lang w:val="es-PE"/>
        </w:rPr>
        <w:t>sustentan teóricamente</w:t>
      </w:r>
      <w:r w:rsidR="00A511D8">
        <w:rPr>
          <w:rFonts w:cs="Times New Roman"/>
          <w:szCs w:val="24"/>
          <w:lang w:val="es-PE"/>
        </w:rPr>
        <w:t xml:space="preserve"> con lo que </w:t>
      </w:r>
      <w:r w:rsidR="0065677F">
        <w:rPr>
          <w:rFonts w:cs="Times New Roman"/>
          <w:szCs w:val="24"/>
          <w:lang w:val="es-PE"/>
        </w:rPr>
        <w:t>menciona</w:t>
      </w:r>
      <w:r w:rsidR="003C7A04">
        <w:rPr>
          <w:rFonts w:cs="Times New Roman"/>
          <w:szCs w:val="24"/>
          <w:lang w:val="es-PE"/>
        </w:rPr>
        <w:t xml:space="preserve"> Ford (como se cita en Levinson et al</w:t>
      </w:r>
      <w:r w:rsidR="00092C91">
        <w:rPr>
          <w:rFonts w:cs="Times New Roman"/>
          <w:szCs w:val="24"/>
          <w:lang w:val="es-PE"/>
        </w:rPr>
        <w:t>.</w:t>
      </w:r>
      <w:r w:rsidR="003C7A04">
        <w:rPr>
          <w:rFonts w:cs="Times New Roman"/>
          <w:szCs w:val="24"/>
          <w:lang w:val="es-PE"/>
        </w:rPr>
        <w:t xml:space="preserve">, 2013), </w:t>
      </w:r>
      <w:r w:rsidR="00A511D8">
        <w:rPr>
          <w:rFonts w:cs="Times New Roman"/>
          <w:szCs w:val="24"/>
          <w:lang w:val="es-PE"/>
        </w:rPr>
        <w:t>respecto a</w:t>
      </w:r>
      <w:r w:rsidR="00E120A7">
        <w:rPr>
          <w:rFonts w:cs="Times New Roman"/>
          <w:szCs w:val="24"/>
          <w:lang w:val="es-PE"/>
        </w:rPr>
        <w:t xml:space="preserve"> que la producción consiste en la</w:t>
      </w:r>
      <w:r w:rsidR="00A511D8">
        <w:rPr>
          <w:rFonts w:cs="Times New Roman"/>
          <w:szCs w:val="24"/>
          <w:lang w:val="es-PE"/>
        </w:rPr>
        <w:t xml:space="preserve"> división de actividades </w:t>
      </w:r>
      <w:r w:rsidR="00080D28">
        <w:rPr>
          <w:rFonts w:cs="Times New Roman"/>
          <w:szCs w:val="24"/>
          <w:lang w:val="es-PE"/>
        </w:rPr>
        <w:t>para</w:t>
      </w:r>
      <w:r w:rsidR="00A511D8">
        <w:rPr>
          <w:rFonts w:cs="Times New Roman"/>
          <w:szCs w:val="24"/>
          <w:lang w:val="es-PE"/>
        </w:rPr>
        <w:t xml:space="preserve"> lograr la eficiencia</w:t>
      </w:r>
      <w:r w:rsidR="00F81D4F">
        <w:rPr>
          <w:rFonts w:cs="Times New Roman"/>
          <w:szCs w:val="24"/>
          <w:lang w:val="es-PE"/>
        </w:rPr>
        <w:t xml:space="preserve"> en las fases que conlleva</w:t>
      </w:r>
      <w:r w:rsidR="00E120A7">
        <w:rPr>
          <w:rFonts w:cs="Times New Roman"/>
          <w:szCs w:val="24"/>
          <w:lang w:val="es-PE"/>
        </w:rPr>
        <w:t xml:space="preserve"> el proceso productivo</w:t>
      </w:r>
      <w:r w:rsidR="003C7A04">
        <w:rPr>
          <w:rFonts w:cs="Times New Roman"/>
          <w:szCs w:val="24"/>
          <w:lang w:val="es-PE"/>
        </w:rPr>
        <w:t xml:space="preserve">. Por su parte, </w:t>
      </w:r>
      <w:proofErr w:type="spellStart"/>
      <w:r w:rsidR="003C7A04">
        <w:rPr>
          <w:rFonts w:cs="Times New Roman"/>
          <w:szCs w:val="24"/>
          <w:lang w:val="es-PE"/>
        </w:rPr>
        <w:t>Arnoletto</w:t>
      </w:r>
      <w:proofErr w:type="spellEnd"/>
      <w:r w:rsidR="003C7A04">
        <w:rPr>
          <w:rFonts w:cs="Times New Roman"/>
          <w:szCs w:val="24"/>
          <w:lang w:val="es-PE"/>
        </w:rPr>
        <w:t xml:space="preserve"> (2006)</w:t>
      </w:r>
      <w:r w:rsidR="00E120A7">
        <w:rPr>
          <w:rFonts w:cs="Times New Roman"/>
          <w:szCs w:val="24"/>
          <w:lang w:val="es-PE"/>
        </w:rPr>
        <w:t>,</w:t>
      </w:r>
      <w:r w:rsidR="003C7A04">
        <w:rPr>
          <w:rFonts w:cs="Times New Roman"/>
          <w:szCs w:val="24"/>
          <w:lang w:val="es-PE"/>
        </w:rPr>
        <w:t xml:space="preserve"> señala que la producción</w:t>
      </w:r>
      <w:r w:rsidR="00A511D8">
        <w:rPr>
          <w:rFonts w:cs="Times New Roman"/>
          <w:szCs w:val="24"/>
          <w:lang w:val="es-PE"/>
        </w:rPr>
        <w:t xml:space="preserve"> está determinada por decisiones a nivel estratégico, táctico y operativo que se enfocan en el corto, mediano y largo plazo, respectivamente</w:t>
      </w:r>
      <w:r w:rsidR="00F81D4F">
        <w:rPr>
          <w:rFonts w:cs="Times New Roman"/>
          <w:szCs w:val="24"/>
          <w:lang w:val="es-PE"/>
        </w:rPr>
        <w:t>; de manera que, permita añadir</w:t>
      </w:r>
      <w:r w:rsidR="00A511D8">
        <w:rPr>
          <w:rFonts w:cs="Times New Roman"/>
          <w:szCs w:val="24"/>
          <w:lang w:val="es-PE"/>
        </w:rPr>
        <w:t xml:space="preserve"> valor y satisfacer las exigencias del consumidor. </w:t>
      </w:r>
      <w:r w:rsidR="00F81D4F">
        <w:rPr>
          <w:rFonts w:cs="Times New Roman"/>
          <w:szCs w:val="24"/>
          <w:lang w:val="es-PE"/>
        </w:rPr>
        <w:t>Lo anterior se refuerza con lo indicado por Mautino (2022</w:t>
      </w:r>
      <w:r w:rsidR="0065677F">
        <w:rPr>
          <w:rFonts w:cs="Times New Roman"/>
          <w:szCs w:val="24"/>
          <w:lang w:val="es-PE"/>
        </w:rPr>
        <w:t>)</w:t>
      </w:r>
      <w:r w:rsidR="00BC68C5">
        <w:rPr>
          <w:rFonts w:cs="Times New Roman"/>
          <w:szCs w:val="24"/>
          <w:lang w:val="es-PE"/>
        </w:rPr>
        <w:t>;</w:t>
      </w:r>
      <w:r w:rsidR="00E120A7">
        <w:rPr>
          <w:rFonts w:cs="Times New Roman"/>
          <w:szCs w:val="24"/>
          <w:lang w:val="es-PE"/>
        </w:rPr>
        <w:t xml:space="preserve"> </w:t>
      </w:r>
      <w:r w:rsidR="00836124">
        <w:rPr>
          <w:rFonts w:cs="Times New Roman"/>
          <w:szCs w:val="24"/>
          <w:lang w:val="es-PE"/>
        </w:rPr>
        <w:t>puesto que</w:t>
      </w:r>
      <w:r w:rsidR="00BC68C5">
        <w:rPr>
          <w:rFonts w:cs="Times New Roman"/>
          <w:szCs w:val="24"/>
          <w:lang w:val="es-PE"/>
        </w:rPr>
        <w:t>,</w:t>
      </w:r>
      <w:r w:rsidR="0065677F">
        <w:rPr>
          <w:rFonts w:cs="Times New Roman"/>
          <w:szCs w:val="24"/>
          <w:lang w:val="es-PE"/>
        </w:rPr>
        <w:t xml:space="preserve"> la producción </w:t>
      </w:r>
      <w:r w:rsidR="00857BD5">
        <w:rPr>
          <w:rFonts w:cs="Times New Roman"/>
          <w:szCs w:val="24"/>
          <w:lang w:val="es-PE"/>
        </w:rPr>
        <w:t>se entiende como</w:t>
      </w:r>
      <w:r w:rsidR="0065677F">
        <w:rPr>
          <w:rFonts w:cs="Times New Roman"/>
          <w:szCs w:val="24"/>
          <w:lang w:val="es-PE"/>
        </w:rPr>
        <w:t xml:space="preserve"> un proceso </w:t>
      </w:r>
      <w:r w:rsidR="00294614">
        <w:rPr>
          <w:rFonts w:cs="Times New Roman"/>
          <w:szCs w:val="24"/>
          <w:lang w:val="es-PE"/>
        </w:rPr>
        <w:t xml:space="preserve">que cuenta con dimensiones de capacidad de producción, comercialización y precio; así pues, la primera dimensión implica usar de manera eficiente los recursos para lograr maximizar los resultados; la </w:t>
      </w:r>
      <w:r w:rsidR="00294614" w:rsidRPr="00DF3C1A">
        <w:rPr>
          <w:rFonts w:cs="Times New Roman"/>
          <w:szCs w:val="24"/>
          <w:lang w:val="es-PE"/>
        </w:rPr>
        <w:t xml:space="preserve">segunda dimensión señala que una vez obtenido el producto </w:t>
      </w:r>
      <w:r w:rsidR="00DF3C1A" w:rsidRPr="00DF3C1A">
        <w:rPr>
          <w:rFonts w:cs="Times New Roman"/>
          <w:szCs w:val="24"/>
          <w:lang w:val="es-PE"/>
        </w:rPr>
        <w:t xml:space="preserve">se </w:t>
      </w:r>
      <w:r w:rsidR="00294614" w:rsidRPr="00DF3C1A">
        <w:rPr>
          <w:rFonts w:cs="Times New Roman"/>
          <w:szCs w:val="24"/>
          <w:lang w:val="es-PE"/>
        </w:rPr>
        <w:t xml:space="preserve">puede necesitar </w:t>
      </w:r>
      <w:r w:rsidR="00A350B4">
        <w:rPr>
          <w:rFonts w:cs="Times New Roman"/>
          <w:szCs w:val="24"/>
          <w:lang w:val="es-PE"/>
        </w:rPr>
        <w:t xml:space="preserve">aplicar algún </w:t>
      </w:r>
      <w:r w:rsidR="00B64FFD">
        <w:rPr>
          <w:rFonts w:cs="Times New Roman"/>
          <w:szCs w:val="24"/>
          <w:lang w:val="es-PE"/>
        </w:rPr>
        <w:t xml:space="preserve">procedimiento </w:t>
      </w:r>
      <w:r w:rsidR="0045424D" w:rsidRPr="00DF3C1A">
        <w:rPr>
          <w:rFonts w:cs="Times New Roman"/>
          <w:szCs w:val="24"/>
          <w:lang w:val="es-PE"/>
        </w:rPr>
        <w:t>para llevar a cabo la transacción comercial; finalmente, la tercera dimensión se basa en el precio entendido como el valor de cambio que se obtiene por la entrega del producto.</w:t>
      </w:r>
    </w:p>
    <w:p w14:paraId="5C7C7195" w14:textId="3A4E48CB" w:rsidR="008962CF" w:rsidRDefault="0045424D" w:rsidP="007147CA">
      <w:pPr>
        <w:spacing w:line="480" w:lineRule="auto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t>La primera hipótesis específica indica que e</w:t>
      </w:r>
      <w:r w:rsidRPr="0045424D">
        <w:rPr>
          <w:rFonts w:cs="Times New Roman"/>
          <w:szCs w:val="24"/>
          <w:lang w:val="es-PE"/>
        </w:rPr>
        <w:t>xiste una relación entre la capacidad de producción y la gestión empresarial de la Cooperativa Agraria Central de Productores Agropecuarios del Valle Santa Catalina – COOPCEPROVASC, La Libertad – Perú, 202</w:t>
      </w:r>
      <w:r w:rsidR="00C36ED5">
        <w:rPr>
          <w:rFonts w:cs="Times New Roman"/>
          <w:szCs w:val="24"/>
          <w:lang w:val="es-PE"/>
        </w:rPr>
        <w:t>5</w:t>
      </w:r>
      <w:r>
        <w:rPr>
          <w:rFonts w:cs="Times New Roman"/>
          <w:szCs w:val="24"/>
          <w:lang w:val="es-PE"/>
        </w:rPr>
        <w:t xml:space="preserve">; al respecto, la tabla 2 señala que el resultado no es significativo; </w:t>
      </w:r>
      <w:r>
        <w:rPr>
          <w:rFonts w:cs="Times New Roman"/>
          <w:szCs w:val="24"/>
          <w:lang w:val="es-PE"/>
        </w:rPr>
        <w:lastRenderedPageBreak/>
        <w:t>no obstante, existe una correlación inversa (p</w:t>
      </w:r>
      <w:r w:rsidR="008127B8">
        <w:rPr>
          <w:rFonts w:cs="Times New Roman"/>
          <w:szCs w:val="24"/>
          <w:lang w:val="es-PE"/>
        </w:rPr>
        <w:t xml:space="preserve"> = 0.690</w:t>
      </w:r>
      <w:r>
        <w:rPr>
          <w:rFonts w:cs="Times New Roman"/>
          <w:szCs w:val="24"/>
          <w:lang w:val="es-PE"/>
        </w:rPr>
        <w:t xml:space="preserve">, r = -0.084) entre </w:t>
      </w:r>
      <w:r w:rsidRPr="00B5764E">
        <w:rPr>
          <w:rFonts w:cs="Times New Roman"/>
          <w:szCs w:val="24"/>
          <w:lang w:val="es-PE"/>
        </w:rPr>
        <w:t>las dimensiones evaluadas.</w:t>
      </w:r>
      <w:r>
        <w:rPr>
          <w:rFonts w:cs="Times New Roman"/>
          <w:szCs w:val="24"/>
          <w:lang w:val="es-PE"/>
        </w:rPr>
        <w:t xml:space="preserve"> </w:t>
      </w:r>
      <w:r w:rsidR="00213510">
        <w:rPr>
          <w:rFonts w:cs="Times New Roman"/>
          <w:szCs w:val="24"/>
          <w:lang w:val="es-PE"/>
        </w:rPr>
        <w:t xml:space="preserve">De manera </w:t>
      </w:r>
      <w:r w:rsidR="00213510" w:rsidRPr="00CD31F9">
        <w:rPr>
          <w:rFonts w:cs="Times New Roman"/>
          <w:szCs w:val="24"/>
          <w:lang w:val="es-PE"/>
        </w:rPr>
        <w:t xml:space="preserve">similar, </w:t>
      </w:r>
      <w:r w:rsidR="00CD31F9">
        <w:rPr>
          <w:rFonts w:cs="Times New Roman"/>
          <w:szCs w:val="24"/>
          <w:lang w:val="es-PE"/>
        </w:rPr>
        <w:t xml:space="preserve">Añazco y Layana (2022), en su investigación muestran que el resultado no es estadísticamente significativo y existe una correlación negativa (p = 0.390, r = -0.133) entre las dimensiones productividad y exportaciones vinculadas a sus variables de estudio. Por su parte, </w:t>
      </w:r>
      <w:r w:rsidR="00213510" w:rsidRPr="00CD31F9">
        <w:rPr>
          <w:rFonts w:cs="Times New Roman"/>
          <w:szCs w:val="24"/>
          <w:lang w:val="es-PE"/>
        </w:rPr>
        <w:t>Benavente y Hu</w:t>
      </w:r>
      <w:r w:rsidR="00FE77A1" w:rsidRPr="00CD31F9">
        <w:rPr>
          <w:rFonts w:cs="Times New Roman"/>
          <w:szCs w:val="24"/>
          <w:lang w:val="es-PE"/>
        </w:rPr>
        <w:t>a</w:t>
      </w:r>
      <w:r w:rsidR="00213510" w:rsidRPr="00CD31F9">
        <w:rPr>
          <w:rFonts w:cs="Times New Roman"/>
          <w:szCs w:val="24"/>
          <w:lang w:val="es-PE"/>
        </w:rPr>
        <w:t>mán</w:t>
      </w:r>
      <w:r w:rsidR="00213510">
        <w:rPr>
          <w:rFonts w:cs="Times New Roman"/>
          <w:szCs w:val="24"/>
          <w:lang w:val="es-PE"/>
        </w:rPr>
        <w:t xml:space="preserve"> (2024)</w:t>
      </w:r>
      <w:r w:rsidR="00B5764E">
        <w:rPr>
          <w:rFonts w:cs="Times New Roman"/>
          <w:szCs w:val="24"/>
          <w:lang w:val="es-PE"/>
        </w:rPr>
        <w:t>,</w:t>
      </w:r>
      <w:r w:rsidR="00213510">
        <w:rPr>
          <w:rFonts w:cs="Times New Roman"/>
          <w:szCs w:val="24"/>
          <w:lang w:val="es-PE"/>
        </w:rPr>
        <w:t xml:space="preserve"> en su tesis muestran que el resultado no es estadísticamente significativo; </w:t>
      </w:r>
      <w:r w:rsidR="00C31A22">
        <w:rPr>
          <w:rFonts w:cs="Times New Roman"/>
          <w:szCs w:val="24"/>
          <w:lang w:val="es-PE"/>
        </w:rPr>
        <w:t>sin embargo</w:t>
      </w:r>
      <w:r w:rsidR="00213510">
        <w:rPr>
          <w:rFonts w:cs="Times New Roman"/>
          <w:szCs w:val="24"/>
          <w:lang w:val="es-PE"/>
        </w:rPr>
        <w:t>, existe una correlación positiva y baja (p</w:t>
      </w:r>
      <w:r w:rsidR="008127B8">
        <w:rPr>
          <w:rFonts w:cs="Times New Roman"/>
          <w:szCs w:val="24"/>
          <w:lang w:val="es-PE"/>
        </w:rPr>
        <w:t xml:space="preserve"> </w:t>
      </w:r>
      <w:r w:rsidR="00213510">
        <w:rPr>
          <w:rFonts w:cs="Times New Roman"/>
          <w:szCs w:val="24"/>
          <w:lang w:val="es-PE"/>
        </w:rPr>
        <w:t>=</w:t>
      </w:r>
      <w:r w:rsidR="008127B8">
        <w:rPr>
          <w:rFonts w:cs="Times New Roman"/>
          <w:szCs w:val="24"/>
          <w:lang w:val="es-PE"/>
        </w:rPr>
        <w:t xml:space="preserve"> </w:t>
      </w:r>
      <w:r w:rsidR="00213510">
        <w:rPr>
          <w:rFonts w:cs="Times New Roman"/>
          <w:szCs w:val="24"/>
          <w:lang w:val="es-PE"/>
        </w:rPr>
        <w:t>0.434</w:t>
      </w:r>
      <w:r w:rsidR="00FE77A1">
        <w:rPr>
          <w:rFonts w:cs="Times New Roman"/>
          <w:szCs w:val="24"/>
          <w:lang w:val="es-PE"/>
        </w:rPr>
        <w:t>,</w:t>
      </w:r>
      <w:r w:rsidR="00213510">
        <w:rPr>
          <w:rFonts w:cs="Times New Roman"/>
          <w:szCs w:val="24"/>
          <w:lang w:val="es-PE"/>
        </w:rPr>
        <w:t xml:space="preserve"> r</w:t>
      </w:r>
      <w:r w:rsidR="008127B8">
        <w:rPr>
          <w:rFonts w:cs="Times New Roman"/>
          <w:szCs w:val="24"/>
          <w:lang w:val="es-PE"/>
        </w:rPr>
        <w:t xml:space="preserve"> </w:t>
      </w:r>
      <w:r w:rsidR="00213510">
        <w:rPr>
          <w:rFonts w:cs="Times New Roman"/>
          <w:szCs w:val="24"/>
          <w:lang w:val="es-PE"/>
        </w:rPr>
        <w:t>= 0.238) entre las dimensiones oportunidades productivas y las exportaciones correspondientes a su investigación</w:t>
      </w:r>
      <w:r w:rsidR="00FE77A1">
        <w:rPr>
          <w:rFonts w:cs="Times New Roman"/>
          <w:szCs w:val="24"/>
          <w:lang w:val="es-PE"/>
        </w:rPr>
        <w:t xml:space="preserve">. </w:t>
      </w:r>
      <w:r w:rsidR="00CD31F9">
        <w:rPr>
          <w:rFonts w:cs="Times New Roman"/>
          <w:szCs w:val="24"/>
          <w:lang w:val="es-PE"/>
        </w:rPr>
        <w:t>Por otro lado</w:t>
      </w:r>
      <w:r w:rsidR="00213510">
        <w:rPr>
          <w:rFonts w:cs="Times New Roman"/>
          <w:szCs w:val="24"/>
          <w:lang w:val="es-PE"/>
        </w:rPr>
        <w:t xml:space="preserve">, </w:t>
      </w:r>
      <w:r w:rsidR="00D74AD3" w:rsidRPr="00D74AD3">
        <w:rPr>
          <w:rFonts w:cs="Times New Roman"/>
          <w:szCs w:val="24"/>
          <w:lang w:val="es-PE"/>
        </w:rPr>
        <w:t>Gotardo</w:t>
      </w:r>
      <w:r w:rsidR="00D74AD3">
        <w:rPr>
          <w:rFonts w:cs="Times New Roman"/>
          <w:szCs w:val="24"/>
          <w:lang w:val="es-PE"/>
        </w:rPr>
        <w:t xml:space="preserve"> </w:t>
      </w:r>
      <w:r w:rsidR="00D74AD3" w:rsidRPr="00D74AD3">
        <w:rPr>
          <w:rFonts w:cs="Times New Roman"/>
          <w:szCs w:val="24"/>
          <w:lang w:val="es-PE"/>
        </w:rPr>
        <w:t>(</w:t>
      </w:r>
      <w:r w:rsidR="00D74AD3">
        <w:rPr>
          <w:rFonts w:cs="Times New Roman"/>
          <w:szCs w:val="24"/>
          <w:lang w:val="es-PE"/>
        </w:rPr>
        <w:t>2022</w:t>
      </w:r>
      <w:r w:rsidR="00B5764E" w:rsidRPr="00D74AD3">
        <w:rPr>
          <w:rFonts w:cs="Times New Roman"/>
          <w:szCs w:val="24"/>
          <w:lang w:val="es-PE"/>
        </w:rPr>
        <w:t>)</w:t>
      </w:r>
      <w:r w:rsidR="00D74AD3">
        <w:rPr>
          <w:rFonts w:cs="Times New Roman"/>
          <w:szCs w:val="24"/>
          <w:lang w:val="es-PE"/>
        </w:rPr>
        <w:t>,</w:t>
      </w:r>
      <w:r w:rsidR="00B5764E" w:rsidRPr="00D74AD3">
        <w:rPr>
          <w:rFonts w:cs="Times New Roman"/>
          <w:szCs w:val="24"/>
          <w:lang w:val="es-PE"/>
        </w:rPr>
        <w:t xml:space="preserve"> en su </w:t>
      </w:r>
      <w:r w:rsidR="00D74AD3">
        <w:rPr>
          <w:rFonts w:cs="Times New Roman"/>
          <w:szCs w:val="24"/>
          <w:lang w:val="es-PE"/>
        </w:rPr>
        <w:t>tesis muestra que el resultado es estadísticamente significativo y existe una correlación positiva</w:t>
      </w:r>
      <w:r w:rsidR="00CD31F9">
        <w:rPr>
          <w:rFonts w:cs="Times New Roman"/>
          <w:szCs w:val="24"/>
          <w:lang w:val="es-PE"/>
        </w:rPr>
        <w:t xml:space="preserve"> y alta</w:t>
      </w:r>
      <w:r w:rsidR="00D74AD3">
        <w:rPr>
          <w:rFonts w:cs="Times New Roman"/>
          <w:szCs w:val="24"/>
          <w:lang w:val="es-PE"/>
        </w:rPr>
        <w:t xml:space="preserve"> (p</w:t>
      </w:r>
      <w:r w:rsidR="00CD31F9">
        <w:rPr>
          <w:rFonts w:cs="Times New Roman"/>
          <w:szCs w:val="24"/>
          <w:lang w:val="es-PE"/>
        </w:rPr>
        <w:t xml:space="preserve"> </w:t>
      </w:r>
      <w:r w:rsidR="00D74AD3">
        <w:rPr>
          <w:rFonts w:cs="Times New Roman"/>
          <w:szCs w:val="24"/>
          <w:lang w:val="es-PE"/>
        </w:rPr>
        <w:t>= 0.000, r</w:t>
      </w:r>
      <w:r w:rsidR="00CD31F9">
        <w:rPr>
          <w:rFonts w:cs="Times New Roman"/>
          <w:szCs w:val="24"/>
          <w:lang w:val="es-PE"/>
        </w:rPr>
        <w:t xml:space="preserve"> </w:t>
      </w:r>
      <w:r w:rsidR="00D74AD3">
        <w:rPr>
          <w:rFonts w:cs="Times New Roman"/>
          <w:szCs w:val="24"/>
          <w:lang w:val="es-PE"/>
        </w:rPr>
        <w:t>= 0.836) entre las dimensiones de</w:t>
      </w:r>
      <w:r w:rsidR="00CD31F9">
        <w:rPr>
          <w:rFonts w:cs="Times New Roman"/>
          <w:szCs w:val="24"/>
          <w:lang w:val="es-PE"/>
        </w:rPr>
        <w:t xml:space="preserve"> agricultura</w:t>
      </w:r>
      <w:r w:rsidR="00D74AD3">
        <w:rPr>
          <w:rFonts w:cs="Times New Roman"/>
          <w:szCs w:val="24"/>
          <w:lang w:val="es-PE"/>
        </w:rPr>
        <w:t xml:space="preserve"> monocultivo </w:t>
      </w:r>
      <w:r w:rsidR="00B05A85">
        <w:rPr>
          <w:rFonts w:cs="Times New Roman"/>
          <w:szCs w:val="24"/>
          <w:lang w:val="es-PE"/>
        </w:rPr>
        <w:t>referida a</w:t>
      </w:r>
      <w:r w:rsidR="00CD31F9">
        <w:rPr>
          <w:rFonts w:cs="Times New Roman"/>
          <w:szCs w:val="24"/>
          <w:lang w:val="es-PE"/>
        </w:rPr>
        <w:t xml:space="preserve"> </w:t>
      </w:r>
      <w:r w:rsidR="00B05A85">
        <w:rPr>
          <w:rFonts w:cs="Times New Roman"/>
          <w:szCs w:val="24"/>
          <w:lang w:val="es-PE"/>
        </w:rPr>
        <w:t>la</w:t>
      </w:r>
      <w:r w:rsidR="00CD31F9">
        <w:rPr>
          <w:rFonts w:cs="Times New Roman"/>
          <w:szCs w:val="24"/>
          <w:lang w:val="es-PE"/>
        </w:rPr>
        <w:t xml:space="preserve"> producción agrícola </w:t>
      </w:r>
      <w:r w:rsidR="00B05A85">
        <w:rPr>
          <w:rFonts w:cs="Times New Roman"/>
          <w:szCs w:val="24"/>
          <w:lang w:val="es-PE"/>
        </w:rPr>
        <w:t xml:space="preserve">de palta </w:t>
      </w:r>
      <w:r w:rsidR="00D74AD3">
        <w:rPr>
          <w:rFonts w:cs="Times New Roman"/>
          <w:szCs w:val="24"/>
          <w:lang w:val="es-PE"/>
        </w:rPr>
        <w:t>y la exportación indirecta</w:t>
      </w:r>
      <w:r w:rsidR="00265482">
        <w:rPr>
          <w:rFonts w:cs="Times New Roman"/>
          <w:szCs w:val="24"/>
          <w:lang w:val="es-PE"/>
        </w:rPr>
        <w:t>.</w:t>
      </w:r>
      <w:r w:rsidR="00D74AD3">
        <w:rPr>
          <w:rFonts w:cs="Times New Roman"/>
          <w:szCs w:val="24"/>
          <w:lang w:val="es-PE"/>
        </w:rPr>
        <w:t xml:space="preserve"> </w:t>
      </w:r>
    </w:p>
    <w:p w14:paraId="50F831BC" w14:textId="1381D2DD" w:rsidR="00AF7232" w:rsidRDefault="00AF7232" w:rsidP="007147CA">
      <w:pPr>
        <w:spacing w:line="480" w:lineRule="auto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t xml:space="preserve">La </w:t>
      </w:r>
      <w:r w:rsidRPr="00922762">
        <w:rPr>
          <w:rFonts w:cs="Times New Roman"/>
          <w:szCs w:val="24"/>
          <w:lang w:val="es-PE"/>
        </w:rPr>
        <w:t>capacidad de producci</w:t>
      </w:r>
      <w:r w:rsidR="00922762">
        <w:rPr>
          <w:rFonts w:cs="Times New Roman"/>
          <w:szCs w:val="24"/>
          <w:lang w:val="es-PE"/>
        </w:rPr>
        <w:t xml:space="preserve">ón </w:t>
      </w:r>
      <w:r w:rsidR="008879A7">
        <w:rPr>
          <w:rFonts w:cs="Times New Roman"/>
          <w:szCs w:val="24"/>
          <w:lang w:val="es-PE"/>
        </w:rPr>
        <w:t>s</w:t>
      </w:r>
      <w:r w:rsidR="00BB276B">
        <w:rPr>
          <w:rFonts w:cs="Times New Roman"/>
          <w:szCs w:val="24"/>
          <w:lang w:val="es-PE"/>
        </w:rPr>
        <w:t>e enfoca en</w:t>
      </w:r>
      <w:r w:rsidR="008879A7">
        <w:rPr>
          <w:rFonts w:cs="Times New Roman"/>
          <w:szCs w:val="24"/>
          <w:lang w:val="es-PE"/>
        </w:rPr>
        <w:t xml:space="preserve"> </w:t>
      </w:r>
      <w:r w:rsidR="00BB276B">
        <w:rPr>
          <w:rFonts w:cs="Times New Roman"/>
          <w:szCs w:val="24"/>
          <w:lang w:val="es-PE"/>
        </w:rPr>
        <w:t>disponer</w:t>
      </w:r>
      <w:r w:rsidR="00922762">
        <w:rPr>
          <w:rFonts w:cs="Times New Roman"/>
          <w:szCs w:val="24"/>
          <w:lang w:val="es-PE"/>
        </w:rPr>
        <w:t xml:space="preserve"> de áreas de cultivo, </w:t>
      </w:r>
      <w:r w:rsidR="00971574">
        <w:rPr>
          <w:rFonts w:cs="Times New Roman"/>
          <w:szCs w:val="24"/>
          <w:lang w:val="es-PE"/>
        </w:rPr>
        <w:t>aprovecha</w:t>
      </w:r>
      <w:r w:rsidR="00BB276B">
        <w:rPr>
          <w:rFonts w:cs="Times New Roman"/>
          <w:szCs w:val="24"/>
          <w:lang w:val="es-PE"/>
        </w:rPr>
        <w:t xml:space="preserve">r los </w:t>
      </w:r>
      <w:r w:rsidR="00971574">
        <w:rPr>
          <w:rFonts w:cs="Times New Roman"/>
          <w:szCs w:val="24"/>
          <w:lang w:val="es-PE"/>
        </w:rPr>
        <w:t>recursos</w:t>
      </w:r>
      <w:r w:rsidR="008879A7">
        <w:rPr>
          <w:rFonts w:cs="Times New Roman"/>
          <w:szCs w:val="24"/>
          <w:lang w:val="es-PE"/>
        </w:rPr>
        <w:t xml:space="preserve"> y estable</w:t>
      </w:r>
      <w:r w:rsidR="00BB276B">
        <w:rPr>
          <w:rFonts w:cs="Times New Roman"/>
          <w:szCs w:val="24"/>
          <w:lang w:val="es-PE"/>
        </w:rPr>
        <w:t xml:space="preserve">cer </w:t>
      </w:r>
      <w:r w:rsidR="008879A7">
        <w:rPr>
          <w:rFonts w:cs="Times New Roman"/>
          <w:szCs w:val="24"/>
          <w:lang w:val="es-PE"/>
        </w:rPr>
        <w:t>procesos para la producción; mientras que, la gestión empresaria</w:t>
      </w:r>
      <w:r w:rsidR="00971574">
        <w:rPr>
          <w:rFonts w:cs="Times New Roman"/>
          <w:szCs w:val="24"/>
          <w:lang w:val="es-PE"/>
        </w:rPr>
        <w:t xml:space="preserve">l es la capacidad de adaptación al mercado </w:t>
      </w:r>
      <w:r w:rsidR="006030C8">
        <w:rPr>
          <w:rFonts w:cs="Times New Roman"/>
          <w:szCs w:val="24"/>
          <w:lang w:val="es-PE"/>
        </w:rPr>
        <w:t>mediante el reconocimiento de oportunidades</w:t>
      </w:r>
      <w:r w:rsidR="00971574">
        <w:rPr>
          <w:rFonts w:cs="Times New Roman"/>
          <w:szCs w:val="24"/>
          <w:lang w:val="es-PE"/>
        </w:rPr>
        <w:t xml:space="preserve"> y </w:t>
      </w:r>
      <w:r w:rsidR="00B56C68">
        <w:rPr>
          <w:rFonts w:cs="Times New Roman"/>
          <w:szCs w:val="24"/>
          <w:lang w:val="es-PE"/>
        </w:rPr>
        <w:t xml:space="preserve">la </w:t>
      </w:r>
      <w:r w:rsidR="00971574">
        <w:rPr>
          <w:rFonts w:cs="Times New Roman"/>
          <w:szCs w:val="24"/>
          <w:lang w:val="es-PE"/>
        </w:rPr>
        <w:t xml:space="preserve">utilización de estrategias de </w:t>
      </w:r>
      <w:r w:rsidR="006030C8">
        <w:rPr>
          <w:rFonts w:cs="Times New Roman"/>
          <w:szCs w:val="24"/>
          <w:lang w:val="es-PE"/>
        </w:rPr>
        <w:t>expansión</w:t>
      </w:r>
      <w:r w:rsidR="00971574">
        <w:rPr>
          <w:rFonts w:cs="Times New Roman"/>
          <w:szCs w:val="24"/>
          <w:lang w:val="es-PE"/>
        </w:rPr>
        <w:t xml:space="preserve"> frente a competidores.</w:t>
      </w:r>
      <w:r w:rsidR="00922762">
        <w:rPr>
          <w:rFonts w:cs="Times New Roman"/>
          <w:szCs w:val="24"/>
          <w:lang w:val="es-PE"/>
        </w:rPr>
        <w:t xml:space="preserve"> </w:t>
      </w:r>
      <w:r w:rsidR="008879A7">
        <w:rPr>
          <w:rFonts w:cs="Times New Roman"/>
          <w:szCs w:val="24"/>
          <w:lang w:val="es-PE"/>
        </w:rPr>
        <w:t xml:space="preserve">En ese sentido, los hallazgos se sustentan </w:t>
      </w:r>
      <w:r w:rsidR="00971574">
        <w:rPr>
          <w:rFonts w:cs="Times New Roman"/>
          <w:szCs w:val="24"/>
          <w:lang w:val="es-PE"/>
        </w:rPr>
        <w:t xml:space="preserve">teóricamente con lo que señala Mautino (2022), la capacidad de producción es una de las dimensiones de la producción que busca maximizar la actividad productiva de una organización a través de la eficiencia en el uso de </w:t>
      </w:r>
      <w:r w:rsidR="00971574" w:rsidRPr="00DE2A17">
        <w:rPr>
          <w:rFonts w:cs="Times New Roman"/>
          <w:szCs w:val="24"/>
          <w:lang w:val="es-PE"/>
        </w:rPr>
        <w:t>sus recursos.</w:t>
      </w:r>
      <w:r w:rsidR="00C473B3" w:rsidRPr="00DE2A17">
        <w:rPr>
          <w:rFonts w:cs="Times New Roman"/>
          <w:szCs w:val="24"/>
          <w:lang w:val="es-PE"/>
        </w:rPr>
        <w:t xml:space="preserve"> Por su parte, Mazuelos (2024), afirma que la gestión empresarial</w:t>
      </w:r>
      <w:r w:rsidR="00C473B3">
        <w:rPr>
          <w:rFonts w:cs="Times New Roman"/>
          <w:szCs w:val="24"/>
          <w:lang w:val="es-PE"/>
        </w:rPr>
        <w:t xml:space="preserve"> </w:t>
      </w:r>
      <w:r w:rsidR="00304D65">
        <w:rPr>
          <w:rFonts w:cs="Times New Roman"/>
          <w:szCs w:val="24"/>
          <w:lang w:val="es-PE"/>
        </w:rPr>
        <w:t xml:space="preserve">es la ejecución de procesos y </w:t>
      </w:r>
      <w:r w:rsidR="00C216FE">
        <w:rPr>
          <w:rFonts w:cs="Times New Roman"/>
          <w:szCs w:val="24"/>
          <w:lang w:val="es-PE"/>
        </w:rPr>
        <w:t xml:space="preserve">el uso de </w:t>
      </w:r>
      <w:r w:rsidR="00304D65">
        <w:rPr>
          <w:rFonts w:cs="Times New Roman"/>
          <w:szCs w:val="24"/>
          <w:lang w:val="es-PE"/>
        </w:rPr>
        <w:t xml:space="preserve">recursos de manera eficiente mediante un seguimiento continuo </w:t>
      </w:r>
      <w:r w:rsidR="00B03377">
        <w:rPr>
          <w:rFonts w:cs="Times New Roman"/>
          <w:szCs w:val="24"/>
          <w:lang w:val="es-PE"/>
        </w:rPr>
        <w:t>a fin</w:t>
      </w:r>
      <w:r w:rsidR="00304D65">
        <w:rPr>
          <w:rFonts w:cs="Times New Roman"/>
          <w:szCs w:val="24"/>
          <w:lang w:val="es-PE"/>
        </w:rPr>
        <w:t xml:space="preserve"> de </w:t>
      </w:r>
      <w:r w:rsidR="00B03377">
        <w:rPr>
          <w:rFonts w:cs="Times New Roman"/>
          <w:szCs w:val="24"/>
          <w:lang w:val="es-PE"/>
        </w:rPr>
        <w:t xml:space="preserve">optimizar </w:t>
      </w:r>
      <w:r w:rsidR="00304D65">
        <w:rPr>
          <w:rFonts w:cs="Times New Roman"/>
          <w:szCs w:val="24"/>
          <w:lang w:val="es-PE"/>
        </w:rPr>
        <w:t xml:space="preserve">la rentabilidad para </w:t>
      </w:r>
      <w:r w:rsidR="000633ED">
        <w:rPr>
          <w:rFonts w:cs="Times New Roman"/>
          <w:szCs w:val="24"/>
          <w:lang w:val="es-PE"/>
        </w:rPr>
        <w:t>la mejora de la organización.</w:t>
      </w:r>
    </w:p>
    <w:p w14:paraId="73E2645B" w14:textId="303C4ABA" w:rsidR="00C12AAA" w:rsidRDefault="00A90FD3" w:rsidP="007147CA">
      <w:pPr>
        <w:spacing w:line="480" w:lineRule="auto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lastRenderedPageBreak/>
        <w:t>Además</w:t>
      </w:r>
      <w:r w:rsidR="00C12AAA" w:rsidRPr="00C12AAA">
        <w:rPr>
          <w:rFonts w:cs="Times New Roman"/>
          <w:szCs w:val="24"/>
          <w:lang w:val="es-PE"/>
        </w:rPr>
        <w:t xml:space="preserve">, la segunda hipótesis específica señala que existe </w:t>
      </w:r>
      <w:r w:rsidR="00C12AAA" w:rsidRPr="00C12AAA">
        <w:rPr>
          <w:szCs w:val="24"/>
        </w:rPr>
        <w:t xml:space="preserve">una relación entre </w:t>
      </w:r>
      <w:r w:rsidR="00C12AAA" w:rsidRPr="00C12AAA">
        <w:rPr>
          <w:rFonts w:cs="Times New Roman"/>
          <w:szCs w:val="24"/>
          <w:lang w:val="es-PE"/>
        </w:rPr>
        <w:t>la comercialización y la gestión productiva de la Cooperativa Agraria Central de Productores Agropecuarios del Valle Santa Catalina – COOPCEPROVASC, La Libertad – Perú, 202</w:t>
      </w:r>
      <w:r w:rsidR="00C36ED5">
        <w:rPr>
          <w:rFonts w:cs="Times New Roman"/>
          <w:szCs w:val="24"/>
          <w:lang w:val="es-PE"/>
        </w:rPr>
        <w:t>5</w:t>
      </w:r>
      <w:r w:rsidR="00C12AAA">
        <w:rPr>
          <w:rFonts w:cs="Times New Roman"/>
          <w:szCs w:val="24"/>
          <w:lang w:val="es-PE"/>
        </w:rPr>
        <w:t>; al respecto, la tabla 3 muestra que el resultado no es significativo</w:t>
      </w:r>
      <w:r w:rsidR="008F6085">
        <w:rPr>
          <w:rFonts w:cs="Times New Roman"/>
          <w:szCs w:val="24"/>
          <w:lang w:val="es-PE"/>
        </w:rPr>
        <w:t xml:space="preserve"> (p</w:t>
      </w:r>
      <w:r w:rsidR="0031026C">
        <w:rPr>
          <w:rFonts w:cs="Times New Roman"/>
          <w:szCs w:val="24"/>
          <w:lang w:val="es-PE"/>
        </w:rPr>
        <w:t xml:space="preserve"> </w:t>
      </w:r>
      <w:r w:rsidR="008F6085">
        <w:rPr>
          <w:rFonts w:cs="Times New Roman"/>
          <w:szCs w:val="24"/>
          <w:lang w:val="es-PE"/>
        </w:rPr>
        <w:t>= 0.129)</w:t>
      </w:r>
      <w:r w:rsidR="00C12AAA">
        <w:rPr>
          <w:rFonts w:cs="Times New Roman"/>
          <w:szCs w:val="24"/>
          <w:lang w:val="es-PE"/>
        </w:rPr>
        <w:t>; sin embargo, existe una correlación positiva, directa y baja (r</w:t>
      </w:r>
      <w:r w:rsidR="0015380F">
        <w:rPr>
          <w:rFonts w:cs="Times New Roman"/>
          <w:szCs w:val="24"/>
          <w:lang w:val="es-PE"/>
        </w:rPr>
        <w:t xml:space="preserve"> </w:t>
      </w:r>
      <w:r w:rsidR="00C12AAA">
        <w:rPr>
          <w:rFonts w:cs="Times New Roman"/>
          <w:szCs w:val="24"/>
          <w:lang w:val="es-PE"/>
        </w:rPr>
        <w:t xml:space="preserve">= 0.312) entre las referidas dimensiones de las variables de estudio. </w:t>
      </w:r>
      <w:r w:rsidR="0015380F">
        <w:rPr>
          <w:rFonts w:cs="Times New Roman"/>
          <w:szCs w:val="24"/>
          <w:lang w:val="es-PE"/>
        </w:rPr>
        <w:t>En el mismo sentido, Mazuelos (2024), en su tesis muestra un resultado no significativo</w:t>
      </w:r>
      <w:r w:rsidR="00A77C02">
        <w:rPr>
          <w:rFonts w:cs="Times New Roman"/>
          <w:szCs w:val="24"/>
          <w:lang w:val="es-PE"/>
        </w:rPr>
        <w:t>; así como,</w:t>
      </w:r>
      <w:r w:rsidR="0015380F">
        <w:rPr>
          <w:rFonts w:cs="Times New Roman"/>
          <w:szCs w:val="24"/>
          <w:lang w:val="es-PE"/>
        </w:rPr>
        <w:t xml:space="preserve"> una correlación positiva y baja (p = 0.124, r = 0.3095) entre la dimensión gestión productiva y la capacidad de asociación. Por su parte</w:t>
      </w:r>
      <w:r w:rsidR="00267FEB">
        <w:rPr>
          <w:rFonts w:cs="Times New Roman"/>
          <w:szCs w:val="24"/>
          <w:lang w:val="es-PE"/>
        </w:rPr>
        <w:t>, Mautino (2022), en su tesis muestra un resultado significativo y la existencia de una correlación positiva y moderada (p</w:t>
      </w:r>
      <w:r w:rsidR="0015380F">
        <w:rPr>
          <w:rFonts w:cs="Times New Roman"/>
          <w:szCs w:val="24"/>
          <w:lang w:val="es-PE"/>
        </w:rPr>
        <w:t xml:space="preserve"> </w:t>
      </w:r>
      <w:r w:rsidR="00267FEB">
        <w:rPr>
          <w:rFonts w:cs="Times New Roman"/>
          <w:szCs w:val="24"/>
          <w:lang w:val="es-PE"/>
        </w:rPr>
        <w:t>= 0.000, r</w:t>
      </w:r>
      <w:r w:rsidR="0015380F">
        <w:rPr>
          <w:rFonts w:cs="Times New Roman"/>
          <w:szCs w:val="24"/>
          <w:lang w:val="es-PE"/>
        </w:rPr>
        <w:t xml:space="preserve"> </w:t>
      </w:r>
      <w:r w:rsidR="00267FEB">
        <w:rPr>
          <w:rFonts w:cs="Times New Roman"/>
          <w:szCs w:val="24"/>
          <w:lang w:val="es-PE"/>
        </w:rPr>
        <w:t>= 0.693) entre las dimensiones comercialización y exportación.</w:t>
      </w:r>
      <w:r w:rsidR="007206EF">
        <w:rPr>
          <w:rFonts w:cs="Times New Roman"/>
          <w:szCs w:val="24"/>
          <w:lang w:val="es-PE"/>
        </w:rPr>
        <w:t xml:space="preserve"> Sumado a ello, </w:t>
      </w:r>
      <w:proofErr w:type="spellStart"/>
      <w:r w:rsidR="007206EF">
        <w:rPr>
          <w:rFonts w:cs="Times New Roman"/>
          <w:szCs w:val="24"/>
          <w:lang w:val="es-PE"/>
        </w:rPr>
        <w:t>Guanilo</w:t>
      </w:r>
      <w:proofErr w:type="spellEnd"/>
      <w:r w:rsidR="007206EF">
        <w:rPr>
          <w:rFonts w:cs="Times New Roman"/>
          <w:szCs w:val="24"/>
          <w:lang w:val="es-PE"/>
        </w:rPr>
        <w:t xml:space="preserve"> (2022), en su tesis muestra un</w:t>
      </w:r>
      <w:r w:rsidR="0015380F">
        <w:rPr>
          <w:rFonts w:cs="Times New Roman"/>
          <w:szCs w:val="24"/>
          <w:lang w:val="es-PE"/>
        </w:rPr>
        <w:t xml:space="preserve"> resultado </w:t>
      </w:r>
      <w:r w:rsidR="007206EF">
        <w:rPr>
          <w:rFonts w:cs="Times New Roman"/>
          <w:szCs w:val="24"/>
          <w:lang w:val="es-PE"/>
        </w:rPr>
        <w:t>significativ</w:t>
      </w:r>
      <w:r w:rsidR="0015380F">
        <w:rPr>
          <w:rFonts w:cs="Times New Roman"/>
          <w:szCs w:val="24"/>
          <w:lang w:val="es-PE"/>
        </w:rPr>
        <w:t>o</w:t>
      </w:r>
      <w:r w:rsidR="007206EF">
        <w:rPr>
          <w:rFonts w:cs="Times New Roman"/>
          <w:szCs w:val="24"/>
          <w:lang w:val="es-PE"/>
        </w:rPr>
        <w:t>; así como, una correlación positiva y moderada (p</w:t>
      </w:r>
      <w:r w:rsidR="0015380F">
        <w:rPr>
          <w:rFonts w:cs="Times New Roman"/>
          <w:szCs w:val="24"/>
          <w:lang w:val="es-PE"/>
        </w:rPr>
        <w:t xml:space="preserve"> </w:t>
      </w:r>
      <w:r w:rsidR="007206EF">
        <w:rPr>
          <w:rFonts w:cs="Times New Roman"/>
          <w:szCs w:val="24"/>
          <w:lang w:val="es-PE"/>
        </w:rPr>
        <w:t>=</w:t>
      </w:r>
      <w:r w:rsidR="00CE3B83">
        <w:rPr>
          <w:rFonts w:cs="Times New Roman"/>
          <w:szCs w:val="24"/>
          <w:lang w:val="es-PE"/>
        </w:rPr>
        <w:t xml:space="preserve"> </w:t>
      </w:r>
      <w:r w:rsidR="007206EF">
        <w:rPr>
          <w:rFonts w:cs="Times New Roman"/>
          <w:szCs w:val="24"/>
          <w:lang w:val="es-PE"/>
        </w:rPr>
        <w:t>0.000, r</w:t>
      </w:r>
      <w:r w:rsidR="00F271EE">
        <w:rPr>
          <w:rFonts w:cs="Times New Roman"/>
          <w:szCs w:val="24"/>
          <w:lang w:val="es-PE"/>
        </w:rPr>
        <w:t xml:space="preserve"> </w:t>
      </w:r>
      <w:r w:rsidR="007206EF">
        <w:rPr>
          <w:rFonts w:cs="Times New Roman"/>
          <w:szCs w:val="24"/>
          <w:lang w:val="es-PE"/>
        </w:rPr>
        <w:t>=</w:t>
      </w:r>
      <w:r w:rsidR="00CE3B83">
        <w:rPr>
          <w:rFonts w:cs="Times New Roman"/>
          <w:szCs w:val="24"/>
          <w:lang w:val="es-PE"/>
        </w:rPr>
        <w:t xml:space="preserve"> </w:t>
      </w:r>
      <w:r w:rsidR="007206EF">
        <w:rPr>
          <w:rFonts w:cs="Times New Roman"/>
          <w:szCs w:val="24"/>
          <w:lang w:val="es-PE"/>
        </w:rPr>
        <w:t xml:space="preserve">0.507) entre las dimensiones de diferenciación referida a la comercialización </w:t>
      </w:r>
      <w:r w:rsidR="008F2FEE">
        <w:rPr>
          <w:rFonts w:cs="Times New Roman"/>
          <w:szCs w:val="24"/>
          <w:lang w:val="es-PE"/>
        </w:rPr>
        <w:t xml:space="preserve">de una asociación </w:t>
      </w:r>
      <w:r w:rsidR="007206EF">
        <w:rPr>
          <w:rFonts w:cs="Times New Roman"/>
          <w:szCs w:val="24"/>
          <w:lang w:val="es-PE"/>
        </w:rPr>
        <w:t>agrícola y la internacionalización.</w:t>
      </w:r>
    </w:p>
    <w:p w14:paraId="1E3B0237" w14:textId="670CA603" w:rsidR="00C216FE" w:rsidRDefault="00C216FE" w:rsidP="007147CA">
      <w:pPr>
        <w:spacing w:line="480" w:lineRule="auto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t xml:space="preserve">La comercialización </w:t>
      </w:r>
      <w:r w:rsidR="00812B51">
        <w:rPr>
          <w:rFonts w:cs="Times New Roman"/>
          <w:szCs w:val="24"/>
          <w:lang w:val="es-PE"/>
        </w:rPr>
        <w:t xml:space="preserve">se refiere al tratamiento </w:t>
      </w:r>
      <w:r w:rsidR="005F108E">
        <w:rPr>
          <w:rFonts w:cs="Times New Roman"/>
          <w:szCs w:val="24"/>
          <w:lang w:val="es-PE"/>
        </w:rPr>
        <w:t xml:space="preserve">de la cosecha </w:t>
      </w:r>
      <w:r w:rsidR="00812B51">
        <w:rPr>
          <w:rFonts w:cs="Times New Roman"/>
          <w:szCs w:val="24"/>
          <w:lang w:val="es-PE"/>
        </w:rPr>
        <w:t>y procesos para efectuar la distribución óptima del producto de la cooperativa</w:t>
      </w:r>
      <w:r w:rsidR="00F251B0">
        <w:rPr>
          <w:rFonts w:cs="Times New Roman"/>
          <w:szCs w:val="24"/>
          <w:lang w:val="es-PE"/>
        </w:rPr>
        <w:t xml:space="preserve">; además, considera fundamental </w:t>
      </w:r>
      <w:r w:rsidR="00812B51">
        <w:rPr>
          <w:rFonts w:cs="Times New Roman"/>
          <w:szCs w:val="24"/>
          <w:lang w:val="es-PE"/>
        </w:rPr>
        <w:t xml:space="preserve">la demanda y el tiempo establecido; por su parte, la gestión productiva se enfoca en el cumplimiento de calidad, el control de inventario a través de sistemas de gestión y el uso de algún tipo de tecnología para optimizar </w:t>
      </w:r>
      <w:r w:rsidR="009C751A">
        <w:rPr>
          <w:rFonts w:cs="Times New Roman"/>
          <w:szCs w:val="24"/>
          <w:lang w:val="es-PE"/>
        </w:rPr>
        <w:t xml:space="preserve">las </w:t>
      </w:r>
      <w:r w:rsidR="00812B51">
        <w:rPr>
          <w:rFonts w:cs="Times New Roman"/>
          <w:szCs w:val="24"/>
          <w:lang w:val="es-PE"/>
        </w:rPr>
        <w:t xml:space="preserve">operaciones logísticas. </w:t>
      </w:r>
      <w:r w:rsidR="00812B51" w:rsidRPr="002C7AE7">
        <w:rPr>
          <w:rFonts w:cs="Times New Roman"/>
          <w:szCs w:val="24"/>
          <w:lang w:val="es-PE"/>
        </w:rPr>
        <w:t xml:space="preserve">En esa línea, los hallazgos se sustentan teóricamente con lo que señala Mautino (2022), </w:t>
      </w:r>
      <w:r w:rsidR="000359BA" w:rsidRPr="002C7AE7">
        <w:rPr>
          <w:rFonts w:cs="Times New Roman"/>
          <w:szCs w:val="24"/>
          <w:lang w:val="es-PE"/>
        </w:rPr>
        <w:t xml:space="preserve">la comercialización </w:t>
      </w:r>
      <w:r w:rsidR="00846910" w:rsidRPr="002C7AE7">
        <w:rPr>
          <w:rFonts w:cs="Times New Roman"/>
          <w:szCs w:val="24"/>
          <w:lang w:val="es-PE"/>
        </w:rPr>
        <w:t xml:space="preserve">involucra la obtención del producto y el tratamiento adicional que requiera para su almacenamiento o comercio. </w:t>
      </w:r>
      <w:r w:rsidR="00FF5A0A" w:rsidRPr="002C7AE7">
        <w:rPr>
          <w:rFonts w:cs="Times New Roman"/>
          <w:szCs w:val="24"/>
          <w:lang w:val="es-PE"/>
        </w:rPr>
        <w:t>En ese marco</w:t>
      </w:r>
      <w:r w:rsidR="00846910" w:rsidRPr="002C7AE7">
        <w:rPr>
          <w:rFonts w:cs="Times New Roman"/>
          <w:szCs w:val="24"/>
          <w:lang w:val="es-PE"/>
        </w:rPr>
        <w:t xml:space="preserve">, Mazuelos (2024), </w:t>
      </w:r>
      <w:r w:rsidR="00FF5A0A" w:rsidRPr="002C7AE7">
        <w:rPr>
          <w:rFonts w:cs="Times New Roman"/>
          <w:szCs w:val="24"/>
          <w:lang w:val="es-PE"/>
        </w:rPr>
        <w:t>afirma</w:t>
      </w:r>
      <w:r w:rsidR="00FF5A0A">
        <w:rPr>
          <w:rFonts w:cs="Times New Roman"/>
          <w:szCs w:val="24"/>
          <w:lang w:val="es-PE"/>
        </w:rPr>
        <w:t xml:space="preserve"> que la gestión productiva se vincula con la producción, el transporte y la distribución de productos</w:t>
      </w:r>
      <w:r w:rsidR="00F251B0">
        <w:rPr>
          <w:rFonts w:cs="Times New Roman"/>
          <w:szCs w:val="24"/>
          <w:lang w:val="es-PE"/>
        </w:rPr>
        <w:t>; así pues, el</w:t>
      </w:r>
      <w:r w:rsidR="00FF5A0A">
        <w:rPr>
          <w:rFonts w:cs="Times New Roman"/>
          <w:szCs w:val="24"/>
          <w:lang w:val="es-PE"/>
        </w:rPr>
        <w:t xml:space="preserve"> tiempo </w:t>
      </w:r>
      <w:r w:rsidR="00F251B0">
        <w:rPr>
          <w:rFonts w:cs="Times New Roman"/>
          <w:szCs w:val="24"/>
          <w:lang w:val="es-PE"/>
        </w:rPr>
        <w:t xml:space="preserve">se considera </w:t>
      </w:r>
      <w:r w:rsidR="00FF5A0A">
        <w:rPr>
          <w:rFonts w:cs="Times New Roman"/>
          <w:szCs w:val="24"/>
          <w:lang w:val="es-PE"/>
        </w:rPr>
        <w:t xml:space="preserve">como factor clave para aumentar la </w:t>
      </w:r>
      <w:r w:rsidR="00FF5A0A">
        <w:rPr>
          <w:rFonts w:cs="Times New Roman"/>
          <w:szCs w:val="24"/>
          <w:lang w:val="es-PE"/>
        </w:rPr>
        <w:lastRenderedPageBreak/>
        <w:t>competitividad a nivel organizacional.</w:t>
      </w:r>
    </w:p>
    <w:p w14:paraId="5EE04238" w14:textId="1A1416D0" w:rsidR="00C12AAA" w:rsidRDefault="00C12AAA" w:rsidP="007147CA">
      <w:pPr>
        <w:spacing w:line="480" w:lineRule="auto"/>
        <w:rPr>
          <w:szCs w:val="24"/>
        </w:rPr>
      </w:pPr>
      <w:r w:rsidRPr="00C12AAA">
        <w:rPr>
          <w:rFonts w:cs="Times New Roman"/>
          <w:szCs w:val="24"/>
          <w:lang w:val="es-PE"/>
        </w:rPr>
        <w:t>La tercera hipótesis específica indica que</w:t>
      </w:r>
      <w:r w:rsidR="009A02F6">
        <w:rPr>
          <w:rFonts w:cs="Times New Roman"/>
          <w:szCs w:val="24"/>
          <w:lang w:val="es-PE"/>
        </w:rPr>
        <w:t xml:space="preserve"> existe una</w:t>
      </w:r>
      <w:r w:rsidRPr="00C12AAA">
        <w:rPr>
          <w:rFonts w:cs="Times New Roman"/>
          <w:szCs w:val="24"/>
          <w:lang w:val="es-PE"/>
        </w:rPr>
        <w:t xml:space="preserve"> </w:t>
      </w:r>
      <w:r w:rsidRPr="00C12AAA">
        <w:rPr>
          <w:szCs w:val="24"/>
        </w:rPr>
        <w:t>relación entre el precio y la gestión de mercados de la Cooperativa Agraria Central de Productores Agropecuarios del Valle Santa Catalina – C</w:t>
      </w:r>
      <w:r w:rsidR="00CE22E7">
        <w:rPr>
          <w:szCs w:val="24"/>
        </w:rPr>
        <w:t>OOPC</w:t>
      </w:r>
      <w:r w:rsidRPr="00C12AAA">
        <w:rPr>
          <w:szCs w:val="24"/>
        </w:rPr>
        <w:t>EPROVASC, La Libertad – Perú, 202</w:t>
      </w:r>
      <w:r w:rsidR="00C36ED5">
        <w:rPr>
          <w:szCs w:val="24"/>
        </w:rPr>
        <w:t>5</w:t>
      </w:r>
      <w:r>
        <w:rPr>
          <w:szCs w:val="24"/>
        </w:rPr>
        <w:t xml:space="preserve">; al respecto, la tabla </w:t>
      </w:r>
      <w:r w:rsidR="009A02F6">
        <w:rPr>
          <w:szCs w:val="24"/>
        </w:rPr>
        <w:t>4 muestra que el resultado no es significativo; no obstante, existe una correlación negativa (p</w:t>
      </w:r>
      <w:r w:rsidR="00CF22F3">
        <w:rPr>
          <w:szCs w:val="24"/>
        </w:rPr>
        <w:t xml:space="preserve"> = 0.885</w:t>
      </w:r>
      <w:r w:rsidR="009A02F6">
        <w:rPr>
          <w:szCs w:val="24"/>
        </w:rPr>
        <w:t>, r</w:t>
      </w:r>
      <w:r w:rsidR="00CF22F3">
        <w:rPr>
          <w:szCs w:val="24"/>
        </w:rPr>
        <w:t xml:space="preserve"> </w:t>
      </w:r>
      <w:r w:rsidR="009A02F6">
        <w:rPr>
          <w:szCs w:val="24"/>
        </w:rPr>
        <w:t>= -0.030) entre las dimensiones evaluadas.</w:t>
      </w:r>
      <w:r w:rsidR="00821190">
        <w:rPr>
          <w:szCs w:val="24"/>
        </w:rPr>
        <w:t xml:space="preserve"> En esa línea, Curo y Campos (2024), en su tesis muestran que el resultado no</w:t>
      </w:r>
      <w:r w:rsidR="008C04E7">
        <w:rPr>
          <w:szCs w:val="24"/>
        </w:rPr>
        <w:t xml:space="preserve"> es</w:t>
      </w:r>
      <w:r w:rsidR="00821190">
        <w:rPr>
          <w:szCs w:val="24"/>
        </w:rPr>
        <w:t xml:space="preserve"> significativo; sin embargo, existe una correlación positiva y baja (p</w:t>
      </w:r>
      <w:r w:rsidR="00CF22F3">
        <w:rPr>
          <w:szCs w:val="24"/>
        </w:rPr>
        <w:t xml:space="preserve"> </w:t>
      </w:r>
      <w:r w:rsidR="00821190">
        <w:rPr>
          <w:szCs w:val="24"/>
        </w:rPr>
        <w:t xml:space="preserve">= </w:t>
      </w:r>
      <w:r w:rsidR="00AC4989">
        <w:rPr>
          <w:szCs w:val="24"/>
        </w:rPr>
        <w:t>0.239,</w:t>
      </w:r>
      <w:r w:rsidR="00821190">
        <w:rPr>
          <w:szCs w:val="24"/>
        </w:rPr>
        <w:t xml:space="preserve"> r</w:t>
      </w:r>
      <w:r w:rsidR="00CF22F3">
        <w:rPr>
          <w:szCs w:val="24"/>
        </w:rPr>
        <w:t xml:space="preserve"> </w:t>
      </w:r>
      <w:r w:rsidR="00821190">
        <w:rPr>
          <w:szCs w:val="24"/>
        </w:rPr>
        <w:t xml:space="preserve">= 0.222) entre las dimensiones </w:t>
      </w:r>
      <w:r w:rsidR="00997D71">
        <w:rPr>
          <w:szCs w:val="24"/>
        </w:rPr>
        <w:t xml:space="preserve">precio y </w:t>
      </w:r>
      <w:r w:rsidR="00CF22F3">
        <w:rPr>
          <w:szCs w:val="24"/>
        </w:rPr>
        <w:t xml:space="preserve">costos de </w:t>
      </w:r>
      <w:r w:rsidR="00997D71">
        <w:rPr>
          <w:szCs w:val="24"/>
        </w:rPr>
        <w:t>comercialización</w:t>
      </w:r>
      <w:r w:rsidR="00821190">
        <w:rPr>
          <w:szCs w:val="24"/>
        </w:rPr>
        <w:t xml:space="preserve"> correspondientes a</w:t>
      </w:r>
      <w:r w:rsidR="00A54E4E">
        <w:rPr>
          <w:szCs w:val="24"/>
        </w:rPr>
        <w:t>l estudio de producción de palta</w:t>
      </w:r>
      <w:r w:rsidR="00821190">
        <w:rPr>
          <w:szCs w:val="24"/>
        </w:rPr>
        <w:t>.</w:t>
      </w:r>
      <w:r w:rsidR="00AC4989">
        <w:rPr>
          <w:szCs w:val="24"/>
        </w:rPr>
        <w:t xml:space="preserve"> </w:t>
      </w:r>
      <w:r w:rsidR="00997D71">
        <w:rPr>
          <w:szCs w:val="24"/>
        </w:rPr>
        <w:t>Por su parte,</w:t>
      </w:r>
      <w:r w:rsidR="00C31E18">
        <w:rPr>
          <w:szCs w:val="24"/>
        </w:rPr>
        <w:t xml:space="preserve"> Asencios</w:t>
      </w:r>
      <w:r w:rsidR="00997D71">
        <w:rPr>
          <w:szCs w:val="24"/>
        </w:rPr>
        <w:t xml:space="preserve"> </w:t>
      </w:r>
      <w:r w:rsidR="00C31E18">
        <w:rPr>
          <w:szCs w:val="24"/>
        </w:rPr>
        <w:t>(2022), en su tesis indica una correlación positiva y alta (r</w:t>
      </w:r>
      <w:r w:rsidR="00FC04E5">
        <w:rPr>
          <w:szCs w:val="24"/>
        </w:rPr>
        <w:t xml:space="preserve"> </w:t>
      </w:r>
      <w:r w:rsidR="00C31E18">
        <w:rPr>
          <w:szCs w:val="24"/>
        </w:rPr>
        <w:t xml:space="preserve">= 0.893) entre las acciones </w:t>
      </w:r>
      <w:r w:rsidR="00C31E18" w:rsidRPr="00746767">
        <w:rPr>
          <w:szCs w:val="24"/>
        </w:rPr>
        <w:t xml:space="preserve">comerciales </w:t>
      </w:r>
      <w:r w:rsidR="00FC04E5">
        <w:rPr>
          <w:szCs w:val="24"/>
        </w:rPr>
        <w:t>referidas a</w:t>
      </w:r>
      <w:r w:rsidR="00C31E18" w:rsidRPr="00746767">
        <w:rPr>
          <w:szCs w:val="24"/>
        </w:rPr>
        <w:t xml:space="preserve"> </w:t>
      </w:r>
      <w:r w:rsidR="00FC04E5">
        <w:rPr>
          <w:szCs w:val="24"/>
        </w:rPr>
        <w:t>la gestión de</w:t>
      </w:r>
      <w:r w:rsidR="00C31E18" w:rsidRPr="00746767">
        <w:rPr>
          <w:szCs w:val="24"/>
        </w:rPr>
        <w:t xml:space="preserve"> mercados a través del marketing y el potencial exportador.</w:t>
      </w:r>
      <w:r w:rsidR="00746767">
        <w:rPr>
          <w:szCs w:val="24"/>
        </w:rPr>
        <w:t xml:space="preserve"> En ese mismo marco, </w:t>
      </w:r>
      <w:proofErr w:type="spellStart"/>
      <w:r w:rsidR="00746767">
        <w:rPr>
          <w:szCs w:val="24"/>
        </w:rPr>
        <w:t>A</w:t>
      </w:r>
      <w:r w:rsidR="00FC04E5">
        <w:rPr>
          <w:szCs w:val="24"/>
        </w:rPr>
        <w:t>s</w:t>
      </w:r>
      <w:r w:rsidR="00746767">
        <w:rPr>
          <w:szCs w:val="24"/>
        </w:rPr>
        <w:t>avache</w:t>
      </w:r>
      <w:proofErr w:type="spellEnd"/>
      <w:r w:rsidR="00746767">
        <w:rPr>
          <w:szCs w:val="24"/>
        </w:rPr>
        <w:t xml:space="preserve"> (2019), en su tesis muestra </w:t>
      </w:r>
      <w:r w:rsidR="004136B5">
        <w:rPr>
          <w:szCs w:val="24"/>
        </w:rPr>
        <w:t>que existe</w:t>
      </w:r>
      <w:r w:rsidR="00746767">
        <w:rPr>
          <w:szCs w:val="24"/>
        </w:rPr>
        <w:t xml:space="preserve"> una correlación positiva y</w:t>
      </w:r>
      <w:r w:rsidR="00FC04E5">
        <w:rPr>
          <w:szCs w:val="24"/>
        </w:rPr>
        <w:t xml:space="preserve"> moderada </w:t>
      </w:r>
      <w:r w:rsidR="0026666E">
        <w:rPr>
          <w:szCs w:val="24"/>
        </w:rPr>
        <w:t>(r</w:t>
      </w:r>
      <w:r w:rsidR="00FC04E5">
        <w:rPr>
          <w:szCs w:val="24"/>
        </w:rPr>
        <w:t xml:space="preserve"> </w:t>
      </w:r>
      <w:r w:rsidR="0026666E">
        <w:rPr>
          <w:szCs w:val="24"/>
        </w:rPr>
        <w:t>=</w:t>
      </w:r>
      <w:r w:rsidR="00482429">
        <w:rPr>
          <w:szCs w:val="24"/>
        </w:rPr>
        <w:t xml:space="preserve"> </w:t>
      </w:r>
      <w:r w:rsidR="0026666E">
        <w:rPr>
          <w:szCs w:val="24"/>
        </w:rPr>
        <w:t>0.680)</w:t>
      </w:r>
      <w:r w:rsidR="00746767">
        <w:rPr>
          <w:szCs w:val="24"/>
        </w:rPr>
        <w:t xml:space="preserve"> entre las</w:t>
      </w:r>
      <w:r w:rsidR="0026666E">
        <w:rPr>
          <w:szCs w:val="24"/>
        </w:rPr>
        <w:t xml:space="preserve"> dimensiones </w:t>
      </w:r>
      <w:r w:rsidR="00710BAA">
        <w:rPr>
          <w:szCs w:val="24"/>
        </w:rPr>
        <w:t xml:space="preserve">de </w:t>
      </w:r>
      <w:r w:rsidR="0026666E">
        <w:rPr>
          <w:szCs w:val="24"/>
        </w:rPr>
        <w:t>proceso asociativo con liderazgo, gestión de mercados</w:t>
      </w:r>
      <w:r w:rsidR="00A90FD3">
        <w:rPr>
          <w:szCs w:val="24"/>
        </w:rPr>
        <w:t xml:space="preserve"> con enfoque en la eficiencia</w:t>
      </w:r>
      <w:r w:rsidR="0026666E">
        <w:rPr>
          <w:szCs w:val="24"/>
        </w:rPr>
        <w:t xml:space="preserve">, gestión profesional y fortalecimiento de capacidades correspondientes a su investigación sobre los </w:t>
      </w:r>
      <w:r w:rsidR="00502485">
        <w:rPr>
          <w:szCs w:val="24"/>
        </w:rPr>
        <w:t xml:space="preserve">factores </w:t>
      </w:r>
      <w:r w:rsidR="00A90FD3">
        <w:rPr>
          <w:szCs w:val="24"/>
        </w:rPr>
        <w:t>que contribuyen al éxito</w:t>
      </w:r>
      <w:r w:rsidR="0026666E">
        <w:rPr>
          <w:szCs w:val="24"/>
        </w:rPr>
        <w:t xml:space="preserve"> de agricultores </w:t>
      </w:r>
      <w:r w:rsidR="0011327D">
        <w:rPr>
          <w:szCs w:val="24"/>
        </w:rPr>
        <w:t xml:space="preserve">vinculados a </w:t>
      </w:r>
      <w:r w:rsidR="0026666E">
        <w:rPr>
          <w:szCs w:val="24"/>
        </w:rPr>
        <w:t>la exportación.</w:t>
      </w:r>
    </w:p>
    <w:p w14:paraId="63901DA8" w14:textId="05665E6F" w:rsidR="00FF5A0A" w:rsidRDefault="00FF5A0A" w:rsidP="007147CA">
      <w:pPr>
        <w:spacing w:line="480" w:lineRule="auto"/>
        <w:rPr>
          <w:szCs w:val="24"/>
        </w:rPr>
      </w:pPr>
      <w:r>
        <w:rPr>
          <w:szCs w:val="24"/>
        </w:rPr>
        <w:t xml:space="preserve">El precio se </w:t>
      </w:r>
      <w:r w:rsidR="001E5E4D">
        <w:rPr>
          <w:szCs w:val="24"/>
        </w:rPr>
        <w:t xml:space="preserve">vincula </w:t>
      </w:r>
      <w:r w:rsidR="00600DE7">
        <w:rPr>
          <w:szCs w:val="24"/>
        </w:rPr>
        <w:t>con el</w:t>
      </w:r>
      <w:r w:rsidR="001E5E4D">
        <w:rPr>
          <w:szCs w:val="24"/>
        </w:rPr>
        <w:t xml:space="preserve"> valor de la producción </w:t>
      </w:r>
      <w:r w:rsidR="00600DE7">
        <w:rPr>
          <w:szCs w:val="24"/>
        </w:rPr>
        <w:t>reflejado</w:t>
      </w:r>
      <w:r w:rsidR="001E5E4D">
        <w:rPr>
          <w:szCs w:val="24"/>
        </w:rPr>
        <w:t xml:space="preserve"> a través de la generación mínima de mermas, el balance de costos y la mano de obra calificada en los procesos de siembra y cosecha; mientras que, </w:t>
      </w:r>
      <w:r w:rsidR="001E5E4D" w:rsidRPr="00BD4214">
        <w:rPr>
          <w:szCs w:val="24"/>
        </w:rPr>
        <w:t xml:space="preserve">la gestión de mercados </w:t>
      </w:r>
      <w:r w:rsidR="00112E7D" w:rsidRPr="00BD4214">
        <w:rPr>
          <w:szCs w:val="24"/>
        </w:rPr>
        <w:t>requiere que</w:t>
      </w:r>
      <w:r w:rsidR="001E5E4D" w:rsidRPr="00BD4214">
        <w:rPr>
          <w:szCs w:val="24"/>
        </w:rPr>
        <w:t xml:space="preserve"> </w:t>
      </w:r>
      <w:r w:rsidR="00112E7D" w:rsidRPr="00BD4214">
        <w:rPr>
          <w:szCs w:val="24"/>
        </w:rPr>
        <w:t>la</w:t>
      </w:r>
      <w:r w:rsidR="00600DE7" w:rsidRPr="00BD4214">
        <w:rPr>
          <w:szCs w:val="24"/>
        </w:rPr>
        <w:t xml:space="preserve"> organización </w:t>
      </w:r>
      <w:r w:rsidR="00112E7D" w:rsidRPr="00BD4214">
        <w:rPr>
          <w:szCs w:val="24"/>
        </w:rPr>
        <w:t xml:space="preserve">se adapte a </w:t>
      </w:r>
      <w:r w:rsidR="00600DE7" w:rsidRPr="00BD4214">
        <w:rPr>
          <w:szCs w:val="24"/>
        </w:rPr>
        <w:t xml:space="preserve">las </w:t>
      </w:r>
      <w:r w:rsidR="001E5E4D" w:rsidRPr="00BD4214">
        <w:rPr>
          <w:szCs w:val="24"/>
        </w:rPr>
        <w:t xml:space="preserve">oportunidades de crecimiento </w:t>
      </w:r>
      <w:r w:rsidR="00600DE7" w:rsidRPr="00BD4214">
        <w:rPr>
          <w:szCs w:val="24"/>
        </w:rPr>
        <w:t>mediante</w:t>
      </w:r>
      <w:r w:rsidR="00600DE7">
        <w:rPr>
          <w:szCs w:val="24"/>
        </w:rPr>
        <w:t xml:space="preserve"> el cumplimiento</w:t>
      </w:r>
      <w:r w:rsidR="001E5E4D">
        <w:rPr>
          <w:szCs w:val="24"/>
        </w:rPr>
        <w:t xml:space="preserve"> </w:t>
      </w:r>
      <w:r w:rsidR="00600DE7">
        <w:rPr>
          <w:szCs w:val="24"/>
        </w:rPr>
        <w:t xml:space="preserve">de </w:t>
      </w:r>
      <w:r w:rsidR="001E5E4D">
        <w:rPr>
          <w:szCs w:val="24"/>
        </w:rPr>
        <w:t>las regulaciones</w:t>
      </w:r>
      <w:r w:rsidR="00600DE7">
        <w:rPr>
          <w:szCs w:val="24"/>
        </w:rPr>
        <w:t xml:space="preserve">; así como, generar </w:t>
      </w:r>
      <w:r w:rsidR="001E5E4D">
        <w:rPr>
          <w:szCs w:val="24"/>
        </w:rPr>
        <w:t xml:space="preserve">estrategias de marketing para insertar </w:t>
      </w:r>
      <w:r w:rsidR="00600DE7">
        <w:rPr>
          <w:szCs w:val="24"/>
        </w:rPr>
        <w:t xml:space="preserve">su </w:t>
      </w:r>
      <w:r w:rsidR="001E5E4D">
        <w:rPr>
          <w:szCs w:val="24"/>
        </w:rPr>
        <w:t xml:space="preserve">producto en nuevos mercados. Al respecto, los hallazgos se sustentan teóricamente con lo referido </w:t>
      </w:r>
      <w:r w:rsidR="001E5E4D">
        <w:rPr>
          <w:szCs w:val="24"/>
        </w:rPr>
        <w:lastRenderedPageBreak/>
        <w:t xml:space="preserve">por Mautino (2022), el precio es el valor de cambio por la entrega del bien o servicio. Por su parte, Mazuelos (2024), señala que la gestión de mercados </w:t>
      </w:r>
      <w:r w:rsidR="00B6333D">
        <w:rPr>
          <w:szCs w:val="24"/>
        </w:rPr>
        <w:t>implica la identificación de oportunidades en el entorno internacional para adaptar el producto a través del uso de estrategias de marketing y reducción de barreras no arancelarias.</w:t>
      </w:r>
    </w:p>
    <w:p w14:paraId="389EC329" w14:textId="387153E5" w:rsidR="004332F7" w:rsidRDefault="00C12AAA" w:rsidP="007147CA">
      <w:pPr>
        <w:spacing w:line="480" w:lineRule="auto"/>
        <w:rPr>
          <w:szCs w:val="24"/>
        </w:rPr>
      </w:pPr>
      <w:r>
        <w:rPr>
          <w:szCs w:val="24"/>
        </w:rPr>
        <w:t>Finalmente, la cuarta hipótesis señala que existe una</w:t>
      </w:r>
      <w:r w:rsidRPr="00C12AAA">
        <w:rPr>
          <w:szCs w:val="24"/>
        </w:rPr>
        <w:t xml:space="preserve"> relación entre el precio y la gestión económica de la Cooperativa Agraria Central de Productores Agropecuarios del Valle Santa Catalina – COOPCEPROVASC, La Libertad – Perú, 202</w:t>
      </w:r>
      <w:r w:rsidR="00C36ED5">
        <w:rPr>
          <w:szCs w:val="24"/>
        </w:rPr>
        <w:t>5</w:t>
      </w:r>
      <w:r>
        <w:rPr>
          <w:szCs w:val="24"/>
        </w:rPr>
        <w:t xml:space="preserve">; al respecto, </w:t>
      </w:r>
      <w:r w:rsidR="009A02F6">
        <w:rPr>
          <w:szCs w:val="24"/>
        </w:rPr>
        <w:t>la tabla 5 muestra que el resultado no es significativo (p = 0.088); sin embargo, existe una correlación positiva y directa; aunque a su vez, es baja (r =</w:t>
      </w:r>
      <w:r w:rsidR="00CB0AC9">
        <w:rPr>
          <w:szCs w:val="24"/>
        </w:rPr>
        <w:t xml:space="preserve"> </w:t>
      </w:r>
      <w:r w:rsidR="009A02F6">
        <w:rPr>
          <w:szCs w:val="24"/>
        </w:rPr>
        <w:t>0.349) entre las dimensiones evaluadas.</w:t>
      </w:r>
      <w:r w:rsidR="00444363">
        <w:rPr>
          <w:szCs w:val="24"/>
        </w:rPr>
        <w:t xml:space="preserve"> </w:t>
      </w:r>
      <w:r w:rsidR="00124676">
        <w:rPr>
          <w:szCs w:val="24"/>
        </w:rPr>
        <w:t>En el mismo sentido</w:t>
      </w:r>
      <w:r w:rsidR="00482429">
        <w:rPr>
          <w:szCs w:val="24"/>
        </w:rPr>
        <w:t xml:space="preserve">, </w:t>
      </w:r>
      <w:r w:rsidR="00124676">
        <w:rPr>
          <w:szCs w:val="24"/>
        </w:rPr>
        <w:t xml:space="preserve">Mazuelos (2024), en su tesis señala que el resultado es significativo y existe una correlación positiva (p = 0.009, r = 0.5027) entre la dimensión gestión </w:t>
      </w:r>
      <w:r w:rsidR="00124676" w:rsidRPr="00535C4F">
        <w:rPr>
          <w:szCs w:val="24"/>
        </w:rPr>
        <w:t>económica y capacidad asociativa de agricultores de Amazonas</w:t>
      </w:r>
      <w:r w:rsidR="000F2490" w:rsidRPr="00535C4F">
        <w:rPr>
          <w:szCs w:val="24"/>
        </w:rPr>
        <w:t xml:space="preserve">. </w:t>
      </w:r>
      <w:r w:rsidR="00124676" w:rsidRPr="00535C4F">
        <w:rPr>
          <w:szCs w:val="24"/>
        </w:rPr>
        <w:t>En esa línea</w:t>
      </w:r>
      <w:r w:rsidR="000F2490" w:rsidRPr="00535C4F">
        <w:rPr>
          <w:szCs w:val="24"/>
        </w:rPr>
        <w:t xml:space="preserve">, </w:t>
      </w:r>
      <w:r w:rsidR="00535C4F" w:rsidRPr="00535C4F">
        <w:rPr>
          <w:szCs w:val="24"/>
        </w:rPr>
        <w:t>Durand</w:t>
      </w:r>
      <w:r w:rsidR="00777C02" w:rsidRPr="00535C4F">
        <w:rPr>
          <w:szCs w:val="24"/>
        </w:rPr>
        <w:t xml:space="preserve"> </w:t>
      </w:r>
      <w:r w:rsidR="000F2490" w:rsidRPr="00535C4F">
        <w:rPr>
          <w:szCs w:val="24"/>
        </w:rPr>
        <w:t>(</w:t>
      </w:r>
      <w:r w:rsidR="00777C02" w:rsidRPr="00535C4F">
        <w:rPr>
          <w:szCs w:val="24"/>
        </w:rPr>
        <w:t>2</w:t>
      </w:r>
      <w:r w:rsidR="00535C4F" w:rsidRPr="00535C4F">
        <w:rPr>
          <w:szCs w:val="24"/>
        </w:rPr>
        <w:t>019</w:t>
      </w:r>
      <w:r w:rsidR="000F2490" w:rsidRPr="00535C4F">
        <w:rPr>
          <w:szCs w:val="24"/>
        </w:rPr>
        <w:t>), en su tesis señala que el resultado es significativo</w:t>
      </w:r>
      <w:r w:rsidR="00535C4F" w:rsidRPr="00535C4F">
        <w:rPr>
          <w:szCs w:val="24"/>
        </w:rPr>
        <w:t xml:space="preserve"> y </w:t>
      </w:r>
      <w:r w:rsidR="000F2490" w:rsidRPr="00535C4F">
        <w:rPr>
          <w:szCs w:val="24"/>
        </w:rPr>
        <w:t xml:space="preserve">existe una correlación positiva y </w:t>
      </w:r>
      <w:r w:rsidR="00535C4F" w:rsidRPr="00535C4F">
        <w:rPr>
          <w:szCs w:val="24"/>
        </w:rPr>
        <w:t>moderada</w:t>
      </w:r>
      <w:r w:rsidR="000F2490" w:rsidRPr="00535C4F">
        <w:rPr>
          <w:szCs w:val="24"/>
        </w:rPr>
        <w:t xml:space="preserve"> (</w:t>
      </w:r>
      <w:r w:rsidR="00777C02" w:rsidRPr="00535C4F">
        <w:rPr>
          <w:szCs w:val="24"/>
        </w:rPr>
        <w:t>p</w:t>
      </w:r>
      <w:r w:rsidR="009B7328" w:rsidRPr="00535C4F">
        <w:rPr>
          <w:szCs w:val="24"/>
        </w:rPr>
        <w:t xml:space="preserve"> </w:t>
      </w:r>
      <w:r w:rsidR="00777C02" w:rsidRPr="00535C4F">
        <w:rPr>
          <w:szCs w:val="24"/>
        </w:rPr>
        <w:t>= 0</w:t>
      </w:r>
      <w:r w:rsidR="00535C4F" w:rsidRPr="00535C4F">
        <w:rPr>
          <w:szCs w:val="24"/>
        </w:rPr>
        <w:t>.000</w:t>
      </w:r>
      <w:r w:rsidR="00777C02" w:rsidRPr="00535C4F">
        <w:rPr>
          <w:szCs w:val="24"/>
        </w:rPr>
        <w:t>, r</w:t>
      </w:r>
      <w:r w:rsidR="009B7328" w:rsidRPr="00535C4F">
        <w:rPr>
          <w:szCs w:val="24"/>
        </w:rPr>
        <w:t xml:space="preserve"> </w:t>
      </w:r>
      <w:r w:rsidR="00777C02" w:rsidRPr="00535C4F">
        <w:rPr>
          <w:szCs w:val="24"/>
        </w:rPr>
        <w:t>= 0.</w:t>
      </w:r>
      <w:r w:rsidR="00535C4F" w:rsidRPr="00535C4F">
        <w:rPr>
          <w:szCs w:val="24"/>
        </w:rPr>
        <w:t>617</w:t>
      </w:r>
      <w:r w:rsidR="00777C02" w:rsidRPr="00535C4F">
        <w:rPr>
          <w:szCs w:val="24"/>
        </w:rPr>
        <w:t>) entre</w:t>
      </w:r>
      <w:r w:rsidR="00535C4F">
        <w:rPr>
          <w:szCs w:val="24"/>
        </w:rPr>
        <w:t xml:space="preserve"> la dimensión</w:t>
      </w:r>
      <w:r w:rsidR="00777C02">
        <w:rPr>
          <w:szCs w:val="24"/>
        </w:rPr>
        <w:t xml:space="preserve"> </w:t>
      </w:r>
      <w:r w:rsidR="00535C4F">
        <w:rPr>
          <w:szCs w:val="24"/>
        </w:rPr>
        <w:t>unidad de negocio referida a los costos (gestión económica)</w:t>
      </w:r>
      <w:r w:rsidR="00777C02">
        <w:rPr>
          <w:szCs w:val="24"/>
        </w:rPr>
        <w:t xml:space="preserve"> y </w:t>
      </w:r>
      <w:r w:rsidR="00535C4F">
        <w:rPr>
          <w:szCs w:val="24"/>
        </w:rPr>
        <w:t>exportación directa correspondientes al estudio de competitividad y exportación de productores de palta</w:t>
      </w:r>
      <w:r w:rsidR="00777C02">
        <w:rPr>
          <w:szCs w:val="24"/>
        </w:rPr>
        <w:t>.</w:t>
      </w:r>
      <w:r w:rsidR="00124676">
        <w:rPr>
          <w:szCs w:val="24"/>
        </w:rPr>
        <w:t xml:space="preserve"> Por su parte, Añazco y Layana (2022), en su tesis muestran un resultado no significativo y una correlación negativa (p = 0.390, r = -0.133) entre la dimensión precio y exportaciones correspondientes al estudio de factores determinantes de exportación de palta.</w:t>
      </w:r>
    </w:p>
    <w:p w14:paraId="42FB32B7" w14:textId="64F36A61" w:rsidR="00B6333D" w:rsidRDefault="00B6333D" w:rsidP="007147CA">
      <w:pPr>
        <w:spacing w:line="480" w:lineRule="auto"/>
        <w:rPr>
          <w:szCs w:val="24"/>
        </w:rPr>
      </w:pPr>
      <w:r>
        <w:rPr>
          <w:szCs w:val="24"/>
        </w:rPr>
        <w:t xml:space="preserve">El precio </w:t>
      </w:r>
      <w:r w:rsidR="003B0ED4">
        <w:rPr>
          <w:szCs w:val="24"/>
        </w:rPr>
        <w:t>está determinado por los</w:t>
      </w:r>
      <w:r>
        <w:rPr>
          <w:szCs w:val="24"/>
        </w:rPr>
        <w:t xml:space="preserve"> costos</w:t>
      </w:r>
      <w:r w:rsidR="003B0ED4">
        <w:rPr>
          <w:szCs w:val="24"/>
        </w:rPr>
        <w:t xml:space="preserve"> que asume la </w:t>
      </w:r>
      <w:r w:rsidR="004B7A09">
        <w:rPr>
          <w:szCs w:val="24"/>
        </w:rPr>
        <w:t xml:space="preserve">cooperativa </w:t>
      </w:r>
      <w:r w:rsidR="003B0ED4">
        <w:rPr>
          <w:szCs w:val="24"/>
        </w:rPr>
        <w:t>mediante el</w:t>
      </w:r>
      <w:r>
        <w:rPr>
          <w:szCs w:val="24"/>
        </w:rPr>
        <w:t xml:space="preserve"> empleo de </w:t>
      </w:r>
      <w:r w:rsidR="00C20879">
        <w:rPr>
          <w:szCs w:val="24"/>
        </w:rPr>
        <w:t xml:space="preserve">personal calificado </w:t>
      </w:r>
      <w:r w:rsidR="00F30C73">
        <w:rPr>
          <w:szCs w:val="24"/>
        </w:rPr>
        <w:t>en el</w:t>
      </w:r>
      <w:r>
        <w:rPr>
          <w:szCs w:val="24"/>
        </w:rPr>
        <w:t xml:space="preserve"> proceso </w:t>
      </w:r>
      <w:r w:rsidR="00C20879">
        <w:rPr>
          <w:szCs w:val="24"/>
        </w:rPr>
        <w:t>productivo</w:t>
      </w:r>
      <w:r>
        <w:rPr>
          <w:szCs w:val="24"/>
        </w:rPr>
        <w:t xml:space="preserve">. Por su parte, la gestión económica se refiere a la sostenibilidad financiera de la cooperativa apoyada por la </w:t>
      </w:r>
      <w:r>
        <w:rPr>
          <w:szCs w:val="24"/>
        </w:rPr>
        <w:lastRenderedPageBreak/>
        <w:t>implementación de estrategias para reducir costos y buscar fuentes de financiamiento para el crecimiento paulatino. En ese marco, los hallazgos</w:t>
      </w:r>
      <w:r w:rsidR="00F50E51">
        <w:rPr>
          <w:szCs w:val="24"/>
        </w:rPr>
        <w:t xml:space="preserve"> </w:t>
      </w:r>
      <w:r>
        <w:rPr>
          <w:szCs w:val="24"/>
        </w:rPr>
        <w:t xml:space="preserve">se sustentan teóricamente con lo expuesto por Mautino (2022), el precio es el valor </w:t>
      </w:r>
      <w:r w:rsidR="008F7412">
        <w:rPr>
          <w:szCs w:val="24"/>
        </w:rPr>
        <w:t>monetario del bien</w:t>
      </w:r>
      <w:r w:rsidR="00600DE7">
        <w:rPr>
          <w:szCs w:val="24"/>
        </w:rPr>
        <w:t>; de manera que, toma en consideración</w:t>
      </w:r>
      <w:r w:rsidR="008F7412">
        <w:rPr>
          <w:szCs w:val="24"/>
        </w:rPr>
        <w:t xml:space="preserve"> los costos asociados en su proceso. Así también, Mazuelos (2024), afirma que la gestión económica </w:t>
      </w:r>
      <w:r w:rsidR="00597AE5">
        <w:rPr>
          <w:szCs w:val="24"/>
        </w:rPr>
        <w:t>es el</w:t>
      </w:r>
      <w:r w:rsidR="008F7412">
        <w:rPr>
          <w:szCs w:val="24"/>
        </w:rPr>
        <w:t xml:space="preserve"> manejo eficiente de </w:t>
      </w:r>
      <w:r w:rsidR="00597AE5">
        <w:rPr>
          <w:szCs w:val="24"/>
        </w:rPr>
        <w:t>medio</w:t>
      </w:r>
      <w:r w:rsidR="008F7412">
        <w:rPr>
          <w:szCs w:val="24"/>
        </w:rPr>
        <w:t>s financieros</w:t>
      </w:r>
      <w:r w:rsidR="000126FC">
        <w:rPr>
          <w:szCs w:val="24"/>
        </w:rPr>
        <w:t>; asimismo,</w:t>
      </w:r>
      <w:r w:rsidR="008F7412">
        <w:rPr>
          <w:szCs w:val="24"/>
        </w:rPr>
        <w:t xml:space="preserve"> requiere el análisis de indicadores económicos.</w:t>
      </w:r>
    </w:p>
    <w:p w14:paraId="410CF554" w14:textId="0DEF09FC" w:rsidR="00A4226A" w:rsidRDefault="004332F7" w:rsidP="007147CA">
      <w:pPr>
        <w:spacing w:line="480" w:lineRule="auto"/>
      </w:pPr>
      <w:r>
        <w:t>Las implicancias teóricas de la investigación se representan por la relevancia de aplicar las teorías</w:t>
      </w:r>
      <w:r w:rsidR="00C473B3">
        <w:t>; así como,</w:t>
      </w:r>
      <w:r>
        <w:t xml:space="preserve"> </w:t>
      </w:r>
      <w:r w:rsidR="00C473B3">
        <w:t xml:space="preserve">los </w:t>
      </w:r>
      <w:r>
        <w:t xml:space="preserve">conceptos de comercio </w:t>
      </w:r>
      <w:r w:rsidR="00C473B3">
        <w:t>hacia</w:t>
      </w:r>
      <w:r>
        <w:t xml:space="preserve"> la producción y </w:t>
      </w:r>
      <w:r w:rsidR="00C473B3">
        <w:t>el</w:t>
      </w:r>
      <w:r>
        <w:t xml:space="preserve"> potencial exportador; de manera que, permite aportar conocimiento nuevo respecto a la relación entre ambas variables; puesto que, aún no existen investigaciones que aborden a nivel correlacional la producción y el potencial exportador; sino que la mayor parte de investigaciones se enfoca en analizar las relaciones con la exportación.</w:t>
      </w:r>
      <w:r w:rsidR="00A4226A">
        <w:t xml:space="preserve"> </w:t>
      </w:r>
      <w:r>
        <w:t>Sumado a ello, la implicancia metodológica se evidenci</w:t>
      </w:r>
      <w:r w:rsidR="004679F1">
        <w:t>a</w:t>
      </w:r>
      <w:r>
        <w:t xml:space="preserve"> al seguir la estructura del método científico en la elaboración de un informe de investigación que recog</w:t>
      </w:r>
      <w:r w:rsidR="0095150B">
        <w:t>e</w:t>
      </w:r>
      <w:r>
        <w:t xml:space="preserve"> información </w:t>
      </w:r>
      <w:r w:rsidR="00DE16F1">
        <w:t>mediante</w:t>
      </w:r>
      <w:r>
        <w:t xml:space="preserve"> instrumentos </w:t>
      </w:r>
      <w:r w:rsidR="00DE16F1">
        <w:t>que miden</w:t>
      </w:r>
      <w:r>
        <w:t xml:space="preserve"> las variables.</w:t>
      </w:r>
      <w:r w:rsidR="00A4226A">
        <w:t xml:space="preserve"> Por su parte, l</w:t>
      </w:r>
      <w:r>
        <w:t xml:space="preserve">a implicancia </w:t>
      </w:r>
      <w:r w:rsidRPr="00B96460">
        <w:t>práctica permit</w:t>
      </w:r>
      <w:r w:rsidR="00A4226A">
        <w:t>e</w:t>
      </w:r>
      <w:r w:rsidRPr="00B96460">
        <w:t xml:space="preserve"> brindar</w:t>
      </w:r>
      <w:r>
        <w:t xml:space="preserve"> recomendaciones para uno de los sectores clave en el crecimiento económico del país</w:t>
      </w:r>
      <w:r w:rsidR="00A4226A">
        <w:t>;</w:t>
      </w:r>
      <w:r>
        <w:t xml:space="preserve"> asimismo, busca que se desarrollen futuras investigaciones del tema abordado y posteriormente se realicen comparaciones</w:t>
      </w:r>
      <w:r w:rsidR="00A4226A">
        <w:t xml:space="preserve"> a fin de contribuir con la generación de conocimiento en el sector.</w:t>
      </w:r>
    </w:p>
    <w:p w14:paraId="5FAC7527" w14:textId="30F2CE59" w:rsidR="00DE3944" w:rsidRDefault="004332F7" w:rsidP="007147CA">
      <w:pPr>
        <w:spacing w:line="480" w:lineRule="auto"/>
      </w:pPr>
      <w:r>
        <w:t>Por otro lado, referente a las limitaciones presentes en el desarrollo del estudio se reconoc</w:t>
      </w:r>
      <w:r w:rsidR="000E23A5">
        <w:t>e</w:t>
      </w:r>
      <w:r>
        <w:t xml:space="preserve"> que existe reducida literatura que vincule ambas variables de estudio</w:t>
      </w:r>
      <w:r w:rsidR="00A4226A">
        <w:t xml:space="preserve">. Cabe precisar que, </w:t>
      </w:r>
      <w:r>
        <w:t>l</w:t>
      </w:r>
      <w:r w:rsidR="00A4226A">
        <w:t xml:space="preserve">as investigaciones disponibles </w:t>
      </w:r>
      <w:r>
        <w:t xml:space="preserve">no realizan un análisis correlacional de las variables lo que dificultó realizar las comparaciones de la investigación con estudios </w:t>
      </w:r>
      <w:r>
        <w:lastRenderedPageBreak/>
        <w:t>previos</w:t>
      </w:r>
      <w:r w:rsidR="00A4226A">
        <w:t>. S</w:t>
      </w:r>
      <w:r>
        <w:t xml:space="preserve">in embargo, se </w:t>
      </w:r>
      <w:r w:rsidR="00E5147D">
        <w:t>realizó</w:t>
      </w:r>
      <w:r>
        <w:t xml:space="preserve"> un análisis detallado de cada investigación desarrollada por otros autores que tomaban en cuenta </w:t>
      </w:r>
      <w:r w:rsidR="004667CB">
        <w:t>las</w:t>
      </w:r>
      <w:r>
        <w:t xml:space="preserve"> variables</w:t>
      </w:r>
      <w:r w:rsidR="0072151E">
        <w:t xml:space="preserve"> del estudio</w:t>
      </w:r>
      <w:r>
        <w:t xml:space="preserve"> y se extrapol</w:t>
      </w:r>
      <w:r w:rsidR="004679F1">
        <w:t>aron</w:t>
      </w:r>
      <w:r>
        <w:t xml:space="preserve"> los conceptos para responder a los objetivos de la investigación.</w:t>
      </w:r>
      <w:r w:rsidR="001E52F0">
        <w:t xml:space="preserve"> </w:t>
      </w:r>
      <w:r w:rsidR="00DB18F6">
        <w:t>Es importante señalar</w:t>
      </w:r>
      <w:r w:rsidR="003B619C">
        <w:t xml:space="preserve"> que</w:t>
      </w:r>
      <w:r w:rsidR="001E52F0">
        <w:t xml:space="preserve">, </w:t>
      </w:r>
      <w:r w:rsidR="00AD5218">
        <w:t>la ausencia de</w:t>
      </w:r>
      <w:r w:rsidR="00B726FB">
        <w:t xml:space="preserve"> investigaciones previas</w:t>
      </w:r>
      <w:r w:rsidR="00E740DD">
        <w:t xml:space="preserve"> </w:t>
      </w:r>
      <w:r w:rsidR="006C1631">
        <w:t>que estable</w:t>
      </w:r>
      <w:r w:rsidR="00553F17">
        <w:t>cen</w:t>
      </w:r>
      <w:r w:rsidR="006C1631">
        <w:t xml:space="preserve"> relación entre las variables de estudio </w:t>
      </w:r>
      <w:r w:rsidR="00131502">
        <w:t>refleja</w:t>
      </w:r>
      <w:r w:rsidR="00AD5218">
        <w:t xml:space="preserve"> una brecha de conocimiento qu</w:t>
      </w:r>
      <w:r w:rsidR="006C1631">
        <w:t>e a su vez</w:t>
      </w:r>
      <w:r w:rsidR="00AD5218">
        <w:t xml:space="preserve"> </w:t>
      </w:r>
      <w:r w:rsidR="00131502">
        <w:t xml:space="preserve">representa una </w:t>
      </w:r>
      <w:r w:rsidR="00AD5218">
        <w:t xml:space="preserve">oportunidad para </w:t>
      </w:r>
      <w:r w:rsidR="008C0FCD">
        <w:t>q</w:t>
      </w:r>
      <w:r w:rsidR="00E740DD">
        <w:t xml:space="preserve">ue </w:t>
      </w:r>
      <w:r w:rsidR="00B726FB">
        <w:t>futuros estudios profundicen</w:t>
      </w:r>
      <w:r w:rsidR="00E740DD">
        <w:t xml:space="preserve"> en su análisi</w:t>
      </w:r>
      <w:r w:rsidR="003B619C">
        <w:t>s.</w:t>
      </w:r>
    </w:p>
    <w:p w14:paraId="5AFDFB87" w14:textId="30A12EA8" w:rsidR="00DE3944" w:rsidRPr="00DE3944" w:rsidRDefault="00DE3944" w:rsidP="006460D4">
      <w:pPr>
        <w:spacing w:line="480" w:lineRule="auto"/>
        <w:ind w:firstLine="0"/>
        <w:rPr>
          <w:b/>
          <w:bCs/>
          <w:szCs w:val="24"/>
        </w:rPr>
      </w:pPr>
      <w:r w:rsidRPr="00DE3944">
        <w:rPr>
          <w:b/>
          <w:bCs/>
          <w:szCs w:val="24"/>
        </w:rPr>
        <w:t>C</w:t>
      </w:r>
      <w:r w:rsidR="006460D4">
        <w:rPr>
          <w:b/>
          <w:bCs/>
          <w:szCs w:val="24"/>
        </w:rPr>
        <w:t>onclusiones</w:t>
      </w:r>
    </w:p>
    <w:p w14:paraId="572C9106" w14:textId="51D945EB" w:rsidR="00DE3944" w:rsidRPr="00DE3944" w:rsidRDefault="00702702" w:rsidP="007147CA">
      <w:pPr>
        <w:pStyle w:val="Prrafodelista"/>
        <w:numPr>
          <w:ilvl w:val="0"/>
          <w:numId w:val="14"/>
        </w:numPr>
        <w:spacing w:line="480" w:lineRule="auto"/>
      </w:pPr>
      <w:r w:rsidRPr="00DE3944">
        <w:rPr>
          <w:szCs w:val="24"/>
        </w:rPr>
        <w:t xml:space="preserve">De manera que, se concluye; respecto al </w:t>
      </w:r>
      <w:r w:rsidR="00A4226A" w:rsidRPr="00DE3944">
        <w:rPr>
          <w:szCs w:val="24"/>
        </w:rPr>
        <w:t xml:space="preserve">objetivo general </w:t>
      </w:r>
      <w:r w:rsidRPr="00DE3944">
        <w:rPr>
          <w:szCs w:val="24"/>
        </w:rPr>
        <w:t xml:space="preserve">que </w:t>
      </w:r>
      <w:r w:rsidR="00A4226A" w:rsidRPr="00DE3944">
        <w:rPr>
          <w:szCs w:val="24"/>
        </w:rPr>
        <w:t>indica determinar la relación entre la producción y el potencial exportador de la Cooperativa Agraria Central de Productores Agropecuarios del Valle Santa Catalina – COOPCEPROVASC, La Libertad – Perú</w:t>
      </w:r>
      <w:r w:rsidR="00300366">
        <w:rPr>
          <w:szCs w:val="24"/>
        </w:rPr>
        <w:t xml:space="preserve">, </w:t>
      </w:r>
      <w:r w:rsidR="00A4226A" w:rsidRPr="00DE3944">
        <w:rPr>
          <w:szCs w:val="24"/>
        </w:rPr>
        <w:t>202</w:t>
      </w:r>
      <w:r w:rsidR="00C36ED5">
        <w:rPr>
          <w:szCs w:val="24"/>
        </w:rPr>
        <w:t>5</w:t>
      </w:r>
      <w:r w:rsidR="00A4226A" w:rsidRPr="00DE3944">
        <w:rPr>
          <w:szCs w:val="24"/>
        </w:rPr>
        <w:t>; a</w:t>
      </w:r>
      <w:r w:rsidR="00044C3C" w:rsidRPr="00DE3944">
        <w:rPr>
          <w:szCs w:val="24"/>
        </w:rPr>
        <w:t>sí pues</w:t>
      </w:r>
      <w:r w:rsidR="00A4226A" w:rsidRPr="00DE3944">
        <w:rPr>
          <w:szCs w:val="24"/>
        </w:rPr>
        <w:t xml:space="preserve">, se determinó que existe una relación inversa entre las variables del estudio a través del coeficiente de Pearson </w:t>
      </w:r>
      <w:r w:rsidR="00830A44" w:rsidRPr="00DE3944">
        <w:rPr>
          <w:szCs w:val="24"/>
        </w:rPr>
        <w:t>-0.</w:t>
      </w:r>
      <w:r w:rsidR="00CE361B" w:rsidRPr="00DE3944">
        <w:rPr>
          <w:szCs w:val="24"/>
        </w:rPr>
        <w:t>085</w:t>
      </w:r>
      <w:r w:rsidR="00830A44" w:rsidRPr="00DE3944">
        <w:rPr>
          <w:szCs w:val="24"/>
        </w:rPr>
        <w:t>. En ese sentido, se destaca que la producción tiene cierta incidencia en el potencial exportador de la COOPCEPROVASC; sin embargo,</w:t>
      </w:r>
      <w:r w:rsidR="00E42C99" w:rsidRPr="00DE3944">
        <w:rPr>
          <w:szCs w:val="24"/>
        </w:rPr>
        <w:t xml:space="preserve"> evidencia que</w:t>
      </w:r>
      <w:r w:rsidR="00830A44" w:rsidRPr="00DE3944">
        <w:rPr>
          <w:szCs w:val="24"/>
        </w:rPr>
        <w:t xml:space="preserve"> existen otras variables </w:t>
      </w:r>
      <w:r w:rsidR="00E42C99" w:rsidRPr="00DE3944">
        <w:rPr>
          <w:szCs w:val="24"/>
        </w:rPr>
        <w:t>en el entorno que</w:t>
      </w:r>
      <w:r w:rsidR="00830A44" w:rsidRPr="00DE3944">
        <w:rPr>
          <w:szCs w:val="24"/>
        </w:rPr>
        <w:t xml:space="preserve"> impulsan el potencial exportador. Por ello, es importante que las entidades gubernamentales c</w:t>
      </w:r>
      <w:r w:rsidR="00093A5B" w:rsidRPr="00DE3944">
        <w:rPr>
          <w:szCs w:val="24"/>
        </w:rPr>
        <w:t>omo el Ministerio de Comercio Exterior y Turismo (MINCETUR), la</w:t>
      </w:r>
      <w:r w:rsidR="00DC4053" w:rsidRPr="00DE3944">
        <w:rPr>
          <w:szCs w:val="24"/>
        </w:rPr>
        <w:t xml:space="preserve"> Comisión de Promoción del Perú para la Exportación y el Turismo (PROMPERÚ) e instituciones como </w:t>
      </w:r>
      <w:proofErr w:type="gramStart"/>
      <w:r w:rsidR="00DC4053" w:rsidRPr="00DE3944">
        <w:rPr>
          <w:szCs w:val="24"/>
        </w:rPr>
        <w:t>Pro Hass</w:t>
      </w:r>
      <w:proofErr w:type="gramEnd"/>
      <w:r w:rsidR="00DC4053" w:rsidRPr="00DE3944">
        <w:rPr>
          <w:szCs w:val="24"/>
        </w:rPr>
        <w:t xml:space="preserve"> c</w:t>
      </w:r>
      <w:r w:rsidR="00830A44" w:rsidRPr="00DE3944">
        <w:rPr>
          <w:szCs w:val="24"/>
        </w:rPr>
        <w:t>ontinuamente generen iniciativas que promuevan mayores incentivos en esta cadena productiva; ya que, en los últimos años se ha convertido en uno de los pilares de las exportaciones no tradicionales.</w:t>
      </w:r>
    </w:p>
    <w:p w14:paraId="08372ABE" w14:textId="2A0D6E59" w:rsidR="00DE3944" w:rsidRPr="00DE3944" w:rsidRDefault="00830A44" w:rsidP="007147CA">
      <w:pPr>
        <w:pStyle w:val="Prrafodelista"/>
        <w:numPr>
          <w:ilvl w:val="0"/>
          <w:numId w:val="14"/>
        </w:numPr>
        <w:spacing w:line="480" w:lineRule="auto"/>
      </w:pPr>
      <w:r w:rsidRPr="00DE3944">
        <w:rPr>
          <w:szCs w:val="24"/>
        </w:rPr>
        <w:t xml:space="preserve">Por otro lado, el primer objetivo específico señala determinar la relación entre la </w:t>
      </w:r>
      <w:r w:rsidRPr="00DE3944">
        <w:rPr>
          <w:rFonts w:cs="Times New Roman"/>
          <w:szCs w:val="24"/>
          <w:lang w:val="es-PE"/>
        </w:rPr>
        <w:t xml:space="preserve">capacidad de producción y la gestión empresarial de la Cooperativa Agraria </w:t>
      </w:r>
      <w:r w:rsidRPr="00DE3944">
        <w:rPr>
          <w:rFonts w:cs="Times New Roman"/>
          <w:szCs w:val="24"/>
          <w:lang w:val="es-PE"/>
        </w:rPr>
        <w:lastRenderedPageBreak/>
        <w:t>Central de Productores Agropecuarios del Valle Santa Catalina – COOPCEPROVASC, La Libertad – Perú, 202</w:t>
      </w:r>
      <w:r w:rsidR="00C36ED5">
        <w:rPr>
          <w:rFonts w:cs="Times New Roman"/>
          <w:szCs w:val="24"/>
          <w:lang w:val="es-PE"/>
        </w:rPr>
        <w:t>5</w:t>
      </w:r>
      <w:r w:rsidR="009F0598" w:rsidRPr="00DE3944">
        <w:rPr>
          <w:rFonts w:cs="Times New Roman"/>
          <w:szCs w:val="24"/>
          <w:lang w:val="es-PE"/>
        </w:rPr>
        <w:t>. A</w:t>
      </w:r>
      <w:r w:rsidR="002E6FD4" w:rsidRPr="00DE3944">
        <w:rPr>
          <w:rFonts w:cs="Times New Roman"/>
          <w:szCs w:val="24"/>
          <w:lang w:val="es-PE"/>
        </w:rPr>
        <w:t>l respecto, a pesar de que el resultado no es significativo se muestra que existe una relación inversa (r</w:t>
      </w:r>
      <w:r w:rsidR="00FA7DBC" w:rsidRPr="00DE3944">
        <w:rPr>
          <w:rFonts w:cs="Times New Roman"/>
          <w:szCs w:val="24"/>
          <w:lang w:val="es-PE"/>
        </w:rPr>
        <w:t xml:space="preserve"> </w:t>
      </w:r>
      <w:r w:rsidR="002E6FD4" w:rsidRPr="00DE3944">
        <w:rPr>
          <w:rFonts w:cs="Times New Roman"/>
          <w:szCs w:val="24"/>
          <w:lang w:val="es-PE"/>
        </w:rPr>
        <w:t xml:space="preserve">= -0.084) entre las </w:t>
      </w:r>
      <w:r w:rsidR="00FA7DBC" w:rsidRPr="00DE3944">
        <w:rPr>
          <w:rFonts w:cs="Times New Roman"/>
          <w:szCs w:val="24"/>
          <w:lang w:val="es-PE"/>
        </w:rPr>
        <w:t xml:space="preserve">referidas </w:t>
      </w:r>
      <w:r w:rsidR="002E6FD4" w:rsidRPr="00DE3944">
        <w:rPr>
          <w:rFonts w:cs="Times New Roman"/>
          <w:szCs w:val="24"/>
          <w:lang w:val="es-PE"/>
        </w:rPr>
        <w:t xml:space="preserve">dimensiones. </w:t>
      </w:r>
      <w:r w:rsidR="00D0708A" w:rsidRPr="00DE3944">
        <w:rPr>
          <w:rFonts w:cs="Times New Roman"/>
          <w:szCs w:val="24"/>
          <w:lang w:val="es-PE"/>
        </w:rPr>
        <w:t xml:space="preserve">Por ello, se considera que la ampliación de hectáreas de cultivo </w:t>
      </w:r>
      <w:r w:rsidR="002E0532" w:rsidRPr="00DE3944">
        <w:rPr>
          <w:rFonts w:cs="Times New Roman"/>
          <w:szCs w:val="24"/>
          <w:lang w:val="es-PE"/>
        </w:rPr>
        <w:t xml:space="preserve">y el uso eficiente de recursos </w:t>
      </w:r>
      <w:r w:rsidR="00D0708A" w:rsidRPr="00DE3944">
        <w:rPr>
          <w:rFonts w:cs="Times New Roman"/>
          <w:szCs w:val="24"/>
          <w:lang w:val="es-PE"/>
        </w:rPr>
        <w:t>permitirá incrementar la capacidad de producción a fin de elevar el potencial exportador.</w:t>
      </w:r>
    </w:p>
    <w:p w14:paraId="4C165A97" w14:textId="550B5397" w:rsidR="00DE3944" w:rsidRPr="00DE3944" w:rsidRDefault="002E6FD4" w:rsidP="007147CA">
      <w:pPr>
        <w:pStyle w:val="Prrafodelista"/>
        <w:numPr>
          <w:ilvl w:val="0"/>
          <w:numId w:val="14"/>
        </w:numPr>
        <w:spacing w:line="480" w:lineRule="auto"/>
      </w:pPr>
      <w:r w:rsidRPr="00DE3944">
        <w:rPr>
          <w:szCs w:val="24"/>
        </w:rPr>
        <w:t>Además, el segundo objetivo específico indica</w:t>
      </w:r>
      <w:r w:rsidR="00830A44" w:rsidRPr="00DE3944">
        <w:rPr>
          <w:szCs w:val="24"/>
        </w:rPr>
        <w:t xml:space="preserve"> </w:t>
      </w:r>
      <w:r w:rsidRPr="00DE3944">
        <w:rPr>
          <w:szCs w:val="24"/>
        </w:rPr>
        <w:t>d</w:t>
      </w:r>
      <w:r w:rsidR="00830A44" w:rsidRPr="00DE3944">
        <w:rPr>
          <w:szCs w:val="24"/>
        </w:rPr>
        <w:t xml:space="preserve">eterminar la relación </w:t>
      </w:r>
      <w:r w:rsidR="00830A44" w:rsidRPr="00DE3944">
        <w:rPr>
          <w:rFonts w:cs="Times New Roman"/>
          <w:szCs w:val="24"/>
          <w:lang w:val="es-PE"/>
        </w:rPr>
        <w:t>entre la comercialización y la gestión productiva de la Cooperativa Agraria Central de Productores Agropecuarios del Valle Santa Catalina – COOPCEPROVASC, La Libertad – Perú, 202</w:t>
      </w:r>
      <w:r w:rsidR="00C36ED5">
        <w:rPr>
          <w:rFonts w:cs="Times New Roman"/>
          <w:szCs w:val="24"/>
          <w:lang w:val="es-PE"/>
        </w:rPr>
        <w:t>5</w:t>
      </w:r>
      <w:r w:rsidR="00CE361B" w:rsidRPr="00DE3944">
        <w:rPr>
          <w:rFonts w:cs="Times New Roman"/>
          <w:szCs w:val="24"/>
          <w:lang w:val="es-PE"/>
        </w:rPr>
        <w:t>; al respecto, la relación es positiva</w:t>
      </w:r>
      <w:r w:rsidR="005044C2" w:rsidRPr="00DE3944">
        <w:rPr>
          <w:rFonts w:cs="Times New Roman"/>
          <w:szCs w:val="24"/>
          <w:lang w:val="es-PE"/>
        </w:rPr>
        <w:t>; a su vez,</w:t>
      </w:r>
      <w:r w:rsidR="00CE361B" w:rsidRPr="00DE3944">
        <w:rPr>
          <w:rFonts w:cs="Times New Roman"/>
          <w:szCs w:val="24"/>
          <w:lang w:val="es-PE"/>
        </w:rPr>
        <w:t xml:space="preserve"> baja (r</w:t>
      </w:r>
      <w:r w:rsidR="00FA7DBC" w:rsidRPr="00DE3944">
        <w:rPr>
          <w:rFonts w:cs="Times New Roman"/>
          <w:szCs w:val="24"/>
          <w:lang w:val="es-PE"/>
        </w:rPr>
        <w:t xml:space="preserve"> </w:t>
      </w:r>
      <w:r w:rsidR="00CE361B" w:rsidRPr="00DE3944">
        <w:rPr>
          <w:rFonts w:cs="Times New Roman"/>
          <w:szCs w:val="24"/>
          <w:lang w:val="es-PE"/>
        </w:rPr>
        <w:t xml:space="preserve">= 0.312) entre las dimensiones evaluadas. En esa línea, es necesario incorporar estrategias de comercialización para promover el </w:t>
      </w:r>
      <w:r w:rsidR="00C82F47" w:rsidRPr="00DE3944">
        <w:rPr>
          <w:rFonts w:cs="Times New Roman"/>
          <w:szCs w:val="24"/>
          <w:lang w:val="es-PE"/>
        </w:rPr>
        <w:t>crecimiento</w:t>
      </w:r>
      <w:r w:rsidR="00CE361B" w:rsidRPr="00DE3944">
        <w:rPr>
          <w:rFonts w:cs="Times New Roman"/>
          <w:szCs w:val="24"/>
          <w:lang w:val="es-PE"/>
        </w:rPr>
        <w:t xml:space="preserve"> de</w:t>
      </w:r>
      <w:r w:rsidR="00C82F47" w:rsidRPr="00DE3944">
        <w:rPr>
          <w:rFonts w:cs="Times New Roman"/>
          <w:szCs w:val="24"/>
          <w:lang w:val="es-PE"/>
        </w:rPr>
        <w:t xml:space="preserve"> la agricultura</w:t>
      </w:r>
      <w:r w:rsidR="00CE361B" w:rsidRPr="00DE3944">
        <w:rPr>
          <w:rFonts w:cs="Times New Roman"/>
          <w:szCs w:val="24"/>
          <w:lang w:val="es-PE"/>
        </w:rPr>
        <w:t xml:space="preserve"> no tradicional especialmente</w:t>
      </w:r>
      <w:r w:rsidR="00C82F47" w:rsidRPr="00DE3944">
        <w:rPr>
          <w:rFonts w:cs="Times New Roman"/>
          <w:szCs w:val="24"/>
          <w:lang w:val="es-PE"/>
        </w:rPr>
        <w:t xml:space="preserve"> generar </w:t>
      </w:r>
      <w:r w:rsidR="00CC60AB" w:rsidRPr="00DE3944">
        <w:rPr>
          <w:rFonts w:cs="Times New Roman"/>
          <w:szCs w:val="24"/>
          <w:lang w:val="es-PE"/>
        </w:rPr>
        <w:t>la</w:t>
      </w:r>
      <w:r w:rsidR="00CE361B" w:rsidRPr="00DE3944">
        <w:rPr>
          <w:rFonts w:cs="Times New Roman"/>
          <w:szCs w:val="24"/>
          <w:lang w:val="es-PE"/>
        </w:rPr>
        <w:t xml:space="preserve"> participación</w:t>
      </w:r>
      <w:r w:rsidR="00C82F47" w:rsidRPr="00DE3944">
        <w:rPr>
          <w:rFonts w:cs="Times New Roman"/>
          <w:szCs w:val="24"/>
          <w:lang w:val="es-PE"/>
        </w:rPr>
        <w:t xml:space="preserve"> </w:t>
      </w:r>
      <w:r w:rsidR="00CE361B" w:rsidRPr="00DE3944">
        <w:rPr>
          <w:rFonts w:cs="Times New Roman"/>
          <w:szCs w:val="24"/>
          <w:lang w:val="es-PE"/>
        </w:rPr>
        <w:t xml:space="preserve">de pequeños productores. </w:t>
      </w:r>
      <w:r w:rsidR="0068286C" w:rsidRPr="00DE3944">
        <w:rPr>
          <w:rFonts w:cs="Times New Roman"/>
          <w:szCs w:val="24"/>
          <w:lang w:val="es-PE"/>
        </w:rPr>
        <w:t>En consecuencia</w:t>
      </w:r>
      <w:r w:rsidR="00CE361B" w:rsidRPr="00DE3944">
        <w:rPr>
          <w:rFonts w:cs="Times New Roman"/>
          <w:szCs w:val="24"/>
          <w:lang w:val="es-PE"/>
        </w:rPr>
        <w:t xml:space="preserve">, es vital que las instituciones privadas y gubernamentales articulen </w:t>
      </w:r>
      <w:r w:rsidR="00C8660C" w:rsidRPr="00DE3944">
        <w:rPr>
          <w:rFonts w:cs="Times New Roman"/>
          <w:szCs w:val="24"/>
          <w:lang w:val="es-PE"/>
        </w:rPr>
        <w:t>iniciativas</w:t>
      </w:r>
      <w:r w:rsidR="00CE361B" w:rsidRPr="00DE3944">
        <w:rPr>
          <w:rFonts w:cs="Times New Roman"/>
          <w:szCs w:val="24"/>
          <w:lang w:val="es-PE"/>
        </w:rPr>
        <w:t xml:space="preserve"> enfocadas en apoyar </w:t>
      </w:r>
      <w:r w:rsidR="00345560" w:rsidRPr="00DE3944">
        <w:rPr>
          <w:rFonts w:cs="Times New Roman"/>
          <w:szCs w:val="24"/>
          <w:lang w:val="es-PE"/>
        </w:rPr>
        <w:t>a</w:t>
      </w:r>
      <w:r w:rsidR="00C8660C" w:rsidRPr="00DE3944">
        <w:rPr>
          <w:rFonts w:cs="Times New Roman"/>
          <w:szCs w:val="24"/>
          <w:lang w:val="es-PE"/>
        </w:rPr>
        <w:t xml:space="preserve">l sector </w:t>
      </w:r>
      <w:r w:rsidR="00345560" w:rsidRPr="00DE3944">
        <w:rPr>
          <w:rFonts w:cs="Times New Roman"/>
          <w:szCs w:val="24"/>
          <w:lang w:val="es-PE"/>
        </w:rPr>
        <w:t>productor</w:t>
      </w:r>
      <w:r w:rsidR="00C8660C" w:rsidRPr="00DE3944">
        <w:rPr>
          <w:rFonts w:cs="Times New Roman"/>
          <w:szCs w:val="24"/>
          <w:lang w:val="es-PE"/>
        </w:rPr>
        <w:t xml:space="preserve"> de palta peruana.</w:t>
      </w:r>
    </w:p>
    <w:p w14:paraId="087F9787" w14:textId="4B6BAEA9" w:rsidR="00DE3944" w:rsidRPr="00DE3944" w:rsidRDefault="002E6FD4" w:rsidP="007147CA">
      <w:pPr>
        <w:pStyle w:val="Prrafodelista"/>
        <w:numPr>
          <w:ilvl w:val="0"/>
          <w:numId w:val="14"/>
        </w:numPr>
        <w:spacing w:line="480" w:lineRule="auto"/>
      </w:pPr>
      <w:r w:rsidRPr="00DE3944">
        <w:rPr>
          <w:szCs w:val="24"/>
        </w:rPr>
        <w:t>Por su parte, el tercer objetivo señala</w:t>
      </w:r>
      <w:r w:rsidR="00830A44" w:rsidRPr="00DE3944">
        <w:rPr>
          <w:szCs w:val="24"/>
        </w:rPr>
        <w:t xml:space="preserve"> </w:t>
      </w:r>
      <w:r w:rsidRPr="00DE3944">
        <w:rPr>
          <w:szCs w:val="24"/>
        </w:rPr>
        <w:t>d</w:t>
      </w:r>
      <w:r w:rsidR="00830A44" w:rsidRPr="00DE3944">
        <w:rPr>
          <w:szCs w:val="24"/>
        </w:rPr>
        <w:t>eterminar la relación entre el precio y la gestión de mercados de la Cooperativa Agraria Central de Productores Agropecuarios del Valle Santa Catalina – C</w:t>
      </w:r>
      <w:r w:rsidR="00CE22E7" w:rsidRPr="00DE3944">
        <w:rPr>
          <w:szCs w:val="24"/>
        </w:rPr>
        <w:t>OOPC</w:t>
      </w:r>
      <w:r w:rsidR="00830A44" w:rsidRPr="00DE3944">
        <w:rPr>
          <w:szCs w:val="24"/>
        </w:rPr>
        <w:t>EPROVASC, La Libertad – Perú, 202</w:t>
      </w:r>
      <w:r w:rsidR="00C36ED5">
        <w:rPr>
          <w:szCs w:val="24"/>
        </w:rPr>
        <w:t>5</w:t>
      </w:r>
      <w:r w:rsidR="00CE361B" w:rsidRPr="00DE3944">
        <w:rPr>
          <w:szCs w:val="24"/>
        </w:rPr>
        <w:t>; al respecto la relación es inversa (r</w:t>
      </w:r>
      <w:r w:rsidR="00FA7DBC" w:rsidRPr="00DE3944">
        <w:rPr>
          <w:szCs w:val="24"/>
        </w:rPr>
        <w:t xml:space="preserve"> </w:t>
      </w:r>
      <w:r w:rsidR="00CE361B" w:rsidRPr="00DE3944">
        <w:rPr>
          <w:szCs w:val="24"/>
        </w:rPr>
        <w:t>= -0.030) entre las dimensiones correspondientes al estudio. Por ello, es importante</w:t>
      </w:r>
      <w:r w:rsidR="00FA7DBC" w:rsidRPr="00DE3944">
        <w:rPr>
          <w:szCs w:val="24"/>
        </w:rPr>
        <w:t xml:space="preserve"> generar relaciones de apoyo al sector a través de programas c</w:t>
      </w:r>
      <w:r w:rsidR="00F35B3A" w:rsidRPr="00DE3944">
        <w:rPr>
          <w:szCs w:val="24"/>
        </w:rPr>
        <w:t>omerciales para cadenas productivas y contribuir a la participación de pequeños productores en la inserción de sus productos al mercado internacional</w:t>
      </w:r>
      <w:r w:rsidR="009F0598" w:rsidRPr="00DE3944">
        <w:rPr>
          <w:szCs w:val="24"/>
        </w:rPr>
        <w:t>. A</w:t>
      </w:r>
      <w:r w:rsidR="00FA7DBC" w:rsidRPr="00DE3944">
        <w:rPr>
          <w:szCs w:val="24"/>
        </w:rPr>
        <w:t>simismo, los acuerdos comerciales en vigencia representan una gran oportunidad para el sector agroexportador</w:t>
      </w:r>
      <w:r w:rsidR="008769D3" w:rsidRPr="00DE3944">
        <w:rPr>
          <w:szCs w:val="24"/>
        </w:rPr>
        <w:t>.</w:t>
      </w:r>
    </w:p>
    <w:p w14:paraId="75601C1A" w14:textId="2E4A27F3" w:rsidR="000316C6" w:rsidRPr="007147CA" w:rsidRDefault="005A7C6F" w:rsidP="007147CA">
      <w:pPr>
        <w:pStyle w:val="Prrafodelista"/>
        <w:numPr>
          <w:ilvl w:val="0"/>
          <w:numId w:val="14"/>
        </w:numPr>
        <w:spacing w:line="480" w:lineRule="auto"/>
      </w:pPr>
      <w:r w:rsidRPr="00DE3944">
        <w:rPr>
          <w:szCs w:val="24"/>
        </w:rPr>
        <w:lastRenderedPageBreak/>
        <w:t>Finalmente</w:t>
      </w:r>
      <w:r w:rsidR="002E6FD4" w:rsidRPr="00DE3944">
        <w:rPr>
          <w:szCs w:val="24"/>
        </w:rPr>
        <w:t>, el cuarto objetivo indica</w:t>
      </w:r>
      <w:r w:rsidR="00830A44" w:rsidRPr="00DE3944">
        <w:rPr>
          <w:szCs w:val="24"/>
        </w:rPr>
        <w:t xml:space="preserve"> </w:t>
      </w:r>
      <w:r w:rsidR="00FA7DBC" w:rsidRPr="00DE3944">
        <w:rPr>
          <w:szCs w:val="24"/>
        </w:rPr>
        <w:t>d</w:t>
      </w:r>
      <w:r w:rsidR="00830A44" w:rsidRPr="00DE3944">
        <w:rPr>
          <w:szCs w:val="24"/>
        </w:rPr>
        <w:t>eterminar la relación entre el precio y la gestión económica de la Cooperativa Agraria Central de Productores Agropecuarios del Valle Santa Catalina – COOPCEPROVASC, La Libertad – Perú, 202</w:t>
      </w:r>
      <w:r w:rsidR="00C36ED5">
        <w:rPr>
          <w:szCs w:val="24"/>
        </w:rPr>
        <w:t>5</w:t>
      </w:r>
      <w:r w:rsidR="009F0598" w:rsidRPr="00DE3944">
        <w:rPr>
          <w:szCs w:val="24"/>
        </w:rPr>
        <w:t>. A</w:t>
      </w:r>
      <w:r w:rsidR="006C1584" w:rsidRPr="00DE3944">
        <w:rPr>
          <w:szCs w:val="24"/>
        </w:rPr>
        <w:t>l respecto, la relación es positiva y baja (r</w:t>
      </w:r>
      <w:r w:rsidR="00FA7DBC" w:rsidRPr="00DE3944">
        <w:rPr>
          <w:szCs w:val="24"/>
        </w:rPr>
        <w:t xml:space="preserve"> </w:t>
      </w:r>
      <w:r w:rsidR="006C1584" w:rsidRPr="00DE3944">
        <w:rPr>
          <w:szCs w:val="24"/>
        </w:rPr>
        <w:t xml:space="preserve">= 0.349). </w:t>
      </w:r>
      <w:r w:rsidR="00FA7DBC" w:rsidRPr="00DE3944">
        <w:rPr>
          <w:szCs w:val="24"/>
        </w:rPr>
        <w:t xml:space="preserve">En esa línea, se considera importante ambas dimensiones en este sector </w:t>
      </w:r>
      <w:r w:rsidR="00180D68" w:rsidRPr="00DE3944">
        <w:rPr>
          <w:szCs w:val="24"/>
        </w:rPr>
        <w:t>para</w:t>
      </w:r>
      <w:r w:rsidR="00FA7DBC" w:rsidRPr="00DE3944">
        <w:rPr>
          <w:szCs w:val="24"/>
        </w:rPr>
        <w:t xml:space="preserve"> impulsa</w:t>
      </w:r>
      <w:r w:rsidR="00180D68" w:rsidRPr="00DE3944">
        <w:rPr>
          <w:szCs w:val="24"/>
        </w:rPr>
        <w:t>r</w:t>
      </w:r>
      <w:r w:rsidR="00FA7DBC" w:rsidRPr="00DE3944">
        <w:rPr>
          <w:szCs w:val="24"/>
        </w:rPr>
        <w:t xml:space="preserve"> la economía peruana</w:t>
      </w:r>
      <w:r w:rsidR="0040264D" w:rsidRPr="00DE3944">
        <w:rPr>
          <w:szCs w:val="24"/>
        </w:rPr>
        <w:t xml:space="preserve"> con la finalidad de que</w:t>
      </w:r>
      <w:r w:rsidR="00FA7DBC" w:rsidRPr="00DE3944">
        <w:rPr>
          <w:szCs w:val="24"/>
        </w:rPr>
        <w:t xml:space="preserve"> a largo plazo </w:t>
      </w:r>
      <w:r w:rsidR="0040264D" w:rsidRPr="00DE3944">
        <w:rPr>
          <w:szCs w:val="24"/>
        </w:rPr>
        <w:t>se adquieran</w:t>
      </w:r>
      <w:r w:rsidR="00FA7DBC" w:rsidRPr="00DE3944">
        <w:rPr>
          <w:szCs w:val="24"/>
        </w:rPr>
        <w:t xml:space="preserve"> mayores ventajas competitivas e incrementar la rentabilidad y la capacidad de exportación</w:t>
      </w:r>
      <w:bookmarkStart w:id="30" w:name="_Toc482714975"/>
      <w:bookmarkStart w:id="31" w:name="_Toc482714991"/>
      <w:bookmarkStart w:id="32" w:name="_Toc482715001"/>
      <w:bookmarkStart w:id="33" w:name="_Toc482715011"/>
      <w:bookmarkStart w:id="34" w:name="_Toc482715021"/>
      <w:bookmarkStart w:id="35" w:name="_Toc482715031"/>
      <w:bookmarkStart w:id="36" w:name="_Toc482715041"/>
      <w:bookmarkStart w:id="37" w:name="_Toc482715051"/>
      <w:bookmarkStart w:id="38" w:name="_Toc482715061"/>
      <w:bookmarkStart w:id="39" w:name="_Toc482715071"/>
      <w:bookmarkStart w:id="40" w:name="_Toc482715081"/>
      <w:bookmarkStart w:id="41" w:name="_Toc482715091"/>
      <w:bookmarkStart w:id="42" w:name="_Toc482715101"/>
      <w:bookmarkStart w:id="43" w:name="_Toc482715111"/>
      <w:bookmarkStart w:id="44" w:name="_Toc482715301"/>
      <w:r w:rsidR="008769D3" w:rsidRPr="00DE3944">
        <w:rPr>
          <w:szCs w:val="24"/>
        </w:rPr>
        <w:t>.</w:t>
      </w:r>
    </w:p>
    <w:p w14:paraId="7952180B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0F4B26A7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243B2EBA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0F794344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6078DBC6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36F26E81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35055CA0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5CABA602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07F9A3C4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28788173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218DD107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12D72266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3B84BF18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336501AD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007DCAB0" w14:textId="77777777" w:rsidR="007147CA" w:rsidRDefault="007147CA" w:rsidP="007147CA">
      <w:pPr>
        <w:pStyle w:val="Prrafodelista"/>
        <w:spacing w:line="480" w:lineRule="auto"/>
        <w:ind w:firstLine="0"/>
        <w:rPr>
          <w:szCs w:val="24"/>
        </w:rPr>
      </w:pPr>
    </w:p>
    <w:p w14:paraId="395E2C73" w14:textId="77777777" w:rsidR="007147CA" w:rsidRPr="008A3BE4" w:rsidRDefault="007147CA" w:rsidP="00131502">
      <w:pPr>
        <w:spacing w:line="480" w:lineRule="auto"/>
        <w:ind w:firstLine="0"/>
      </w:pPr>
    </w:p>
    <w:p w14:paraId="57CD27AF" w14:textId="04FA8173" w:rsidR="00681FC0" w:rsidRPr="00FA3134" w:rsidRDefault="00694264" w:rsidP="00FA3134">
      <w:pPr>
        <w:keepNext/>
        <w:keepLines/>
        <w:widowControl/>
        <w:autoSpaceDE/>
        <w:autoSpaceDN/>
        <w:spacing w:before="120" w:after="120" w:line="480" w:lineRule="auto"/>
        <w:jc w:val="center"/>
        <w:outlineLvl w:val="0"/>
        <w:rPr>
          <w:rFonts w:eastAsiaTheme="majorEastAsia" w:cstheme="majorBidi"/>
          <w:b/>
          <w:szCs w:val="40"/>
          <w:lang w:val="es-419"/>
        </w:rPr>
      </w:pPr>
      <w:bookmarkStart w:id="45" w:name="_Toc5178330"/>
      <w:bookmarkStart w:id="46" w:name="_Toc165296244"/>
      <w:bookmarkStart w:id="47" w:name="_Toc201403994"/>
      <w:r w:rsidRPr="0041428D">
        <w:rPr>
          <w:rStyle w:val="Ttulo1Car"/>
          <w:lang w:val="es-419"/>
        </w:rPr>
        <w:lastRenderedPageBreak/>
        <w:t>REFERENCIAS</w:t>
      </w:r>
      <w:bookmarkStart w:id="48" w:name="_Hlk98442397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 w14:paraId="081BDE54" w14:textId="5ABE5B3B" w:rsidR="0030213D" w:rsidRDefault="0030213D" w:rsidP="00300366">
      <w:pPr>
        <w:pStyle w:val="Textoindependiente"/>
        <w:ind w:left="709" w:right="-1" w:hanging="720"/>
      </w:pPr>
      <w:r>
        <w:t>A</w:t>
      </w:r>
      <w:r w:rsidR="004B08CE">
        <w:t>ñazco Carrión, J. y Laya</w:t>
      </w:r>
      <w:r w:rsidR="009B7328">
        <w:t>n</w:t>
      </w:r>
      <w:r w:rsidR="004B08CE">
        <w:t>a Falconí, S</w:t>
      </w:r>
      <w:r>
        <w:t>. (20</w:t>
      </w:r>
      <w:r w:rsidR="004B08CE">
        <w:t>22</w:t>
      </w:r>
      <w:r>
        <w:t xml:space="preserve">). </w:t>
      </w:r>
      <w:r w:rsidR="004B08CE">
        <w:rPr>
          <w:i/>
          <w:iCs/>
        </w:rPr>
        <w:t>Análisis de los factores determinantes de exportación de aguacate de la costa ecuatoriana</w:t>
      </w:r>
      <w:r>
        <w:t xml:space="preserve"> [Tesis de </w:t>
      </w:r>
      <w:r w:rsidR="0034798E">
        <w:t xml:space="preserve">Pregrado, </w:t>
      </w:r>
      <w:r w:rsidR="004B08CE">
        <w:t>Universidad Católica de Santiago de Guayaquil</w:t>
      </w:r>
      <w:r w:rsidR="0034798E">
        <w:t xml:space="preserve">]. </w:t>
      </w:r>
      <w:hyperlink r:id="rId14" w:history="1">
        <w:r w:rsidR="004949B8" w:rsidRPr="004949B8">
          <w:rPr>
            <w:rStyle w:val="Hipervnculo"/>
            <w:color w:val="auto"/>
            <w:u w:val="none"/>
          </w:rPr>
          <w:t>http://repositorio.ucsg.edu.ec/bitstream/3317/19516/1/T-UCSG-PRE-ECO-CECO-367.pdf</w:t>
        </w:r>
      </w:hyperlink>
      <w:r w:rsidR="004949B8" w:rsidRPr="004949B8">
        <w:t xml:space="preserve"> </w:t>
      </w:r>
    </w:p>
    <w:p w14:paraId="0694382B" w14:textId="689A7232" w:rsidR="00882CBB" w:rsidRPr="00882CBB" w:rsidRDefault="00882CBB" w:rsidP="00300366">
      <w:pPr>
        <w:pStyle w:val="Textoindependiente"/>
        <w:ind w:left="709" w:right="-1" w:hanging="720"/>
        <w:rPr>
          <w:spacing w:val="2"/>
          <w:lang w:eastAsia="es-PE"/>
        </w:rPr>
      </w:pPr>
      <w:r>
        <w:t>Arnoletto, E. (200</w:t>
      </w:r>
      <w:r w:rsidR="003377FB">
        <w:t>6</w:t>
      </w:r>
      <w:r>
        <w:t xml:space="preserve">). </w:t>
      </w:r>
      <w:r w:rsidRPr="00882CBB">
        <w:rPr>
          <w:i/>
          <w:iCs/>
        </w:rPr>
        <w:t>Administración de la producción como ventaja competitiva.</w:t>
      </w:r>
      <w:r>
        <w:t xml:space="preserve"> Edición Eumed.net. </w:t>
      </w:r>
      <w:hyperlink r:id="rId15" w:history="1">
        <w:r w:rsidRPr="00882CBB">
          <w:rPr>
            <w:rStyle w:val="Hipervnculo"/>
            <w:color w:val="auto"/>
            <w:u w:val="none"/>
          </w:rPr>
          <w:t>https://elibro.bibliotecaupn.elogim.com/es/ereader/upnorte/51601</w:t>
        </w:r>
      </w:hyperlink>
      <w:r w:rsidRPr="00882CBB">
        <w:t xml:space="preserve"> </w:t>
      </w:r>
    </w:p>
    <w:p w14:paraId="54B38C54" w14:textId="3E752369" w:rsidR="00042446" w:rsidRDefault="00042446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proofErr w:type="spellStart"/>
      <w:r>
        <w:rPr>
          <w:spacing w:val="2"/>
          <w:lang w:val="es-419" w:eastAsia="es-PE"/>
        </w:rPr>
        <w:t>Asavache</w:t>
      </w:r>
      <w:proofErr w:type="spellEnd"/>
      <w:r>
        <w:rPr>
          <w:spacing w:val="2"/>
          <w:lang w:val="es-419" w:eastAsia="es-PE"/>
        </w:rPr>
        <w:t xml:space="preserve"> Diaz, C. (2019). </w:t>
      </w:r>
      <w:r w:rsidRPr="00B1603F">
        <w:rPr>
          <w:i/>
          <w:iCs/>
          <w:spacing w:val="2"/>
          <w:lang w:val="es-419" w:eastAsia="es-PE"/>
        </w:rPr>
        <w:t>Factores de éxito de la Asociación de Productores Agroforestales de Cuenca Virú-Chao para la exportación de palta Hass a mercados asiáticos, Trujillo 2019</w:t>
      </w:r>
      <w:r>
        <w:rPr>
          <w:spacing w:val="2"/>
          <w:lang w:val="es-419" w:eastAsia="es-PE"/>
        </w:rPr>
        <w:t xml:space="preserve"> [Tesis de Pregrado, Universidad Privada del Norte]. </w:t>
      </w:r>
      <w:hyperlink r:id="rId16" w:history="1">
        <w:r w:rsidRPr="00B1603F">
          <w:rPr>
            <w:rStyle w:val="Hipervnculo"/>
            <w:color w:val="auto"/>
            <w:spacing w:val="2"/>
            <w:u w:val="none"/>
            <w:lang w:val="es-419" w:eastAsia="es-PE"/>
          </w:rPr>
          <w:t>https://repositorio.upn.edu.pe/bitstream/handle/11537/23268/Asavache%20Diaz%20Carlos%20Fernando.pdf?sequence=2&amp;isAllowed=y</w:t>
        </w:r>
      </w:hyperlink>
      <w:r w:rsidRPr="00B1603F">
        <w:rPr>
          <w:spacing w:val="2"/>
          <w:lang w:val="es-419" w:eastAsia="es-PE"/>
        </w:rPr>
        <w:t xml:space="preserve"> </w:t>
      </w:r>
    </w:p>
    <w:p w14:paraId="0402C007" w14:textId="3F287BF6" w:rsidR="007F59F7" w:rsidRDefault="00681FC0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 w:rsidRPr="00D76B35">
        <w:rPr>
          <w:spacing w:val="2"/>
          <w:lang w:val="es-419" w:eastAsia="es-PE"/>
        </w:rPr>
        <w:t xml:space="preserve">Asencios Luna, C. (2022). </w:t>
      </w:r>
      <w:r w:rsidRPr="00D76B35">
        <w:rPr>
          <w:i/>
          <w:iCs/>
          <w:spacing w:val="2"/>
          <w:lang w:val="es-419" w:eastAsia="es-PE"/>
        </w:rPr>
        <w:t>Relación entre uso de marketing digital y potencial exportador de los pequeños agricultores de palta del valle de Ica, 2022</w:t>
      </w:r>
      <w:r w:rsidRPr="00D76B35">
        <w:rPr>
          <w:spacing w:val="2"/>
          <w:lang w:val="es-419" w:eastAsia="es-PE"/>
        </w:rPr>
        <w:t xml:space="preserve"> [Tesis de Pregrado, Universidad Alas Peruanas]. </w:t>
      </w:r>
      <w:hyperlink r:id="rId17" w:history="1">
        <w:r w:rsidRPr="00D76B35">
          <w:rPr>
            <w:rStyle w:val="Hipervnculo"/>
            <w:color w:val="auto"/>
            <w:spacing w:val="2"/>
            <w:u w:val="none"/>
            <w:lang w:val="es-419" w:eastAsia="es-PE"/>
          </w:rPr>
          <w:t>https://repositorio.uap.edu.pe/bitstream/handle/20.500.12990/10435/Tesis_Uso.MarketingDigital_PotencialExportador_Agricultores.Palta_ica.pdf?sequence=1&amp;isAllowed=y</w:t>
        </w:r>
      </w:hyperlink>
      <w:r w:rsidRPr="00D76B35">
        <w:rPr>
          <w:spacing w:val="2"/>
          <w:lang w:val="es-419" w:eastAsia="es-PE"/>
        </w:rPr>
        <w:t xml:space="preserve"> </w:t>
      </w:r>
    </w:p>
    <w:p w14:paraId="6478A7EE" w14:textId="648CAE2C" w:rsidR="00F23D3E" w:rsidRDefault="00F23D3E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>
        <w:rPr>
          <w:spacing w:val="2"/>
          <w:lang w:val="es-419" w:eastAsia="es-PE"/>
        </w:rPr>
        <w:t xml:space="preserve">Bazán Estrada, J. y Muñoz Campos, A. (2021). </w:t>
      </w:r>
      <w:r w:rsidRPr="00F23D3E">
        <w:rPr>
          <w:i/>
          <w:iCs/>
          <w:spacing w:val="2"/>
          <w:lang w:val="es-419" w:eastAsia="es-PE"/>
        </w:rPr>
        <w:t xml:space="preserve">Factores que impiden la </w:t>
      </w:r>
      <w:r w:rsidRPr="00F23D3E">
        <w:rPr>
          <w:i/>
          <w:iCs/>
          <w:spacing w:val="2"/>
          <w:lang w:val="es-419" w:eastAsia="es-PE"/>
        </w:rPr>
        <w:lastRenderedPageBreak/>
        <w:t>implementación de las buenas prácticas agrícolas a los productores de palta del valle Virú-Chao, para su desarrollo agroexportador, Trujillo, 2021</w:t>
      </w:r>
      <w:r>
        <w:rPr>
          <w:spacing w:val="2"/>
          <w:lang w:val="es-419" w:eastAsia="es-PE"/>
        </w:rPr>
        <w:t xml:space="preserve"> [Tesis de Pregrado, Universidad Privada del Norte]. </w:t>
      </w:r>
      <w:hyperlink r:id="rId18" w:history="1">
        <w:r w:rsidRPr="00F23D3E">
          <w:rPr>
            <w:rStyle w:val="Hipervnculo"/>
            <w:color w:val="auto"/>
            <w:spacing w:val="2"/>
            <w:u w:val="none"/>
            <w:lang w:val="es-419" w:eastAsia="es-PE"/>
          </w:rPr>
          <w:t>https://repositorio.upn.edu.pe/bitstream/handle/11537/28023/Bazan%20Estrada%2c%20Jose%20Luis%20-%20Mu%c3%b1oz%20Campos%2c%20Alexandra%20Isabel.pdf?sequence=1&amp;isAllowed=y</w:t>
        </w:r>
      </w:hyperlink>
      <w:r w:rsidRPr="00F23D3E">
        <w:rPr>
          <w:spacing w:val="2"/>
          <w:lang w:val="es-419" w:eastAsia="es-PE"/>
        </w:rPr>
        <w:t xml:space="preserve"> </w:t>
      </w:r>
    </w:p>
    <w:p w14:paraId="6E77D8F1" w14:textId="1B17EABE" w:rsidR="00CA4210" w:rsidRDefault="00CA4210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>
        <w:rPr>
          <w:spacing w:val="2"/>
          <w:lang w:val="es-419" w:eastAsia="es-PE"/>
        </w:rPr>
        <w:t xml:space="preserve">Benavente, R. y Huamán, J. (2024). </w:t>
      </w:r>
      <w:r w:rsidRPr="00A00E13">
        <w:rPr>
          <w:i/>
          <w:iCs/>
          <w:spacing w:val="2"/>
          <w:lang w:val="es-419" w:eastAsia="es-PE"/>
        </w:rPr>
        <w:t xml:space="preserve">Oportunidades empresariales para la exportación de palta </w:t>
      </w:r>
      <w:proofErr w:type="spellStart"/>
      <w:r w:rsidRPr="00A00E13">
        <w:rPr>
          <w:i/>
          <w:iCs/>
          <w:spacing w:val="2"/>
          <w:lang w:val="es-419" w:eastAsia="es-PE"/>
        </w:rPr>
        <w:t>hass</w:t>
      </w:r>
      <w:proofErr w:type="spellEnd"/>
      <w:r w:rsidRPr="00A00E13">
        <w:rPr>
          <w:i/>
          <w:iCs/>
          <w:spacing w:val="2"/>
          <w:lang w:val="es-419" w:eastAsia="es-PE"/>
        </w:rPr>
        <w:t xml:space="preserve"> peruana hacia el mercado de Chile</w:t>
      </w:r>
      <w:r>
        <w:rPr>
          <w:spacing w:val="2"/>
          <w:lang w:val="es-419" w:eastAsia="es-PE"/>
        </w:rPr>
        <w:t xml:space="preserve"> [Tesis de Pregrado, Universidad Nacional Pedro Ruiz Gallo]. </w:t>
      </w:r>
      <w:r w:rsidR="005167F4" w:rsidRPr="005167F4">
        <w:t>https://repositorio.unprg.edu.pe/bitstream/handle/20.500.12893/13343/Benavente_Astonitas_Rusvel_Omar%20y%20Huam%c3%a1n_Medina_Jheyson_Lee.pdf?sequence=1&amp;isAllowed=y</w:t>
      </w:r>
    </w:p>
    <w:p w14:paraId="2C57CDC4" w14:textId="556857FF" w:rsidR="00C80D2A" w:rsidRDefault="00C80D2A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>
        <w:rPr>
          <w:spacing w:val="2"/>
          <w:lang w:val="es-419" w:eastAsia="es-PE"/>
        </w:rPr>
        <w:t xml:space="preserve">Cabanillas Castañeda, B., Castillo Pérez, M. y Gonzales Vásquez, J. (2024). </w:t>
      </w:r>
      <w:r w:rsidRPr="00F56D2E">
        <w:rPr>
          <w:i/>
          <w:iCs/>
          <w:spacing w:val="2"/>
          <w:lang w:val="es-419" w:eastAsia="es-PE"/>
        </w:rPr>
        <w:t>Aplicación del Sistema de Gestión de Calidad ISO 9001:2015 para la reducción de costos de calidad en el proceso de producción de palta Hass en Agroindustrial Estanislao del Chimú S.A.C.</w:t>
      </w:r>
      <w:r>
        <w:rPr>
          <w:spacing w:val="2"/>
          <w:lang w:val="es-419" w:eastAsia="es-PE"/>
        </w:rPr>
        <w:t xml:space="preserve"> [Tesis de Pregrado, Universidad Nacional de Trujillo]. </w:t>
      </w:r>
      <w:hyperlink r:id="rId19" w:history="1">
        <w:r w:rsidRPr="00C80D2A">
          <w:rPr>
            <w:rStyle w:val="Hipervnculo"/>
            <w:color w:val="000000" w:themeColor="text1"/>
            <w:spacing w:val="2"/>
            <w:u w:val="none"/>
            <w:lang w:val="es-419" w:eastAsia="es-PE"/>
          </w:rPr>
          <w:t>https://dspace.unitru.edu.pe/server/api/core/bitstreams/d6d0b353-2389-408d-8490-13a0bd43ed2f/content</w:t>
        </w:r>
      </w:hyperlink>
      <w:r w:rsidRPr="00C80D2A">
        <w:rPr>
          <w:color w:val="000000" w:themeColor="text1"/>
          <w:spacing w:val="2"/>
          <w:lang w:val="es-419" w:eastAsia="es-PE"/>
        </w:rPr>
        <w:t xml:space="preserve"> </w:t>
      </w:r>
    </w:p>
    <w:p w14:paraId="5C5DE31E" w14:textId="0463791B" w:rsidR="000C04C2" w:rsidRDefault="000C04C2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>
        <w:rPr>
          <w:spacing w:val="2"/>
          <w:lang w:val="es-419" w:eastAsia="es-PE"/>
        </w:rPr>
        <w:t xml:space="preserve">Castillo Galvez, S. (2023). </w:t>
      </w:r>
      <w:r w:rsidRPr="000C04C2">
        <w:rPr>
          <w:i/>
          <w:iCs/>
          <w:spacing w:val="2"/>
          <w:lang w:val="es-419" w:eastAsia="es-PE"/>
        </w:rPr>
        <w:t xml:space="preserve">Impacto económico de la producción de palta </w:t>
      </w:r>
      <w:proofErr w:type="spellStart"/>
      <w:r w:rsidRPr="000C04C2">
        <w:rPr>
          <w:i/>
          <w:iCs/>
          <w:spacing w:val="2"/>
          <w:lang w:val="es-419" w:eastAsia="es-PE"/>
        </w:rPr>
        <w:t>hass</w:t>
      </w:r>
      <w:proofErr w:type="spellEnd"/>
      <w:r w:rsidRPr="000C04C2">
        <w:rPr>
          <w:i/>
          <w:iCs/>
          <w:spacing w:val="2"/>
          <w:lang w:val="es-419" w:eastAsia="es-PE"/>
        </w:rPr>
        <w:t xml:space="preserve"> en el centro poblado Nueva Esperanza – Distrito de Pacanga</w:t>
      </w:r>
      <w:r>
        <w:rPr>
          <w:spacing w:val="2"/>
          <w:lang w:val="es-419" w:eastAsia="es-PE"/>
        </w:rPr>
        <w:t xml:space="preserve"> [Tesis de Pregrado, Universidad Señor de Sipán]. </w:t>
      </w:r>
      <w:hyperlink r:id="rId20" w:history="1">
        <w:r w:rsidRPr="000C04C2">
          <w:rPr>
            <w:rStyle w:val="Hipervnculo"/>
            <w:color w:val="auto"/>
            <w:spacing w:val="2"/>
            <w:u w:val="none"/>
            <w:lang w:val="es-419" w:eastAsia="es-PE"/>
          </w:rPr>
          <w:t>https://repositorio.uss.edu.pe/bitstream/handle/20.500.12802/12025/Castillo%20Galvez%2c%20Sofia%20Lizbeth.pdf?sequence=1&amp;isAllowed=y</w:t>
        </w:r>
      </w:hyperlink>
      <w:r w:rsidRPr="000C04C2">
        <w:rPr>
          <w:spacing w:val="2"/>
          <w:lang w:val="es-419" w:eastAsia="es-PE"/>
        </w:rPr>
        <w:t xml:space="preserve"> </w:t>
      </w:r>
    </w:p>
    <w:p w14:paraId="77B60AA9" w14:textId="52F3AF74" w:rsidR="000C04C2" w:rsidRDefault="000C04C2" w:rsidP="00300366">
      <w:pPr>
        <w:pStyle w:val="Textoindependiente"/>
        <w:ind w:left="709" w:right="-1" w:hanging="720"/>
        <w:rPr>
          <w:rStyle w:val="Hipervnculo"/>
          <w:rFonts w:eastAsiaTheme="majorEastAsia"/>
          <w:color w:val="auto"/>
          <w:u w:val="none"/>
        </w:rPr>
      </w:pPr>
      <w:r w:rsidRPr="00D76B35">
        <w:rPr>
          <w:spacing w:val="2"/>
          <w:lang w:val="es-419" w:eastAsia="es-PE"/>
        </w:rPr>
        <w:t xml:space="preserve">Castro de la Cruz, M. y Torres Pariona, F. (2021). </w:t>
      </w:r>
      <w:r w:rsidRPr="00D76B35">
        <w:rPr>
          <w:i/>
          <w:iCs/>
          <w:spacing w:val="2"/>
          <w:lang w:val="es-419" w:eastAsia="es-PE"/>
        </w:rPr>
        <w:t>Producción de palta Hass de la asociación de productores de Huaral y exportación al mercado español, 2021</w:t>
      </w:r>
      <w:r w:rsidRPr="00D76B35">
        <w:rPr>
          <w:spacing w:val="2"/>
          <w:lang w:val="es-419" w:eastAsia="es-PE"/>
        </w:rPr>
        <w:t xml:space="preserve"> [Tesis de Pregrado, Universidad César Vallejo]. </w:t>
      </w:r>
      <w:hyperlink r:id="rId21" w:history="1">
        <w:r w:rsidRPr="00D76B35">
          <w:br/>
        </w:r>
        <w:r w:rsidRPr="00A00E13">
          <w:rPr>
            <w:rStyle w:val="Hipervnculo"/>
            <w:rFonts w:eastAsiaTheme="majorEastAsia"/>
            <w:color w:val="auto"/>
            <w:u w:val="none"/>
          </w:rPr>
          <w:t>https://repositorio.ucv.edu.pe/bitstream/handle/20.500.12692/82815/Castro_DLCM%c3%81-Torres_PFK-SD.pdf?sequence=1&amp;isAllowed=y</w:t>
        </w:r>
      </w:hyperlink>
      <w:r>
        <w:rPr>
          <w:rStyle w:val="Hipervnculo"/>
          <w:rFonts w:eastAsiaTheme="majorEastAsia"/>
          <w:color w:val="auto"/>
          <w:u w:val="none"/>
        </w:rPr>
        <w:t xml:space="preserve"> </w:t>
      </w:r>
    </w:p>
    <w:p w14:paraId="314F2560" w14:textId="584CE4AC" w:rsidR="00681FC0" w:rsidRPr="00D76B35" w:rsidRDefault="00681FC0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 w:rsidRPr="00D76B35">
        <w:rPr>
          <w:spacing w:val="2"/>
          <w:lang w:val="es-419" w:eastAsia="es-PE"/>
        </w:rPr>
        <w:t xml:space="preserve">Curo Quispe. M. y Castro Campos, J. (2024). </w:t>
      </w:r>
      <w:r w:rsidRPr="00D76B35">
        <w:rPr>
          <w:i/>
          <w:iCs/>
          <w:spacing w:val="2"/>
          <w:lang w:val="es-419" w:eastAsia="es-PE"/>
        </w:rPr>
        <w:t>Gestión de costos y margen de contribución en la producción de palta en el distrito San Miguel, de la provincia de La Mar 2018 – 2019</w:t>
      </w:r>
      <w:r w:rsidRPr="00D76B35">
        <w:rPr>
          <w:spacing w:val="2"/>
          <w:lang w:val="es-419" w:eastAsia="es-PE"/>
        </w:rPr>
        <w:t xml:space="preserve"> [Tesis de Pregrado, Universidad Nacional de San Cristóbal de Huamanga]. </w:t>
      </w:r>
      <w:r w:rsidR="005167F4" w:rsidRPr="005167F4">
        <w:t>https://repositorio.unsch.edu.pe/bitstreams/7bf859bb-73c6-4f0d-a21b-09c05733d0b1/download</w:t>
      </w:r>
    </w:p>
    <w:p w14:paraId="0C83C913" w14:textId="64C9F977" w:rsidR="00681FC0" w:rsidRDefault="00681FC0" w:rsidP="00300366">
      <w:pPr>
        <w:pStyle w:val="Textoindependiente"/>
        <w:ind w:left="709" w:right="-1" w:hanging="720"/>
        <w:rPr>
          <w:rStyle w:val="Hipervnculo"/>
          <w:color w:val="auto"/>
          <w:u w:val="none"/>
          <w:lang w:val="es-419"/>
        </w:rPr>
      </w:pPr>
      <w:r w:rsidRPr="00725DFD">
        <w:rPr>
          <w:rStyle w:val="Hipervnculo"/>
          <w:color w:val="auto"/>
          <w:u w:val="none"/>
          <w:lang w:val="es-419"/>
        </w:rPr>
        <w:t xml:space="preserve">Diaz Chacon, C., Reyes Maya, O.  </w:t>
      </w:r>
      <w:r w:rsidRPr="00D76B35">
        <w:rPr>
          <w:rStyle w:val="Hipervnculo"/>
          <w:color w:val="auto"/>
          <w:u w:val="none"/>
          <w:lang w:val="es-419"/>
        </w:rPr>
        <w:t xml:space="preserve">y Hernandez Gamboa, H. (2022). Regionalización de la producción de aguacate en el estado de Michoacán, tomando en cuenta las disparidades productivas en la región. </w:t>
      </w:r>
      <w:r w:rsidRPr="00D76B35">
        <w:rPr>
          <w:rStyle w:val="Hipervnculo"/>
          <w:i/>
          <w:iCs/>
          <w:color w:val="auto"/>
          <w:u w:val="none"/>
          <w:lang w:val="es-419"/>
        </w:rPr>
        <w:t>CIENCIA Y TECNOLOGÍA AGROPECUARIA, 7</w:t>
      </w:r>
      <w:r w:rsidRPr="00D76B35">
        <w:rPr>
          <w:rStyle w:val="Hipervnculo"/>
          <w:color w:val="auto"/>
          <w:u w:val="none"/>
          <w:lang w:val="es-419"/>
        </w:rPr>
        <w:t xml:space="preserve">(2), 50–62. </w:t>
      </w:r>
      <w:hyperlink r:id="rId22" w:history="1">
        <w:r w:rsidRPr="00D76B35">
          <w:rPr>
            <w:rStyle w:val="Hipervnculo"/>
            <w:color w:val="auto"/>
            <w:u w:val="none"/>
            <w:lang w:val="es-419"/>
          </w:rPr>
          <w:t>https://doi.org/10.24054/cyta.v7i2.2816</w:t>
        </w:r>
      </w:hyperlink>
      <w:r w:rsidRPr="00D76B35">
        <w:rPr>
          <w:rStyle w:val="Hipervnculo"/>
          <w:color w:val="auto"/>
          <w:u w:val="none"/>
          <w:lang w:val="es-419"/>
        </w:rPr>
        <w:t xml:space="preserve"> </w:t>
      </w:r>
    </w:p>
    <w:p w14:paraId="79CA3830" w14:textId="55D4D5B4" w:rsidR="00C07ED2" w:rsidRPr="00D76B35" w:rsidRDefault="00C07ED2" w:rsidP="00300366">
      <w:pPr>
        <w:pStyle w:val="Textoindependiente"/>
        <w:ind w:left="709" w:right="-1" w:hanging="720"/>
        <w:rPr>
          <w:rStyle w:val="Hipervnculo"/>
          <w:color w:val="auto"/>
          <w:u w:val="none"/>
          <w:lang w:val="es-419"/>
        </w:rPr>
      </w:pPr>
      <w:r>
        <w:rPr>
          <w:rStyle w:val="Hipervnculo"/>
          <w:color w:val="auto"/>
          <w:u w:val="none"/>
          <w:lang w:val="es-419"/>
        </w:rPr>
        <w:t xml:space="preserve">Diaz Rivillas, </w:t>
      </w:r>
      <w:r w:rsidR="00EB55EE">
        <w:rPr>
          <w:rStyle w:val="Hipervnculo"/>
          <w:color w:val="auto"/>
          <w:u w:val="none"/>
          <w:lang w:val="es-419"/>
        </w:rPr>
        <w:t>M</w:t>
      </w:r>
      <w:r>
        <w:rPr>
          <w:rStyle w:val="Hipervnculo"/>
          <w:color w:val="auto"/>
          <w:u w:val="none"/>
          <w:lang w:val="es-419"/>
        </w:rPr>
        <w:t xml:space="preserve">., Rico Diaz, L., Cortes Mora, P., Roncancio Gonzalez, P. y Peña Corrales, E. (2021). </w:t>
      </w:r>
      <w:r w:rsidRPr="00EB55EE">
        <w:rPr>
          <w:rStyle w:val="Hipervnculo"/>
          <w:i/>
          <w:iCs/>
          <w:color w:val="auto"/>
          <w:u w:val="none"/>
          <w:lang w:val="es-419"/>
        </w:rPr>
        <w:t>Exportación de aguacate de Colombia a Estados Unidos</w:t>
      </w:r>
      <w:r>
        <w:rPr>
          <w:rStyle w:val="Hipervnculo"/>
          <w:color w:val="auto"/>
          <w:u w:val="none"/>
          <w:lang w:val="es-419"/>
        </w:rPr>
        <w:t xml:space="preserve"> [Tesis de </w:t>
      </w:r>
      <w:r w:rsidR="00EB55EE">
        <w:rPr>
          <w:rStyle w:val="Hipervnculo"/>
          <w:color w:val="auto"/>
          <w:u w:val="none"/>
          <w:lang w:val="es-419"/>
        </w:rPr>
        <w:t xml:space="preserve">Pregrado, Institución Universitaria Politécnico Grancolombiano]. </w:t>
      </w:r>
      <w:hyperlink r:id="rId23" w:history="1">
        <w:r w:rsidR="00EB55EE" w:rsidRPr="00EB55EE">
          <w:rPr>
            <w:rStyle w:val="Hipervnculo"/>
            <w:color w:val="auto"/>
            <w:u w:val="none"/>
            <w:lang w:val="es-419"/>
          </w:rPr>
          <w:t>https://alejandria.poligran.edu.co/bitstream/handle/10823/2917/G2%20-%20Plan%20de%20negocios.pdf?sequence=1&amp;isAllowed=y</w:t>
        </w:r>
      </w:hyperlink>
      <w:r w:rsidR="00EB55EE" w:rsidRPr="00EB55EE">
        <w:rPr>
          <w:rStyle w:val="Hipervnculo"/>
          <w:color w:val="auto"/>
          <w:u w:val="none"/>
          <w:lang w:val="es-419"/>
        </w:rPr>
        <w:t xml:space="preserve"> </w:t>
      </w:r>
    </w:p>
    <w:p w14:paraId="212FDD41" w14:textId="77777777" w:rsidR="00681FC0" w:rsidRPr="00D76B35" w:rsidRDefault="00681FC0" w:rsidP="00300366">
      <w:pPr>
        <w:pStyle w:val="Textoindependiente"/>
        <w:ind w:left="709" w:right="-1" w:hanging="720"/>
        <w:rPr>
          <w:rStyle w:val="Hipervnculo"/>
          <w:color w:val="auto"/>
          <w:spacing w:val="2"/>
          <w:u w:val="none"/>
          <w:lang w:val="es-419" w:eastAsia="es-PE"/>
        </w:rPr>
      </w:pPr>
      <w:r w:rsidRPr="00D76B35">
        <w:rPr>
          <w:spacing w:val="2"/>
          <w:lang w:val="es-419" w:eastAsia="es-PE"/>
        </w:rPr>
        <w:lastRenderedPageBreak/>
        <w:t xml:space="preserve">Dimas García, C., Castillo Martínez, S., Uribe Cuauhtzihua, F. y Castro Flores, N. (2023). Modelo de pronósticos y estandarización para la producción agrícola, caso de estudio aguacate para la Sierra de Zongolica. </w:t>
      </w:r>
      <w:r w:rsidRPr="00D76B35">
        <w:rPr>
          <w:i/>
          <w:iCs/>
          <w:spacing w:val="2"/>
          <w:lang w:val="es-419" w:eastAsia="es-PE"/>
        </w:rPr>
        <w:t>Revista Iberoamericana De bioeconomía Y Cambio climático, 9</w:t>
      </w:r>
      <w:r w:rsidRPr="00D76B35">
        <w:rPr>
          <w:spacing w:val="2"/>
          <w:lang w:val="es-419" w:eastAsia="es-PE"/>
        </w:rPr>
        <w:t xml:space="preserve">(17), 2076–2089. </w:t>
      </w:r>
      <w:hyperlink r:id="rId24" w:history="1">
        <w:r w:rsidRPr="00D76B35">
          <w:rPr>
            <w:rStyle w:val="Hipervnculo"/>
            <w:color w:val="auto"/>
            <w:spacing w:val="2"/>
            <w:u w:val="none"/>
            <w:lang w:val="es-419" w:eastAsia="es-PE"/>
          </w:rPr>
          <w:t>https://doi.org/10.5377/ribcc.v9i17.16287</w:t>
        </w:r>
      </w:hyperlink>
    </w:p>
    <w:p w14:paraId="308F57CB" w14:textId="70979B02" w:rsidR="00681FC0" w:rsidRDefault="00681FC0" w:rsidP="00300366">
      <w:pPr>
        <w:pStyle w:val="Textoindependiente"/>
        <w:ind w:left="709" w:right="-1" w:hanging="720"/>
      </w:pPr>
      <w:proofErr w:type="spellStart"/>
      <w:r w:rsidRPr="00D76B35">
        <w:rPr>
          <w:spacing w:val="2"/>
          <w:lang w:val="es-419" w:eastAsia="es-PE"/>
        </w:rPr>
        <w:t>Dimey</w:t>
      </w:r>
      <w:proofErr w:type="spellEnd"/>
      <w:r w:rsidRPr="00D76B35">
        <w:rPr>
          <w:spacing w:val="2"/>
          <w:lang w:val="es-419" w:eastAsia="es-PE"/>
        </w:rPr>
        <w:t xml:space="preserve"> Jojoa, A., Lara Ladino, M. y Mora Palencia, D. (2019). </w:t>
      </w:r>
      <w:r w:rsidRPr="00D76B35">
        <w:rPr>
          <w:i/>
          <w:iCs/>
          <w:spacing w:val="2"/>
          <w:lang w:val="es-419" w:eastAsia="es-PE"/>
        </w:rPr>
        <w:t>Potencial exportador de aguacate colombiano a la Unión Europea en el marco del acuerdo de integración con la Alianza del Pacifico</w:t>
      </w:r>
      <w:r w:rsidRPr="00D76B35">
        <w:rPr>
          <w:spacing w:val="2"/>
          <w:lang w:val="es-419" w:eastAsia="es-PE"/>
        </w:rPr>
        <w:t xml:space="preserve"> [Tesis de Pregrado, Universidad Agustiniana]. </w:t>
      </w:r>
      <w:r w:rsidR="005B797F" w:rsidRPr="005B797F">
        <w:t>https://repositorio.uniagustiniana.edu.co/bitstream/handle/123456789/1218/DimeyJojoa-AngieCarolina-2020.pdf?sequence=1&amp;isAllowed=y</w:t>
      </w:r>
    </w:p>
    <w:p w14:paraId="6C54D583" w14:textId="69EDF7C5" w:rsidR="005E10A5" w:rsidRPr="005E10A5" w:rsidRDefault="005E10A5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 w:rsidRPr="005E10A5">
        <w:rPr>
          <w:lang w:val="es-419"/>
        </w:rPr>
        <w:t xml:space="preserve">Durand Retuerto, A. (2019). </w:t>
      </w:r>
      <w:r w:rsidRPr="005E10A5">
        <w:rPr>
          <w:i/>
          <w:iCs/>
          <w:lang w:val="es-419"/>
        </w:rPr>
        <w:t xml:space="preserve">Competitividad y exportación directa de los productores de palta Hass – </w:t>
      </w:r>
      <w:proofErr w:type="spellStart"/>
      <w:r w:rsidRPr="005E10A5">
        <w:rPr>
          <w:i/>
          <w:iCs/>
          <w:lang w:val="es-419"/>
        </w:rPr>
        <w:t>Andahuasi</w:t>
      </w:r>
      <w:proofErr w:type="spellEnd"/>
      <w:r>
        <w:rPr>
          <w:lang w:val="es-419"/>
        </w:rPr>
        <w:t xml:space="preserve"> [Tesis de Pregrado, Universidad Nacional José Faustino Sánchez Carrión]. </w:t>
      </w:r>
      <w:hyperlink r:id="rId25" w:history="1">
        <w:r w:rsidRPr="005E10A5">
          <w:rPr>
            <w:rStyle w:val="Hipervnculo"/>
            <w:color w:val="auto"/>
            <w:u w:val="none"/>
            <w:lang w:val="es-419"/>
          </w:rPr>
          <w:t>https://repositorio.unjfsc.edu.pe/bitstream/handle/20.500.14067/4049/ANTHONY%20KRESHMLER%20DURAND%20RETUERTO.pdf?sequence=1&amp;isAllowed=y</w:t>
        </w:r>
      </w:hyperlink>
      <w:r w:rsidRPr="005E10A5">
        <w:rPr>
          <w:lang w:val="es-419"/>
        </w:rPr>
        <w:t xml:space="preserve"> </w:t>
      </w:r>
    </w:p>
    <w:p w14:paraId="37BA9749" w14:textId="205B9B44" w:rsidR="003A2431" w:rsidRDefault="003A2431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 w:rsidRPr="005E10A5">
        <w:rPr>
          <w:spacing w:val="2"/>
          <w:lang w:val="es-419" w:eastAsia="es-PE"/>
        </w:rPr>
        <w:t xml:space="preserve">Esparza Sánchez, C. (2021). </w:t>
      </w:r>
      <w:r w:rsidRPr="003A2431">
        <w:rPr>
          <w:spacing w:val="2"/>
          <w:lang w:val="es-419" w:eastAsia="es-PE"/>
        </w:rPr>
        <w:t>Prefactibilidad para implementar una planta productora y</w:t>
      </w:r>
      <w:r>
        <w:rPr>
          <w:spacing w:val="2"/>
          <w:lang w:val="es-419" w:eastAsia="es-PE"/>
        </w:rPr>
        <w:t xml:space="preserve"> </w:t>
      </w:r>
      <w:r w:rsidRPr="003A2431">
        <w:rPr>
          <w:spacing w:val="2"/>
          <w:lang w:val="es-419" w:eastAsia="es-PE"/>
        </w:rPr>
        <w:t xml:space="preserve">exportadora de palta </w:t>
      </w:r>
      <w:proofErr w:type="spellStart"/>
      <w:r w:rsidRPr="003A2431">
        <w:rPr>
          <w:spacing w:val="2"/>
          <w:lang w:val="es-419" w:eastAsia="es-PE"/>
        </w:rPr>
        <w:t>hass</w:t>
      </w:r>
      <w:proofErr w:type="spellEnd"/>
      <w:r w:rsidRPr="003A2431">
        <w:rPr>
          <w:spacing w:val="2"/>
          <w:lang w:val="es-419" w:eastAsia="es-PE"/>
        </w:rPr>
        <w:t xml:space="preserve"> en el Distrito de Poroto, año 202</w:t>
      </w:r>
      <w:r>
        <w:rPr>
          <w:spacing w:val="2"/>
          <w:lang w:val="es-419" w:eastAsia="es-PE"/>
        </w:rPr>
        <w:t xml:space="preserve">1 [Tesis de Pregrado, Universidad Nacional de Trujillo].  </w:t>
      </w:r>
      <w:hyperlink r:id="rId26" w:history="1">
        <w:r w:rsidRPr="003A2431">
          <w:rPr>
            <w:rStyle w:val="Hipervnculo"/>
            <w:color w:val="auto"/>
            <w:spacing w:val="2"/>
            <w:u w:val="none"/>
            <w:lang w:val="es-419" w:eastAsia="es-PE"/>
          </w:rPr>
          <w:t>https://dspace.unitru.edu.pe/server/api/core/bitstreams/7a4739ea-8db4-4908-af71-43f54db75ca2/content</w:t>
        </w:r>
      </w:hyperlink>
      <w:r w:rsidRPr="003A2431">
        <w:rPr>
          <w:spacing w:val="2"/>
          <w:lang w:val="es-419" w:eastAsia="es-PE"/>
        </w:rPr>
        <w:t xml:space="preserve"> </w:t>
      </w:r>
    </w:p>
    <w:p w14:paraId="43D6E10B" w14:textId="5C40A9AF" w:rsidR="00681FC0" w:rsidRPr="00D76B35" w:rsidRDefault="00681FC0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 w:rsidRPr="00D76B35">
        <w:rPr>
          <w:spacing w:val="2"/>
          <w:lang w:val="es-419" w:eastAsia="es-PE"/>
        </w:rPr>
        <w:lastRenderedPageBreak/>
        <w:t>Flores-Izquierdo, M. y Espinoza-Villanueva, L. (2023). Situación actual y perspectivas de la producción de palta (</w:t>
      </w:r>
      <w:proofErr w:type="spellStart"/>
      <w:r w:rsidRPr="00D76B35">
        <w:rPr>
          <w:spacing w:val="2"/>
          <w:lang w:val="es-419" w:eastAsia="es-PE"/>
        </w:rPr>
        <w:t>Persea</w:t>
      </w:r>
      <w:proofErr w:type="spellEnd"/>
      <w:r w:rsidRPr="00D76B35">
        <w:rPr>
          <w:spacing w:val="2"/>
          <w:lang w:val="es-419" w:eastAsia="es-PE"/>
        </w:rPr>
        <w:t xml:space="preserve"> americana) peruana en el contexto del comercio internacional. </w:t>
      </w:r>
      <w:r w:rsidRPr="00D76B35">
        <w:rPr>
          <w:i/>
          <w:iCs/>
          <w:spacing w:val="2"/>
          <w:lang w:val="es-419" w:eastAsia="es-PE"/>
        </w:rPr>
        <w:t>Ingeniería Industrial,</w:t>
      </w:r>
      <w:r w:rsidRPr="00D76B35">
        <w:rPr>
          <w:spacing w:val="2"/>
          <w:lang w:val="es-419" w:eastAsia="es-PE"/>
        </w:rPr>
        <w:t xml:space="preserve"> (45), 157-173. </w:t>
      </w:r>
      <w:r w:rsidRPr="00D76B35">
        <w:rPr>
          <w:spacing w:val="2"/>
          <w:lang w:eastAsia="es-PE"/>
        </w:rPr>
        <w:t> </w:t>
      </w:r>
      <w:hyperlink r:id="rId27" w:history="1">
        <w:r w:rsidRPr="00D76B35">
          <w:rPr>
            <w:rStyle w:val="Hipervnculo"/>
            <w:color w:val="auto"/>
            <w:spacing w:val="2"/>
            <w:u w:val="none"/>
            <w:lang w:eastAsia="es-PE"/>
          </w:rPr>
          <w:t>https://doi.org/10.26439/ing.ind2023.n45.6316</w:t>
        </w:r>
      </w:hyperlink>
      <w:r w:rsidRPr="00D76B35">
        <w:rPr>
          <w:spacing w:val="2"/>
          <w:lang w:val="es-419" w:eastAsia="es-PE"/>
        </w:rPr>
        <w:t xml:space="preserve"> </w:t>
      </w:r>
    </w:p>
    <w:p w14:paraId="5504B48D" w14:textId="5A075CE4" w:rsidR="00681FC0" w:rsidRPr="00D76B35" w:rsidRDefault="00681FC0" w:rsidP="00300366">
      <w:pPr>
        <w:pStyle w:val="Textoindependiente"/>
        <w:ind w:left="709" w:right="-1" w:hanging="720"/>
        <w:rPr>
          <w:rStyle w:val="Hipervnculo"/>
          <w:color w:val="auto"/>
          <w:spacing w:val="2"/>
          <w:u w:val="none"/>
          <w:lang w:val="es-419" w:eastAsia="es-PE"/>
        </w:rPr>
      </w:pPr>
      <w:r w:rsidRPr="00D76B35">
        <w:rPr>
          <w:rStyle w:val="Hipervnculo"/>
          <w:color w:val="auto"/>
          <w:u w:val="none"/>
          <w:lang w:val="es-419"/>
        </w:rPr>
        <w:t xml:space="preserve">Franco Sánchez, M., Leos Rodríguez, J., Salas González, J., Acosta Ramos, M., y García Munguía, A. (2018). Análisis de costos y competitividad en la producción de aguacate en Michoacán, México. </w:t>
      </w:r>
      <w:r w:rsidRPr="00D76B35">
        <w:rPr>
          <w:rStyle w:val="Hipervnculo"/>
          <w:i/>
          <w:iCs/>
          <w:color w:val="auto"/>
          <w:u w:val="none"/>
          <w:lang w:val="es-419"/>
        </w:rPr>
        <w:t>Revista Mexicana de Ciencias Agrícolas, 9</w:t>
      </w:r>
      <w:r w:rsidRPr="00D76B35">
        <w:rPr>
          <w:rStyle w:val="Hipervnculo"/>
          <w:color w:val="auto"/>
          <w:u w:val="none"/>
          <w:lang w:val="es-419"/>
        </w:rPr>
        <w:t xml:space="preserve">(2), 391-403. </w:t>
      </w:r>
      <w:hyperlink r:id="rId28" w:history="1">
        <w:r w:rsidRPr="00D76B35">
          <w:rPr>
            <w:rStyle w:val="Hipervnculo"/>
            <w:color w:val="auto"/>
            <w:u w:val="none"/>
            <w:lang w:val="es-419"/>
          </w:rPr>
          <w:t>https://doi.org/10.29312/remexca.v9i2.1080</w:t>
        </w:r>
      </w:hyperlink>
    </w:p>
    <w:p w14:paraId="31C7FB19" w14:textId="08C6027C" w:rsidR="00681FC0" w:rsidRDefault="00681FC0" w:rsidP="00300366">
      <w:pPr>
        <w:pStyle w:val="Textoindependiente"/>
        <w:ind w:left="709" w:right="-1" w:hanging="720"/>
      </w:pPr>
      <w:r w:rsidRPr="00D76B35">
        <w:rPr>
          <w:spacing w:val="2"/>
          <w:lang w:val="es-419" w:eastAsia="es-PE"/>
        </w:rPr>
        <w:t xml:space="preserve">García Jiménez, B. (2020). </w:t>
      </w:r>
      <w:r w:rsidRPr="00D76B35">
        <w:rPr>
          <w:i/>
          <w:iCs/>
          <w:spacing w:val="2"/>
          <w:lang w:val="es-419" w:eastAsia="es-PE"/>
        </w:rPr>
        <w:t xml:space="preserve">La producción de aguacate </w:t>
      </w:r>
      <w:r w:rsidR="00FA3134" w:rsidRPr="00D76B35">
        <w:rPr>
          <w:i/>
          <w:iCs/>
          <w:spacing w:val="2"/>
          <w:lang w:val="es-419" w:eastAsia="es-PE"/>
        </w:rPr>
        <w:t>H</w:t>
      </w:r>
      <w:r w:rsidRPr="00D76B35">
        <w:rPr>
          <w:i/>
          <w:iCs/>
          <w:spacing w:val="2"/>
          <w:lang w:val="es-419" w:eastAsia="es-PE"/>
        </w:rPr>
        <w:t>ass (</w:t>
      </w:r>
      <w:proofErr w:type="spellStart"/>
      <w:r w:rsidRPr="00D76B35">
        <w:rPr>
          <w:i/>
          <w:iCs/>
          <w:spacing w:val="2"/>
          <w:lang w:val="es-419" w:eastAsia="es-PE"/>
        </w:rPr>
        <w:t>persea</w:t>
      </w:r>
      <w:proofErr w:type="spellEnd"/>
      <w:r w:rsidRPr="00D76B35">
        <w:rPr>
          <w:i/>
          <w:iCs/>
          <w:spacing w:val="2"/>
          <w:lang w:val="es-419" w:eastAsia="es-PE"/>
        </w:rPr>
        <w:t xml:space="preserve"> americana) como eje de desarrollo en Tetela del Volcán, Morelos</w:t>
      </w:r>
      <w:r w:rsidRPr="00D76B35">
        <w:rPr>
          <w:spacing w:val="2"/>
          <w:lang w:val="es-419" w:eastAsia="es-PE"/>
        </w:rPr>
        <w:t xml:space="preserve"> [Tesis de Maestría, Colegio de Postgraduados]. </w:t>
      </w:r>
      <w:hyperlink r:id="rId29" w:history="1">
        <w:r w:rsidRPr="00D76B35">
          <w:rPr>
            <w:rStyle w:val="Hipervnculo"/>
            <w:color w:val="auto"/>
            <w:spacing w:val="2"/>
            <w:u w:val="none"/>
            <w:lang w:val="es-419" w:eastAsia="es-PE"/>
          </w:rPr>
          <w:t>http://colposdigital.colpos.mx:8080/xmlui/bitstream/handle/10521/4436/Garcia_Jimenez_B_MC_ISEI_Desarrollo_Rural_2020.pdf?sequence=1&amp;isAllowed=y</w:t>
        </w:r>
      </w:hyperlink>
    </w:p>
    <w:p w14:paraId="44C2E973" w14:textId="15C4FB8C" w:rsidR="006B2898" w:rsidRPr="00D76B35" w:rsidRDefault="006B2898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 w:rsidRPr="006B2898">
        <w:rPr>
          <w:spacing w:val="2"/>
          <w:lang w:val="es-419" w:eastAsia="es-PE"/>
        </w:rPr>
        <w:t xml:space="preserve">Garzón, A. (2020). Oportunidad de exportación de aguacate Hass </w:t>
      </w:r>
      <w:r>
        <w:rPr>
          <w:spacing w:val="2"/>
          <w:lang w:val="es-419" w:eastAsia="es-PE"/>
        </w:rPr>
        <w:t>a</w:t>
      </w:r>
      <w:r w:rsidRPr="006B2898">
        <w:rPr>
          <w:spacing w:val="2"/>
          <w:lang w:val="es-419" w:eastAsia="es-PE"/>
        </w:rPr>
        <w:t xml:space="preserve"> Francia. </w:t>
      </w:r>
      <w:r w:rsidRPr="006B2898">
        <w:rPr>
          <w:i/>
          <w:iCs/>
          <w:spacing w:val="2"/>
          <w:lang w:val="es-419" w:eastAsia="es-PE"/>
        </w:rPr>
        <w:t>Revista Colombiana de Ciencias Administrativas 2</w:t>
      </w:r>
      <w:r w:rsidRPr="006B2898">
        <w:rPr>
          <w:spacing w:val="2"/>
          <w:lang w:val="es-419" w:eastAsia="es-PE"/>
        </w:rPr>
        <w:t>(1),</w:t>
      </w:r>
      <w:r>
        <w:rPr>
          <w:spacing w:val="2"/>
          <w:lang w:val="es-419" w:eastAsia="es-PE"/>
        </w:rPr>
        <w:t xml:space="preserve"> </w:t>
      </w:r>
      <w:r w:rsidRPr="006B2898">
        <w:rPr>
          <w:spacing w:val="2"/>
          <w:lang w:val="es-419" w:eastAsia="es-PE"/>
        </w:rPr>
        <w:t>78</w:t>
      </w:r>
      <w:r>
        <w:rPr>
          <w:spacing w:val="2"/>
          <w:lang w:val="es-419" w:eastAsia="es-PE"/>
        </w:rPr>
        <w:t>-</w:t>
      </w:r>
      <w:r w:rsidRPr="006B2898">
        <w:rPr>
          <w:spacing w:val="2"/>
          <w:lang w:val="es-419" w:eastAsia="es-PE"/>
        </w:rPr>
        <w:t>102</w:t>
      </w:r>
      <w:r>
        <w:rPr>
          <w:spacing w:val="2"/>
          <w:lang w:val="es-419" w:eastAsia="es-PE"/>
        </w:rPr>
        <w:t xml:space="preserve">. </w:t>
      </w:r>
      <w:hyperlink r:id="rId30" w:history="1">
        <w:r w:rsidRPr="006B2898">
          <w:rPr>
            <w:rStyle w:val="Hipervnculo"/>
            <w:color w:val="auto"/>
            <w:spacing w:val="2"/>
            <w:u w:val="none"/>
            <w:lang w:val="es-419" w:eastAsia="es-PE"/>
          </w:rPr>
          <w:t>https://www.researchgate.net/publication/367890377_Oportunidad_de_exportacion_de_aguacate_Hass_a_Francia</w:t>
        </w:r>
      </w:hyperlink>
      <w:r w:rsidRPr="006B2898">
        <w:rPr>
          <w:spacing w:val="2"/>
          <w:lang w:val="es-419" w:eastAsia="es-PE"/>
        </w:rPr>
        <w:t xml:space="preserve"> </w:t>
      </w:r>
    </w:p>
    <w:p w14:paraId="3DD47AAD" w14:textId="22392977" w:rsidR="00681FC0" w:rsidRDefault="00681FC0" w:rsidP="00300366">
      <w:pPr>
        <w:pStyle w:val="Textoindependiente"/>
        <w:ind w:left="709" w:right="-1" w:hanging="720"/>
        <w:rPr>
          <w:spacing w:val="2"/>
          <w:lang w:val="en-GB" w:eastAsia="es-PE"/>
        </w:rPr>
      </w:pPr>
      <w:r w:rsidRPr="00D76B35">
        <w:rPr>
          <w:spacing w:val="2"/>
          <w:lang w:val="es-419" w:eastAsia="es-PE"/>
        </w:rPr>
        <w:t xml:space="preserve">González </w:t>
      </w:r>
      <w:proofErr w:type="spellStart"/>
      <w:r w:rsidRPr="00D76B35">
        <w:rPr>
          <w:spacing w:val="2"/>
          <w:lang w:val="es-419" w:eastAsia="es-PE"/>
        </w:rPr>
        <w:t>González</w:t>
      </w:r>
      <w:proofErr w:type="spellEnd"/>
      <w:r w:rsidRPr="00D76B35">
        <w:rPr>
          <w:spacing w:val="2"/>
          <w:lang w:val="es-419" w:eastAsia="es-PE"/>
        </w:rPr>
        <w:t xml:space="preserve">, G., Figueroa Sánchez, C., Perdomo Ortiz, M. y Ardila Rojas, X. (2018). </w:t>
      </w:r>
      <w:r w:rsidR="00FA3134" w:rsidRPr="00D76B35">
        <w:rPr>
          <w:spacing w:val="2"/>
          <w:lang w:val="es-419" w:eastAsia="es-PE"/>
        </w:rPr>
        <w:t>Producción de aguacate Hass una alternativa para el departamento del Huila</w:t>
      </w:r>
      <w:r w:rsidRPr="00D76B35">
        <w:rPr>
          <w:spacing w:val="2"/>
          <w:lang w:val="es-419" w:eastAsia="es-PE"/>
        </w:rPr>
        <w:t xml:space="preserve">. </w:t>
      </w:r>
      <w:proofErr w:type="spellStart"/>
      <w:r w:rsidRPr="00D76B35">
        <w:rPr>
          <w:i/>
          <w:iCs/>
          <w:spacing w:val="2"/>
          <w:lang w:val="en-GB" w:eastAsia="es-PE"/>
        </w:rPr>
        <w:t>Crecer</w:t>
      </w:r>
      <w:proofErr w:type="spellEnd"/>
      <w:r w:rsidRPr="00D76B35">
        <w:rPr>
          <w:i/>
          <w:iCs/>
          <w:spacing w:val="2"/>
          <w:lang w:val="en-GB" w:eastAsia="es-PE"/>
        </w:rPr>
        <w:t xml:space="preserve"> Empresarial Journal of Management and Development,</w:t>
      </w:r>
      <w:r w:rsidRPr="00D76B35">
        <w:rPr>
          <w:spacing w:val="2"/>
          <w:lang w:val="en-GB" w:eastAsia="es-PE"/>
        </w:rPr>
        <w:t xml:space="preserve"> (02), 7–15.</w:t>
      </w:r>
      <w:r w:rsidRPr="007D0969">
        <w:rPr>
          <w:spacing w:val="2"/>
          <w:lang w:val="en-GB" w:eastAsia="es-PE"/>
        </w:rPr>
        <w:t xml:space="preserve"> </w:t>
      </w:r>
      <w:hyperlink r:id="rId31" w:history="1">
        <w:r w:rsidR="007D0969" w:rsidRPr="007D0969">
          <w:rPr>
            <w:rStyle w:val="Hipervnculo"/>
            <w:color w:val="auto"/>
            <w:spacing w:val="2"/>
            <w:u w:val="none"/>
            <w:lang w:val="en-GB" w:eastAsia="es-PE"/>
          </w:rPr>
          <w:t>https://journalusco.edu.co/index.php/cempresarial/article/view/1876/3014</w:t>
        </w:r>
      </w:hyperlink>
      <w:r w:rsidR="007D0969">
        <w:rPr>
          <w:spacing w:val="2"/>
          <w:lang w:val="en-GB" w:eastAsia="es-PE"/>
        </w:rPr>
        <w:t xml:space="preserve"> </w:t>
      </w:r>
    </w:p>
    <w:p w14:paraId="25D78C04" w14:textId="58CFEE2C" w:rsidR="00E530CD" w:rsidRDefault="00E530CD" w:rsidP="00300366">
      <w:pPr>
        <w:pStyle w:val="Textoindependiente"/>
        <w:ind w:left="709" w:right="-1" w:hanging="720"/>
        <w:rPr>
          <w:i/>
          <w:iCs/>
          <w:spacing w:val="2"/>
          <w:lang w:val="es-419" w:eastAsia="es-PE"/>
        </w:rPr>
      </w:pPr>
      <w:r w:rsidRPr="00725DFD">
        <w:rPr>
          <w:spacing w:val="2"/>
          <w:lang w:val="es-419" w:eastAsia="es-PE"/>
        </w:rPr>
        <w:lastRenderedPageBreak/>
        <w:t xml:space="preserve">Gotardo Quispe, L. (2022). </w:t>
      </w:r>
      <w:r>
        <w:rPr>
          <w:i/>
          <w:iCs/>
          <w:spacing w:val="2"/>
          <w:lang w:val="es-419" w:eastAsia="es-PE"/>
        </w:rPr>
        <w:t>T</w:t>
      </w:r>
      <w:r w:rsidRPr="00CE2886">
        <w:rPr>
          <w:i/>
          <w:iCs/>
          <w:spacing w:val="2"/>
          <w:lang w:val="es-419" w:eastAsia="es-PE"/>
        </w:rPr>
        <w:t xml:space="preserve">ipo de agricultura y exportación indirecta de productores de palta </w:t>
      </w:r>
      <w:proofErr w:type="spellStart"/>
      <w:r w:rsidRPr="00CE2886">
        <w:rPr>
          <w:i/>
          <w:iCs/>
          <w:spacing w:val="2"/>
          <w:lang w:val="es-419" w:eastAsia="es-PE"/>
        </w:rPr>
        <w:t>hass</w:t>
      </w:r>
      <w:proofErr w:type="spellEnd"/>
      <w:r w:rsidRPr="00CE2886">
        <w:rPr>
          <w:i/>
          <w:iCs/>
          <w:spacing w:val="2"/>
          <w:lang w:val="es-419" w:eastAsia="es-PE"/>
        </w:rPr>
        <w:t xml:space="preserve"> del distrito de </w:t>
      </w:r>
      <w:proofErr w:type="spellStart"/>
      <w:r>
        <w:rPr>
          <w:i/>
          <w:iCs/>
          <w:spacing w:val="2"/>
          <w:lang w:val="es-419" w:eastAsia="es-PE"/>
        </w:rPr>
        <w:t>L</w:t>
      </w:r>
      <w:r w:rsidRPr="00CE2886">
        <w:rPr>
          <w:i/>
          <w:iCs/>
          <w:spacing w:val="2"/>
          <w:lang w:val="es-419" w:eastAsia="es-PE"/>
        </w:rPr>
        <w:t>uricocha</w:t>
      </w:r>
      <w:proofErr w:type="spellEnd"/>
      <w:r w:rsidRPr="00CE2886">
        <w:rPr>
          <w:i/>
          <w:iCs/>
          <w:spacing w:val="2"/>
          <w:lang w:val="es-419" w:eastAsia="es-PE"/>
        </w:rPr>
        <w:t xml:space="preserve">- región </w:t>
      </w:r>
      <w:r>
        <w:rPr>
          <w:i/>
          <w:iCs/>
          <w:spacing w:val="2"/>
          <w:lang w:val="es-419" w:eastAsia="es-PE"/>
        </w:rPr>
        <w:t>A</w:t>
      </w:r>
      <w:r w:rsidRPr="00CE2886">
        <w:rPr>
          <w:i/>
          <w:iCs/>
          <w:spacing w:val="2"/>
          <w:lang w:val="es-419" w:eastAsia="es-PE"/>
        </w:rPr>
        <w:t>yacucho, 2022</w:t>
      </w:r>
      <w:r>
        <w:rPr>
          <w:i/>
          <w:iCs/>
          <w:spacing w:val="2"/>
          <w:lang w:val="es-419" w:eastAsia="es-PE"/>
        </w:rPr>
        <w:t xml:space="preserve"> </w:t>
      </w:r>
      <w:r w:rsidRPr="00CE2886">
        <w:rPr>
          <w:spacing w:val="2"/>
          <w:lang w:val="es-419" w:eastAsia="es-PE"/>
        </w:rPr>
        <w:t>[Tesis de Maestría, Universidad Nacional de San Cristóbal de Huamanga].</w:t>
      </w:r>
      <w:r>
        <w:rPr>
          <w:i/>
          <w:iCs/>
          <w:spacing w:val="2"/>
          <w:lang w:val="es-419" w:eastAsia="es-PE"/>
        </w:rPr>
        <w:t xml:space="preserve"> </w:t>
      </w:r>
      <w:hyperlink r:id="rId32" w:history="1">
        <w:r w:rsidRPr="00CE2886">
          <w:rPr>
            <w:rStyle w:val="Hipervnculo"/>
            <w:color w:val="auto"/>
            <w:spacing w:val="2"/>
            <w:u w:val="none"/>
            <w:lang w:val="es-419" w:eastAsia="es-PE"/>
          </w:rPr>
          <w:t>https://repositorio.unsch.edu.pe/server/api/core/bitstreams/8a70fd16-4f3b-46ea-be7c-130b3503ba2b/content</w:t>
        </w:r>
      </w:hyperlink>
      <w:r w:rsidRPr="00CE2886">
        <w:rPr>
          <w:i/>
          <w:iCs/>
          <w:spacing w:val="2"/>
          <w:lang w:val="es-419" w:eastAsia="es-PE"/>
        </w:rPr>
        <w:t xml:space="preserve"> </w:t>
      </w:r>
    </w:p>
    <w:p w14:paraId="1C85C688" w14:textId="491D8537" w:rsidR="00EE28A6" w:rsidRDefault="00EE28A6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proofErr w:type="spellStart"/>
      <w:r w:rsidRPr="00EE28A6">
        <w:rPr>
          <w:spacing w:val="2"/>
          <w:lang w:val="es-419" w:eastAsia="es-PE"/>
        </w:rPr>
        <w:t>Guanilo</w:t>
      </w:r>
      <w:proofErr w:type="spellEnd"/>
      <w:r w:rsidRPr="00EE28A6">
        <w:rPr>
          <w:spacing w:val="2"/>
          <w:lang w:val="es-419" w:eastAsia="es-PE"/>
        </w:rPr>
        <w:t xml:space="preserve"> Pereyra, C. (2021). </w:t>
      </w:r>
      <w:r w:rsidRPr="00EE28A6">
        <w:rPr>
          <w:i/>
          <w:iCs/>
          <w:spacing w:val="2"/>
          <w:lang w:val="es-419" w:eastAsia="es-PE"/>
        </w:rPr>
        <w:t xml:space="preserve">Estrategias competitivas genéricas para la internacionalización de una asociación de agricultores en la comercialización de la palta </w:t>
      </w:r>
      <w:proofErr w:type="spellStart"/>
      <w:r w:rsidRPr="00EE28A6">
        <w:rPr>
          <w:i/>
          <w:iCs/>
          <w:spacing w:val="2"/>
          <w:lang w:val="es-419" w:eastAsia="es-PE"/>
        </w:rPr>
        <w:t>hass</w:t>
      </w:r>
      <w:proofErr w:type="spellEnd"/>
      <w:r w:rsidRPr="00EE28A6">
        <w:rPr>
          <w:i/>
          <w:iCs/>
          <w:spacing w:val="2"/>
          <w:lang w:val="es-419" w:eastAsia="es-PE"/>
        </w:rPr>
        <w:t>, departamento de La Libertad-Perú 2021</w:t>
      </w:r>
      <w:r>
        <w:rPr>
          <w:spacing w:val="2"/>
          <w:lang w:val="es-419" w:eastAsia="es-PE"/>
        </w:rPr>
        <w:t xml:space="preserve"> [Tesis de Pregrado, Universidad Privada del Norte]. </w:t>
      </w:r>
      <w:hyperlink r:id="rId33" w:history="1">
        <w:r w:rsidRPr="00EE28A6">
          <w:rPr>
            <w:rStyle w:val="Hipervnculo"/>
            <w:color w:val="auto"/>
            <w:spacing w:val="2"/>
            <w:u w:val="none"/>
            <w:lang w:val="es-419" w:eastAsia="es-PE"/>
          </w:rPr>
          <w:t>https://repositorio.upn.edu.pe/bitstream/handle/11537/37017/Guanilo%20Pereyra%2c%20Carol%20Allinson.pdf?sequence=1&amp;isAllowed=y</w:t>
        </w:r>
      </w:hyperlink>
      <w:r w:rsidRPr="00EE28A6">
        <w:rPr>
          <w:spacing w:val="2"/>
          <w:lang w:val="es-419" w:eastAsia="es-PE"/>
        </w:rPr>
        <w:t xml:space="preserve"> </w:t>
      </w:r>
    </w:p>
    <w:p w14:paraId="6F5FE463" w14:textId="6E5013DA" w:rsidR="00445C53" w:rsidRPr="00445C53" w:rsidRDefault="00445C53" w:rsidP="00300366">
      <w:pPr>
        <w:spacing w:line="480" w:lineRule="auto"/>
        <w:ind w:left="709" w:hanging="720"/>
        <w:rPr>
          <w:i/>
          <w:iCs/>
        </w:rPr>
      </w:pPr>
      <w:r>
        <w:t xml:space="preserve">Guarderas Cabrera, D. (2024). </w:t>
      </w:r>
      <w:r>
        <w:rPr>
          <w:i/>
          <w:iCs/>
        </w:rPr>
        <w:t>Evaluación de los costos de producción del aguacate (</w:t>
      </w:r>
      <w:proofErr w:type="spellStart"/>
      <w:r>
        <w:rPr>
          <w:i/>
          <w:iCs/>
        </w:rPr>
        <w:t>Persea</w:t>
      </w:r>
      <w:proofErr w:type="spellEnd"/>
      <w:r>
        <w:rPr>
          <w:i/>
          <w:iCs/>
        </w:rPr>
        <w:t xml:space="preserve"> Americana Hass) en un cultivo establecido, manejado de forma convencional en la finca La Merced en el sector Alverjas Lomas, parroquia San Antonio de Cumbe, del cantón Saraguro </w:t>
      </w:r>
      <w:r w:rsidRPr="00E175E5">
        <w:t xml:space="preserve">[Tesis de </w:t>
      </w:r>
      <w:r>
        <w:t>Maestría</w:t>
      </w:r>
      <w:r w:rsidRPr="00E175E5">
        <w:t xml:space="preserve">, Universidad </w:t>
      </w:r>
      <w:r>
        <w:t>Nacional de Loja</w:t>
      </w:r>
      <w:r w:rsidRPr="00E175E5">
        <w:t>].</w:t>
      </w:r>
      <w:r>
        <w:rPr>
          <w:i/>
          <w:iCs/>
        </w:rPr>
        <w:t xml:space="preserve"> </w:t>
      </w:r>
      <w:r w:rsidRPr="00C94057">
        <w:t>https://dspace.unl.edu.ec/jspui/bitstream/123456789/29240/1/DixzonFreddy_GuarderasCabrera.pdf</w:t>
      </w:r>
    </w:p>
    <w:p w14:paraId="030B2009" w14:textId="74E67EC8" w:rsidR="008926F7" w:rsidRPr="007F3C60" w:rsidRDefault="008926F7" w:rsidP="00300366">
      <w:pPr>
        <w:pStyle w:val="Textoindependiente"/>
        <w:ind w:left="709" w:right="-1" w:hanging="720"/>
        <w:rPr>
          <w:color w:val="000000" w:themeColor="text1"/>
          <w:spacing w:val="2"/>
          <w:lang w:val="de-DE" w:eastAsia="es-PE"/>
        </w:rPr>
      </w:pPr>
      <w:r w:rsidRPr="008926F7">
        <w:rPr>
          <w:spacing w:val="2"/>
          <w:lang w:val="en-GB" w:eastAsia="es-PE"/>
        </w:rPr>
        <w:t>Hammes, M. (2017). </w:t>
      </w:r>
      <w:r w:rsidRPr="008926F7">
        <w:rPr>
          <w:i/>
          <w:iCs/>
          <w:spacing w:val="2"/>
          <w:lang w:val="en-GB" w:eastAsia="es-PE"/>
        </w:rPr>
        <w:t xml:space="preserve">Internationalization speed in the context of diversified </w:t>
      </w:r>
      <w:r>
        <w:rPr>
          <w:i/>
          <w:iCs/>
          <w:spacing w:val="2"/>
          <w:lang w:val="en-GB" w:eastAsia="es-PE"/>
        </w:rPr>
        <w:t>MNEs</w:t>
      </w:r>
      <w:r w:rsidRPr="008926F7">
        <w:rPr>
          <w:i/>
          <w:iCs/>
          <w:spacing w:val="2"/>
          <w:lang w:val="en-GB" w:eastAsia="es-PE"/>
        </w:rPr>
        <w:t>: A literature review on internationalization speed and an empirical study on the internationalization of new business units</w:t>
      </w:r>
      <w:r w:rsidRPr="008926F7">
        <w:rPr>
          <w:spacing w:val="2"/>
          <w:lang w:val="en-GB" w:eastAsia="es-PE"/>
        </w:rPr>
        <w:t xml:space="preserve">. </w:t>
      </w:r>
      <w:r w:rsidRPr="007F3C60">
        <w:rPr>
          <w:spacing w:val="2"/>
          <w:lang w:val="de-DE" w:eastAsia="es-PE"/>
        </w:rPr>
        <w:t>Logos Verlag Berlin.</w:t>
      </w:r>
      <w:r w:rsidRPr="007F3C60">
        <w:rPr>
          <w:lang w:val="de-DE"/>
        </w:rPr>
        <w:t xml:space="preserve"> </w:t>
      </w:r>
      <w:hyperlink r:id="rId34" w:history="1">
        <w:r w:rsidRPr="007F3C60">
          <w:rPr>
            <w:rStyle w:val="Hipervnculo"/>
            <w:color w:val="000000" w:themeColor="text1"/>
            <w:spacing w:val="2"/>
            <w:u w:val="none"/>
            <w:lang w:val="de-DE" w:eastAsia="es-PE"/>
          </w:rPr>
          <w:t>https://ebookcentral.bibliotecaupn.elogim.com/lib/upnpe/reader.action?docID=5216225&amp;query=johanson+and+vahlne</w:t>
        </w:r>
      </w:hyperlink>
      <w:r w:rsidRPr="007F3C60">
        <w:rPr>
          <w:color w:val="000000" w:themeColor="text1"/>
          <w:spacing w:val="2"/>
          <w:lang w:val="de-DE" w:eastAsia="es-PE"/>
        </w:rPr>
        <w:t xml:space="preserve"> </w:t>
      </w:r>
    </w:p>
    <w:p w14:paraId="3A8EDD38" w14:textId="118A82F9" w:rsidR="00804F9E" w:rsidRPr="00804F9E" w:rsidRDefault="00804F9E" w:rsidP="00300366">
      <w:pPr>
        <w:pStyle w:val="Textoindependiente"/>
        <w:ind w:left="709" w:right="-1" w:hanging="720"/>
        <w:rPr>
          <w:spacing w:val="2"/>
          <w:lang w:val="en-GB" w:eastAsia="es-PE"/>
        </w:rPr>
      </w:pPr>
      <w:r w:rsidRPr="00804F9E">
        <w:rPr>
          <w:spacing w:val="2"/>
          <w:lang w:val="es-419" w:eastAsia="es-PE"/>
        </w:rPr>
        <w:lastRenderedPageBreak/>
        <w:t>Hernández</w:t>
      </w:r>
      <w:r>
        <w:rPr>
          <w:spacing w:val="2"/>
          <w:lang w:val="es-419" w:eastAsia="es-PE"/>
        </w:rPr>
        <w:t>-</w:t>
      </w:r>
      <w:r w:rsidRPr="00804F9E">
        <w:rPr>
          <w:spacing w:val="2"/>
          <w:lang w:val="es-419" w:eastAsia="es-PE"/>
        </w:rPr>
        <w:t>Sampieri, R.</w:t>
      </w:r>
      <w:r>
        <w:rPr>
          <w:spacing w:val="2"/>
          <w:lang w:val="es-419" w:eastAsia="es-PE"/>
        </w:rPr>
        <w:t xml:space="preserve"> y</w:t>
      </w:r>
      <w:r w:rsidRPr="00804F9E">
        <w:rPr>
          <w:spacing w:val="2"/>
          <w:lang w:val="es-419" w:eastAsia="es-PE"/>
        </w:rPr>
        <w:t xml:space="preserve"> Mendoza Torres, C.</w:t>
      </w:r>
      <w:r>
        <w:rPr>
          <w:spacing w:val="2"/>
          <w:lang w:val="es-419" w:eastAsia="es-PE"/>
        </w:rPr>
        <w:t xml:space="preserve"> </w:t>
      </w:r>
      <w:r w:rsidRPr="00804F9E">
        <w:rPr>
          <w:spacing w:val="2"/>
          <w:lang w:val="es-419" w:eastAsia="es-PE"/>
        </w:rPr>
        <w:t xml:space="preserve">(2018). </w:t>
      </w:r>
      <w:r w:rsidRPr="00804F9E">
        <w:rPr>
          <w:i/>
          <w:iCs/>
          <w:spacing w:val="2"/>
          <w:lang w:val="es-419" w:eastAsia="es-PE"/>
        </w:rPr>
        <w:t xml:space="preserve">Metodología de la investigación: </w:t>
      </w:r>
      <w:r w:rsidR="00471263">
        <w:rPr>
          <w:i/>
          <w:iCs/>
          <w:spacing w:val="2"/>
          <w:lang w:val="es-419" w:eastAsia="es-PE"/>
        </w:rPr>
        <w:t>L</w:t>
      </w:r>
      <w:r w:rsidRPr="00804F9E">
        <w:rPr>
          <w:i/>
          <w:iCs/>
          <w:spacing w:val="2"/>
          <w:lang w:val="es-419" w:eastAsia="es-PE"/>
        </w:rPr>
        <w:t>as rutas cuantitativa, cualitativa y mixta</w:t>
      </w:r>
      <w:r w:rsidRPr="00804F9E">
        <w:rPr>
          <w:spacing w:val="2"/>
          <w:lang w:val="es-419" w:eastAsia="es-PE"/>
        </w:rPr>
        <w:t xml:space="preserve">. </w:t>
      </w:r>
      <w:r w:rsidRPr="00804F9E">
        <w:rPr>
          <w:spacing w:val="2"/>
          <w:lang w:val="en-GB" w:eastAsia="es-PE"/>
        </w:rPr>
        <w:t xml:space="preserve">McGraw-Hill. </w:t>
      </w:r>
      <w:hyperlink r:id="rId35" w:history="1">
        <w:r w:rsidRPr="00471263">
          <w:rPr>
            <w:rStyle w:val="Hipervnculo"/>
            <w:color w:val="auto"/>
            <w:spacing w:val="2"/>
            <w:u w:val="none"/>
            <w:lang w:val="en-GB" w:eastAsia="es-PE"/>
          </w:rPr>
          <w:t>https://ebooks724.bibliotecaupn.elogim.com:443/?il=6443</w:t>
        </w:r>
      </w:hyperlink>
      <w:r w:rsidRPr="00471263">
        <w:rPr>
          <w:spacing w:val="2"/>
          <w:lang w:val="en-GB" w:eastAsia="es-PE"/>
        </w:rPr>
        <w:t xml:space="preserve"> </w:t>
      </w:r>
    </w:p>
    <w:p w14:paraId="79557943" w14:textId="3AA08158" w:rsidR="004A2D29" w:rsidRDefault="004A2D29" w:rsidP="00300366">
      <w:pPr>
        <w:pStyle w:val="Textoindependiente"/>
        <w:ind w:left="709" w:right="-1" w:hanging="720"/>
      </w:pPr>
      <w:proofErr w:type="spellStart"/>
      <w:r w:rsidRPr="00804F9E">
        <w:rPr>
          <w:spacing w:val="2"/>
          <w:lang w:val="en-GB" w:eastAsia="es-PE"/>
        </w:rPr>
        <w:t>Huarca</w:t>
      </w:r>
      <w:proofErr w:type="spellEnd"/>
      <w:r w:rsidRPr="00804F9E">
        <w:rPr>
          <w:spacing w:val="2"/>
          <w:lang w:val="en-GB" w:eastAsia="es-PE"/>
        </w:rPr>
        <w:t xml:space="preserve"> Baez, D. (2023). </w:t>
      </w:r>
      <w:r w:rsidRPr="00E07024">
        <w:rPr>
          <w:i/>
          <w:iCs/>
          <w:spacing w:val="2"/>
          <w:lang w:val="es-419" w:eastAsia="es-PE"/>
        </w:rPr>
        <w:t xml:space="preserve">Gestión estratégica en la producción y su relación con la exportación de paltas de </w:t>
      </w:r>
      <w:proofErr w:type="spellStart"/>
      <w:r w:rsidRPr="00E07024">
        <w:rPr>
          <w:i/>
          <w:iCs/>
          <w:spacing w:val="2"/>
          <w:lang w:val="es-419" w:eastAsia="es-PE"/>
        </w:rPr>
        <w:t>Cajacay</w:t>
      </w:r>
      <w:proofErr w:type="spellEnd"/>
      <w:r w:rsidRPr="00E07024">
        <w:rPr>
          <w:i/>
          <w:iCs/>
          <w:spacing w:val="2"/>
          <w:lang w:val="es-419" w:eastAsia="es-PE"/>
        </w:rPr>
        <w:t xml:space="preserve"> a Estados Unidos – 2023</w:t>
      </w:r>
      <w:r>
        <w:rPr>
          <w:spacing w:val="2"/>
          <w:lang w:val="es-419" w:eastAsia="es-PE"/>
        </w:rPr>
        <w:t xml:space="preserve"> [Tesis de Pregrado, Universidad Femenina del Sagrado Corazón]. </w:t>
      </w:r>
      <w:hyperlink r:id="rId36" w:history="1">
        <w:r w:rsidRPr="004A2D29">
          <w:rPr>
            <w:rStyle w:val="Hipervnculo"/>
            <w:color w:val="auto"/>
            <w:u w:val="none"/>
          </w:rPr>
          <w:t>https://repositorio.unife.edu.pe/server/api/core/bitstreams/841eb45d-4438-4140-bac9-e86dd3247bc7/content</w:t>
        </w:r>
      </w:hyperlink>
      <w:r w:rsidRPr="004A2D29">
        <w:t xml:space="preserve"> </w:t>
      </w:r>
    </w:p>
    <w:p w14:paraId="70B94329" w14:textId="2AA17D58" w:rsidR="00180E2F" w:rsidRPr="008926F7" w:rsidRDefault="00180E2F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>
        <w:t xml:space="preserve">Inostroza Zegarra, J. y Jimenez Araujo, F. (2024). </w:t>
      </w:r>
      <w:r w:rsidRPr="00180E2F">
        <w:rPr>
          <w:i/>
          <w:iCs/>
        </w:rPr>
        <w:t>La innovación productiva aplicada por las empresas exportadoras de espárrago fresco de la región La Libertad y la relación con su desempeño exportador durante el periodo 2017-2021</w:t>
      </w:r>
      <w:r>
        <w:t xml:space="preserve"> [Tesis de Pregrado, Universidad Peruana de Ciencias Aplicadas]. </w:t>
      </w:r>
      <w:hyperlink r:id="rId37" w:history="1">
        <w:r w:rsidRPr="00180E2F">
          <w:rPr>
            <w:rStyle w:val="Hipervnculo"/>
            <w:color w:val="auto"/>
            <w:u w:val="none"/>
          </w:rPr>
          <w:t>https://repositorioacademico.upc.edu.pe/bitstream/handle/10757/672330/Inostroza_ZJ.pdf?sequence=3&amp;isAllowed=y</w:t>
        </w:r>
      </w:hyperlink>
      <w:r w:rsidRPr="00180E2F">
        <w:t xml:space="preserve">  </w:t>
      </w:r>
    </w:p>
    <w:p w14:paraId="607DD95D" w14:textId="77777777" w:rsidR="00681FC0" w:rsidRPr="00D76B35" w:rsidRDefault="00681FC0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 w:rsidRPr="00D76B35">
        <w:rPr>
          <w:spacing w:val="2"/>
          <w:lang w:val="es-419" w:eastAsia="es-PE"/>
        </w:rPr>
        <w:t xml:space="preserve">Jimenez Siancas, G. (2021). </w:t>
      </w:r>
      <w:r w:rsidRPr="00D76B35">
        <w:rPr>
          <w:i/>
          <w:iCs/>
          <w:spacing w:val="2"/>
          <w:lang w:val="es-419" w:eastAsia="es-PE"/>
        </w:rPr>
        <w:t>Factores determinantes de la producción de palta de la región Piura en el periodo 2000-2020</w:t>
      </w:r>
      <w:r w:rsidRPr="00D76B35">
        <w:rPr>
          <w:spacing w:val="2"/>
          <w:lang w:val="es-419" w:eastAsia="es-PE"/>
        </w:rPr>
        <w:t xml:space="preserve"> [Tesis de Pregrado, Universidad Nacional de Frontera]. </w:t>
      </w:r>
      <w:hyperlink r:id="rId38" w:history="1">
        <w:r w:rsidRPr="00D76B35">
          <w:rPr>
            <w:rStyle w:val="Hipervnculo"/>
            <w:color w:val="auto"/>
            <w:spacing w:val="2"/>
            <w:u w:val="none"/>
            <w:lang w:val="es-419" w:eastAsia="es-PE"/>
          </w:rPr>
          <w:t>https://repositorio.unf.edu.pe/server/api/core/bitstreams/4647d0c2-03f4-4660-8cbc-bb8c5a75f3fb/content</w:t>
        </w:r>
      </w:hyperlink>
    </w:p>
    <w:p w14:paraId="319D3371" w14:textId="7460D130" w:rsidR="00681FC0" w:rsidRDefault="00681FC0" w:rsidP="00300366">
      <w:pPr>
        <w:pStyle w:val="Textoindependiente"/>
        <w:ind w:left="709" w:right="-1" w:hanging="720"/>
      </w:pPr>
      <w:r w:rsidRPr="00D76B35">
        <w:rPr>
          <w:spacing w:val="2"/>
          <w:lang w:val="es-419" w:eastAsia="es-PE"/>
        </w:rPr>
        <w:t xml:space="preserve">La Rosa Roca, S. (2021). </w:t>
      </w:r>
      <w:r w:rsidRPr="00D76B35">
        <w:rPr>
          <w:i/>
          <w:iCs/>
          <w:spacing w:val="2"/>
          <w:lang w:val="es-419" w:eastAsia="es-PE"/>
        </w:rPr>
        <w:t xml:space="preserve">Estrategias de mercado para fortalecer la exportación de palta </w:t>
      </w:r>
      <w:proofErr w:type="spellStart"/>
      <w:r w:rsidRPr="00D76B35">
        <w:rPr>
          <w:i/>
          <w:iCs/>
          <w:spacing w:val="2"/>
          <w:lang w:val="es-419" w:eastAsia="es-PE"/>
        </w:rPr>
        <w:t>hass</w:t>
      </w:r>
      <w:proofErr w:type="spellEnd"/>
      <w:r w:rsidRPr="00D76B35">
        <w:rPr>
          <w:i/>
          <w:iCs/>
          <w:spacing w:val="2"/>
          <w:lang w:val="es-419" w:eastAsia="es-PE"/>
        </w:rPr>
        <w:t xml:space="preserve"> (</w:t>
      </w:r>
      <w:proofErr w:type="spellStart"/>
      <w:r w:rsidRPr="00D76B35">
        <w:rPr>
          <w:i/>
          <w:iCs/>
          <w:spacing w:val="2"/>
          <w:lang w:val="es-419" w:eastAsia="es-PE"/>
        </w:rPr>
        <w:t>Persea</w:t>
      </w:r>
      <w:proofErr w:type="spellEnd"/>
      <w:r w:rsidRPr="00D76B35">
        <w:rPr>
          <w:i/>
          <w:iCs/>
          <w:spacing w:val="2"/>
          <w:lang w:val="es-419" w:eastAsia="es-PE"/>
        </w:rPr>
        <w:t xml:space="preserve"> americana) de Perú a Estados Unidos</w:t>
      </w:r>
      <w:r w:rsidRPr="00D76B35">
        <w:rPr>
          <w:spacing w:val="2"/>
          <w:lang w:val="es-419" w:eastAsia="es-PE"/>
        </w:rPr>
        <w:t xml:space="preserve"> [Tesis de Maestría, Universidad Nacional Agraria La Molina]. </w:t>
      </w:r>
      <w:hyperlink r:id="rId39" w:history="1">
        <w:r w:rsidR="007D0969" w:rsidRPr="007D0969">
          <w:rPr>
            <w:rStyle w:val="Hipervnculo"/>
            <w:color w:val="auto"/>
            <w:u w:val="none"/>
          </w:rPr>
          <w:t>https://repositorio.lamolina.edu.pe/server/api/core/bitstreams/c48d6fb5-2882-4e1a-bc42-53ae67e946e4/content</w:t>
        </w:r>
      </w:hyperlink>
      <w:r w:rsidR="007D0969" w:rsidRPr="007D0969">
        <w:t xml:space="preserve"> </w:t>
      </w:r>
    </w:p>
    <w:p w14:paraId="46B15777" w14:textId="0E3DE7B2" w:rsidR="008070DE" w:rsidRPr="008070DE" w:rsidRDefault="008070DE" w:rsidP="00300366">
      <w:pPr>
        <w:pStyle w:val="Textoindependiente"/>
        <w:ind w:left="709" w:right="-1" w:hanging="720"/>
        <w:rPr>
          <w:spacing w:val="2"/>
          <w:lang w:val="en-GB" w:eastAsia="es-PE"/>
        </w:rPr>
      </w:pPr>
      <w:r w:rsidRPr="008070DE">
        <w:rPr>
          <w:lang w:val="en-GB"/>
        </w:rPr>
        <w:t>Levinson, W., Ford, H., y Crowth</w:t>
      </w:r>
      <w:r>
        <w:rPr>
          <w:lang w:val="en-GB"/>
        </w:rPr>
        <w:t xml:space="preserve">er, S. (2013). </w:t>
      </w:r>
      <w:r w:rsidRPr="008070DE">
        <w:rPr>
          <w:i/>
          <w:iCs/>
          <w:lang w:val="en-GB"/>
        </w:rPr>
        <w:t>The expanded and annotated my life and work: Henry ford's universal code for world-class success.</w:t>
      </w:r>
      <w:r>
        <w:rPr>
          <w:lang w:val="en-GB"/>
        </w:rPr>
        <w:t xml:space="preserve"> Productivity Press. </w:t>
      </w:r>
      <w:hyperlink r:id="rId40" w:history="1">
        <w:r w:rsidRPr="008070DE">
          <w:rPr>
            <w:rStyle w:val="Hipervnculo"/>
            <w:color w:val="000000" w:themeColor="text1"/>
            <w:u w:val="none"/>
            <w:lang w:val="en-GB"/>
          </w:rPr>
          <w:t>https://ebookcentral.bibliotecaupn.elogim.com/lib/upnpe/reader.action?docID=1561190&amp;ppg=1</w:t>
        </w:r>
      </w:hyperlink>
      <w:r w:rsidRPr="008070DE">
        <w:rPr>
          <w:color w:val="000000" w:themeColor="text1"/>
          <w:lang w:val="en-GB"/>
        </w:rPr>
        <w:t xml:space="preserve"> </w:t>
      </w:r>
    </w:p>
    <w:p w14:paraId="51503FA4" w14:textId="1AADE182" w:rsidR="00681FC0" w:rsidRDefault="00681FC0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 w:rsidRPr="0051531E">
        <w:rPr>
          <w:spacing w:val="2"/>
          <w:lang w:val="es-419" w:eastAsia="es-PE"/>
        </w:rPr>
        <w:t xml:space="preserve">Linares Ternero, M. (2021). </w:t>
      </w:r>
      <w:r w:rsidRPr="00D76B35">
        <w:rPr>
          <w:i/>
          <w:iCs/>
          <w:spacing w:val="2"/>
          <w:lang w:val="es-419" w:eastAsia="es-PE"/>
        </w:rPr>
        <w:t>Análisis de la competitividad y dinamismo de mercado de los productos con mayor potencial exportador y su influencia sobre las exportaciones del Perú 2010 – 2020</w:t>
      </w:r>
      <w:r w:rsidRPr="00D76B35">
        <w:rPr>
          <w:spacing w:val="2"/>
          <w:lang w:val="es-419" w:eastAsia="es-PE"/>
        </w:rPr>
        <w:t xml:space="preserve"> [Tesis de </w:t>
      </w:r>
      <w:r w:rsidR="002268A7" w:rsidRPr="00D76B35">
        <w:rPr>
          <w:spacing w:val="2"/>
          <w:lang w:val="es-419" w:eastAsia="es-PE"/>
        </w:rPr>
        <w:t>P</w:t>
      </w:r>
      <w:r w:rsidRPr="00D76B35">
        <w:rPr>
          <w:spacing w:val="2"/>
          <w:lang w:val="es-419" w:eastAsia="es-PE"/>
        </w:rPr>
        <w:t xml:space="preserve">regrado, Universidad Católica de Santa María]. </w:t>
      </w:r>
      <w:hyperlink r:id="rId41" w:history="1">
        <w:r w:rsidRPr="00D76B35">
          <w:rPr>
            <w:rStyle w:val="Hipervnculo"/>
            <w:color w:val="auto"/>
            <w:spacing w:val="2"/>
            <w:u w:val="none"/>
            <w:lang w:val="es-419" w:eastAsia="es-PE"/>
          </w:rPr>
          <w:t>https://repositorio.ucsm.edu.pe/server/api/core/bitstreams/c7899294-3d81-4163-b447-34a2bb1d91fb/content</w:t>
        </w:r>
      </w:hyperlink>
      <w:r w:rsidRPr="00D76B35">
        <w:rPr>
          <w:spacing w:val="2"/>
          <w:lang w:val="es-419" w:eastAsia="es-PE"/>
        </w:rPr>
        <w:t xml:space="preserve"> </w:t>
      </w:r>
    </w:p>
    <w:p w14:paraId="3DE7A454" w14:textId="72C18240" w:rsidR="00034F7F" w:rsidRPr="004662F4" w:rsidRDefault="00034F7F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>
        <w:rPr>
          <w:spacing w:val="2"/>
          <w:lang w:val="es-419" w:eastAsia="es-PE"/>
        </w:rPr>
        <w:t xml:space="preserve">López Cruz, L. (2018). </w:t>
      </w:r>
      <w:r w:rsidRPr="003E2561">
        <w:rPr>
          <w:i/>
          <w:iCs/>
          <w:spacing w:val="2"/>
          <w:lang w:val="es-419" w:eastAsia="es-PE"/>
        </w:rPr>
        <w:t xml:space="preserve">Diseño de un plan de negocios para la producción, distribución y comercialización de aguacate </w:t>
      </w:r>
      <w:proofErr w:type="spellStart"/>
      <w:r w:rsidRPr="003E2561">
        <w:rPr>
          <w:i/>
          <w:iCs/>
          <w:spacing w:val="2"/>
          <w:lang w:val="es-419" w:eastAsia="es-PE"/>
        </w:rPr>
        <w:t>hass</w:t>
      </w:r>
      <w:proofErr w:type="spellEnd"/>
      <w:r w:rsidRPr="003E2561">
        <w:rPr>
          <w:i/>
          <w:iCs/>
          <w:spacing w:val="2"/>
          <w:lang w:val="es-419" w:eastAsia="es-PE"/>
        </w:rPr>
        <w:t xml:space="preserve"> a Estados Unidos</w:t>
      </w:r>
      <w:r>
        <w:rPr>
          <w:spacing w:val="2"/>
          <w:lang w:val="es-419" w:eastAsia="es-PE"/>
        </w:rPr>
        <w:t xml:space="preserve"> </w:t>
      </w:r>
      <w:r w:rsidRPr="00B01EF1">
        <w:rPr>
          <w:spacing w:val="2"/>
          <w:lang w:val="es-419" w:eastAsia="es-PE"/>
        </w:rPr>
        <w:t>[Tes</w:t>
      </w:r>
      <w:r w:rsidR="003E2561" w:rsidRPr="00B01EF1">
        <w:rPr>
          <w:spacing w:val="2"/>
          <w:lang w:val="es-419" w:eastAsia="es-PE"/>
        </w:rPr>
        <w:t xml:space="preserve">is de </w:t>
      </w:r>
      <w:r w:rsidR="00B01EF1" w:rsidRPr="00B01EF1">
        <w:rPr>
          <w:spacing w:val="2"/>
          <w:lang w:val="es-419" w:eastAsia="es-PE"/>
        </w:rPr>
        <w:t>Pregrado</w:t>
      </w:r>
      <w:r w:rsidR="003E2561">
        <w:rPr>
          <w:spacing w:val="2"/>
          <w:lang w:val="es-419" w:eastAsia="es-PE"/>
        </w:rPr>
        <w:t xml:space="preserve">, Fundación Universidad de América]. </w:t>
      </w:r>
      <w:hyperlink r:id="rId42" w:history="1">
        <w:r w:rsidR="003E2561" w:rsidRPr="004662F4">
          <w:rPr>
            <w:rStyle w:val="Hipervnculo"/>
            <w:color w:val="auto"/>
            <w:spacing w:val="2"/>
            <w:u w:val="none"/>
            <w:lang w:val="es-419" w:eastAsia="es-PE"/>
          </w:rPr>
          <w:t>https://repository.uamerica.edu.co/bitstream/20.500.11839/6887/1/5131543-2018-II-GE.pdf</w:t>
        </w:r>
      </w:hyperlink>
      <w:r w:rsidR="003E2561" w:rsidRPr="004662F4">
        <w:rPr>
          <w:spacing w:val="2"/>
          <w:lang w:val="es-419" w:eastAsia="es-PE"/>
        </w:rPr>
        <w:t xml:space="preserve"> </w:t>
      </w:r>
    </w:p>
    <w:p w14:paraId="7336A1C3" w14:textId="3B7A15AE" w:rsidR="00681FC0" w:rsidRPr="00D76B35" w:rsidRDefault="00681FC0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 w:rsidRPr="004662F4">
        <w:rPr>
          <w:spacing w:val="2"/>
          <w:lang w:val="es-419" w:eastAsia="es-PE"/>
        </w:rPr>
        <w:t>Mautino</w:t>
      </w:r>
      <w:r w:rsidR="00F804A3" w:rsidRPr="004662F4">
        <w:rPr>
          <w:spacing w:val="2"/>
          <w:lang w:val="es-419" w:eastAsia="es-PE"/>
        </w:rPr>
        <w:t xml:space="preserve"> Gomez</w:t>
      </w:r>
      <w:r w:rsidRPr="004662F4">
        <w:rPr>
          <w:spacing w:val="2"/>
          <w:lang w:val="es-419" w:eastAsia="es-PE"/>
        </w:rPr>
        <w:t xml:space="preserve">, R. (2022). </w:t>
      </w:r>
      <w:r w:rsidRPr="00D76B35">
        <w:rPr>
          <w:i/>
          <w:iCs/>
          <w:spacing w:val="2"/>
          <w:lang w:val="es-419" w:eastAsia="es-PE"/>
        </w:rPr>
        <w:t xml:space="preserve">Producción y exportación de palta Hass de una empresa de la provincia de Chincha departamento de Ica – Perú, 2021 </w:t>
      </w:r>
      <w:r w:rsidRPr="00D76B35">
        <w:rPr>
          <w:spacing w:val="2"/>
          <w:lang w:val="es-419" w:eastAsia="es-PE"/>
        </w:rPr>
        <w:t xml:space="preserve">[Tesis de </w:t>
      </w:r>
      <w:r w:rsidR="002268A7" w:rsidRPr="00D76B35">
        <w:rPr>
          <w:spacing w:val="2"/>
          <w:lang w:val="es-419" w:eastAsia="es-PE"/>
        </w:rPr>
        <w:t>P</w:t>
      </w:r>
      <w:r w:rsidRPr="00D76B35">
        <w:rPr>
          <w:spacing w:val="2"/>
          <w:lang w:val="es-419" w:eastAsia="es-PE"/>
        </w:rPr>
        <w:t xml:space="preserve">regrado, Universidad César Vallejo]. </w:t>
      </w:r>
      <w:hyperlink r:id="rId43" w:history="1">
        <w:r w:rsidRPr="00D76B35">
          <w:rPr>
            <w:rStyle w:val="Hipervnculo"/>
            <w:color w:val="auto"/>
            <w:spacing w:val="2"/>
            <w:u w:val="none"/>
            <w:lang w:val="es-419" w:eastAsia="es-PE"/>
          </w:rPr>
          <w:t>https://repositorio.ucv.edu.pe/bitstream/handle/20.500.12692/118500/Mautino_GRA-SD.pdf?sequence=1&amp;isAllowed=y</w:t>
        </w:r>
      </w:hyperlink>
      <w:r w:rsidRPr="00D76B35">
        <w:rPr>
          <w:spacing w:val="2"/>
          <w:lang w:val="es-419" w:eastAsia="es-PE"/>
        </w:rPr>
        <w:t xml:space="preserve"> </w:t>
      </w:r>
    </w:p>
    <w:p w14:paraId="7C3008F9" w14:textId="77777777" w:rsidR="00681FC0" w:rsidRPr="00D76B35" w:rsidRDefault="00681FC0" w:rsidP="00300366">
      <w:pPr>
        <w:pStyle w:val="Textoindependiente"/>
        <w:ind w:left="709" w:right="-1" w:hanging="720"/>
        <w:rPr>
          <w:lang w:val="es-419"/>
        </w:rPr>
      </w:pPr>
      <w:r w:rsidRPr="00D76B35">
        <w:rPr>
          <w:lang w:val="es-419"/>
        </w:rPr>
        <w:lastRenderedPageBreak/>
        <w:t xml:space="preserve">Mazuelos Espinoza, M. (2024). </w:t>
      </w:r>
      <w:r w:rsidRPr="00D76B35">
        <w:rPr>
          <w:i/>
          <w:iCs/>
          <w:lang w:val="es-419"/>
        </w:rPr>
        <w:t xml:space="preserve">Capacidad asociativa y potencial exportador de la Asociación de Productores La Fruta del Dragón – </w:t>
      </w:r>
      <w:proofErr w:type="spellStart"/>
      <w:r w:rsidRPr="00D76B35">
        <w:rPr>
          <w:i/>
          <w:iCs/>
          <w:lang w:val="es-419"/>
        </w:rPr>
        <w:t>Churuja</w:t>
      </w:r>
      <w:proofErr w:type="spellEnd"/>
      <w:r w:rsidRPr="00D76B35">
        <w:rPr>
          <w:i/>
          <w:iCs/>
          <w:lang w:val="es-419"/>
        </w:rPr>
        <w:t>, Amazonas 2023</w:t>
      </w:r>
      <w:r w:rsidRPr="00D76B35">
        <w:rPr>
          <w:lang w:val="es-419"/>
        </w:rPr>
        <w:t xml:space="preserve"> [Tesis de Pregrado, Universidad Alas Peruanas]. </w:t>
      </w:r>
      <w:hyperlink r:id="rId44" w:history="1">
        <w:r w:rsidRPr="00D76B35">
          <w:rPr>
            <w:rStyle w:val="Hipervnculo"/>
            <w:color w:val="auto"/>
            <w:u w:val="none"/>
            <w:lang w:val="es-419"/>
          </w:rPr>
          <w:t>https://repositorio.utp.edu.pe/bitstream/handle/20.500.12867/9216/M.Mazuelos_Tesis_Titulo_Profesional_2024.pdf?sequence=1&amp;isAllowed=y</w:t>
        </w:r>
      </w:hyperlink>
      <w:r w:rsidRPr="00D76B35">
        <w:rPr>
          <w:lang w:val="es-419"/>
        </w:rPr>
        <w:t xml:space="preserve"> </w:t>
      </w:r>
    </w:p>
    <w:p w14:paraId="64730528" w14:textId="21A6E111" w:rsidR="00CD4A3D" w:rsidRDefault="00CD4A3D" w:rsidP="00300366">
      <w:pPr>
        <w:pStyle w:val="Textoindependiente"/>
        <w:ind w:left="709" w:right="-1" w:hanging="720"/>
      </w:pPr>
      <w:r>
        <w:t>Minervini, N. (201</w:t>
      </w:r>
      <w:r w:rsidR="00C0658E">
        <w:t>4</w:t>
      </w:r>
      <w:r>
        <w:t>).</w:t>
      </w:r>
      <w:r w:rsidRPr="00CD4A3D">
        <w:rPr>
          <w:i/>
          <w:iCs/>
        </w:rPr>
        <w:t xml:space="preserve"> Ingeniería de la exportación: la ruta para internacionalizar su empresa</w:t>
      </w:r>
      <w:r>
        <w:t xml:space="preserve">. Editorial Fundación </w:t>
      </w:r>
      <w:proofErr w:type="spellStart"/>
      <w:r>
        <w:t>Confemetal</w:t>
      </w:r>
      <w:proofErr w:type="spellEnd"/>
      <w:r>
        <w:t xml:space="preserve">. </w:t>
      </w:r>
      <w:hyperlink r:id="rId45" w:history="1">
        <w:r w:rsidRPr="00CD4A3D">
          <w:rPr>
            <w:rStyle w:val="Hipervnculo"/>
            <w:color w:val="auto"/>
            <w:u w:val="none"/>
          </w:rPr>
          <w:t>https://elibro.bibliotecaupn.elogim.com/es/ereader/upnorte/114072</w:t>
        </w:r>
      </w:hyperlink>
      <w:r w:rsidRPr="00CD4A3D">
        <w:t xml:space="preserve">  </w:t>
      </w:r>
    </w:p>
    <w:p w14:paraId="5C016053" w14:textId="46DC8897" w:rsidR="00681FC0" w:rsidRDefault="00681FC0" w:rsidP="00300366">
      <w:pPr>
        <w:pStyle w:val="Textoindependiente"/>
        <w:ind w:left="709" w:right="-1" w:hanging="720"/>
        <w:rPr>
          <w:rStyle w:val="Hipervnculo"/>
          <w:rFonts w:eastAsiaTheme="majorEastAsia"/>
          <w:color w:val="auto"/>
          <w:u w:val="none"/>
        </w:rPr>
      </w:pPr>
      <w:r w:rsidRPr="00D76B35">
        <w:t xml:space="preserve">Ministerio de Comercio Exterior y Turismo. (2020). </w:t>
      </w:r>
      <w:r w:rsidRPr="00D76B35">
        <w:rPr>
          <w:i/>
          <w:iCs/>
        </w:rPr>
        <w:t>Plan Estratégico Nacional Exportador (PENX) 2025</w:t>
      </w:r>
      <w:r w:rsidRPr="00D76B35">
        <w:t xml:space="preserve">. </w:t>
      </w:r>
      <w:hyperlink r:id="rId46" w:history="1">
        <w:r w:rsidRPr="00D76B35">
          <w:rPr>
            <w:rStyle w:val="Hipervnculo"/>
            <w:rFonts w:eastAsiaTheme="majorEastAsia"/>
            <w:color w:val="auto"/>
            <w:u w:val="none"/>
          </w:rPr>
          <w:t>https://cdn.www.gob.pe/uploads/document/file/300353/d31291_opt.pdf</w:t>
        </w:r>
      </w:hyperlink>
    </w:p>
    <w:p w14:paraId="317594AF" w14:textId="56DBAC91" w:rsidR="00790755" w:rsidRDefault="00790755" w:rsidP="00300366">
      <w:pPr>
        <w:pStyle w:val="Textoindependiente"/>
        <w:ind w:left="709" w:right="-1" w:hanging="720"/>
      </w:pPr>
      <w:r>
        <w:rPr>
          <w:rStyle w:val="Hipervnculo"/>
          <w:rFonts w:eastAsiaTheme="majorEastAsia"/>
          <w:color w:val="auto"/>
          <w:u w:val="none"/>
        </w:rPr>
        <w:t xml:space="preserve">Ministerio de Comercio Exterior y Turismo. (2024). </w:t>
      </w:r>
      <w:r w:rsidRPr="00790755">
        <w:rPr>
          <w:rStyle w:val="Hipervnculo"/>
          <w:rFonts w:eastAsiaTheme="majorEastAsia"/>
          <w:i/>
          <w:iCs/>
          <w:color w:val="auto"/>
          <w:u w:val="none"/>
        </w:rPr>
        <w:t xml:space="preserve">Reporte </w:t>
      </w:r>
      <w:r w:rsidR="00733ECD">
        <w:rPr>
          <w:rStyle w:val="Hipervnculo"/>
          <w:rFonts w:eastAsiaTheme="majorEastAsia"/>
          <w:i/>
          <w:iCs/>
          <w:color w:val="auto"/>
          <w:u w:val="none"/>
        </w:rPr>
        <w:t xml:space="preserve">Mensual de Comercio – </w:t>
      </w:r>
      <w:proofErr w:type="gramStart"/>
      <w:r w:rsidR="00733ECD">
        <w:rPr>
          <w:rStyle w:val="Hipervnculo"/>
          <w:rFonts w:eastAsiaTheme="majorEastAsia"/>
          <w:i/>
          <w:iCs/>
          <w:color w:val="auto"/>
          <w:u w:val="none"/>
        </w:rPr>
        <w:t>Noviembre</w:t>
      </w:r>
      <w:proofErr w:type="gramEnd"/>
      <w:r w:rsidR="00733ECD">
        <w:rPr>
          <w:rStyle w:val="Hipervnculo"/>
          <w:rFonts w:eastAsiaTheme="majorEastAsia"/>
          <w:i/>
          <w:iCs/>
          <w:color w:val="auto"/>
          <w:u w:val="none"/>
        </w:rPr>
        <w:t xml:space="preserve"> 2024</w:t>
      </w:r>
      <w:r w:rsidRPr="00790755">
        <w:rPr>
          <w:rStyle w:val="Hipervnculo"/>
          <w:rFonts w:eastAsiaTheme="majorEastAsia"/>
          <w:i/>
          <w:iCs/>
          <w:color w:val="auto"/>
          <w:u w:val="none"/>
        </w:rPr>
        <w:t xml:space="preserve"> </w:t>
      </w:r>
      <w:r>
        <w:rPr>
          <w:rStyle w:val="Hipervnculo"/>
          <w:rFonts w:eastAsiaTheme="majorEastAsia"/>
          <w:color w:val="auto"/>
          <w:u w:val="none"/>
        </w:rPr>
        <w:t xml:space="preserve">[Archivo PDF]. </w:t>
      </w:r>
      <w:hyperlink r:id="rId47" w:history="1">
        <w:r w:rsidR="00733ECD" w:rsidRPr="00733ECD">
          <w:rPr>
            <w:rStyle w:val="Hipervnculo"/>
            <w:color w:val="auto"/>
            <w:u w:val="none"/>
          </w:rPr>
          <w:t>https://cdn.www.gob.pe/uploads/document/file/7460333/6352235-rmc-noviembre-2024.pdf?v=1736259270</w:t>
        </w:r>
      </w:hyperlink>
      <w:r w:rsidR="00733ECD" w:rsidRPr="00733ECD">
        <w:t xml:space="preserve"> </w:t>
      </w:r>
    </w:p>
    <w:p w14:paraId="151C9912" w14:textId="38E47E0A" w:rsidR="00733ECD" w:rsidRPr="00D76B35" w:rsidRDefault="00733ECD" w:rsidP="00300366">
      <w:pPr>
        <w:pStyle w:val="Textoindependiente"/>
        <w:ind w:left="709" w:right="-1" w:hanging="720"/>
        <w:rPr>
          <w:rStyle w:val="Hipervnculo"/>
          <w:rFonts w:eastAsiaTheme="majorEastAsia"/>
          <w:color w:val="auto"/>
          <w:u w:val="none"/>
        </w:rPr>
      </w:pPr>
      <w:r>
        <w:t>Ministerio de Desarrollo Agrario y Riego</w:t>
      </w:r>
      <w:r w:rsidRPr="00D76B35">
        <w:t>. (20</w:t>
      </w:r>
      <w:r>
        <w:t>25</w:t>
      </w:r>
      <w:r w:rsidRPr="00D76B35">
        <w:t xml:space="preserve">). </w:t>
      </w:r>
      <w:r>
        <w:rPr>
          <w:i/>
          <w:iCs/>
        </w:rPr>
        <w:t xml:space="preserve">Boletín Estadístico Mensual – El agro en cifras – </w:t>
      </w:r>
      <w:proofErr w:type="gramStart"/>
      <w:r>
        <w:rPr>
          <w:i/>
          <w:iCs/>
        </w:rPr>
        <w:t>Noviembre</w:t>
      </w:r>
      <w:proofErr w:type="gramEnd"/>
      <w:r>
        <w:rPr>
          <w:i/>
          <w:iCs/>
        </w:rPr>
        <w:t xml:space="preserve"> 2024</w:t>
      </w:r>
      <w:r w:rsidRPr="00D76B35">
        <w:t xml:space="preserve"> [Archivo PDF].</w:t>
      </w:r>
      <w:r w:rsidRPr="00D76B35">
        <w:rPr>
          <w:rStyle w:val="Hipervnculo"/>
          <w:rFonts w:eastAsiaTheme="majorEastAsia"/>
          <w:color w:val="auto"/>
          <w:u w:val="none"/>
        </w:rPr>
        <w:t xml:space="preserve"> </w:t>
      </w:r>
      <w:r w:rsidR="004E4E12" w:rsidRPr="004E4E12">
        <w:t>https://cdn.www.gob.pe/uploads/document/file/7542310/5380407-boletin-mensual-el-agro-en-cifras-noviembre2024.pdf?v=1737986894</w:t>
      </w:r>
    </w:p>
    <w:p w14:paraId="0F6FB2A4" w14:textId="62B0B605" w:rsidR="00DD7DA3" w:rsidRPr="00DD7DA3" w:rsidRDefault="00DD7DA3" w:rsidP="00300366">
      <w:pPr>
        <w:spacing w:line="480" w:lineRule="auto"/>
        <w:ind w:left="709" w:hanging="720"/>
      </w:pPr>
      <w:r>
        <w:t xml:space="preserve">Muriel Garriazo, S. y </w:t>
      </w:r>
      <w:proofErr w:type="spellStart"/>
      <w:r>
        <w:t>Pairazaman</w:t>
      </w:r>
      <w:proofErr w:type="spellEnd"/>
      <w:r>
        <w:t xml:space="preserve"> Romero, L. (2022). </w:t>
      </w:r>
      <w:r w:rsidRPr="0011789F">
        <w:rPr>
          <w:i/>
          <w:iCs/>
        </w:rPr>
        <w:t xml:space="preserve">Relación entre la innovación productiva aplicada por las empresas exportadoras peruanas de la palta </w:t>
      </w:r>
      <w:proofErr w:type="spellStart"/>
      <w:r w:rsidRPr="0011789F">
        <w:rPr>
          <w:i/>
          <w:iCs/>
        </w:rPr>
        <w:t>hass</w:t>
      </w:r>
      <w:proofErr w:type="spellEnd"/>
      <w:r w:rsidRPr="0011789F">
        <w:rPr>
          <w:i/>
          <w:iCs/>
        </w:rPr>
        <w:t xml:space="preserve"> de la región La Libertad y su desempeño exportador durante el periodo 2016</w:t>
      </w:r>
      <w:r w:rsidR="0011789F">
        <w:rPr>
          <w:i/>
          <w:iCs/>
        </w:rPr>
        <w:t xml:space="preserve"> </w:t>
      </w:r>
      <w:r w:rsidRPr="0011789F">
        <w:rPr>
          <w:i/>
          <w:iCs/>
        </w:rPr>
        <w:t>-</w:t>
      </w:r>
      <w:r w:rsidR="0011789F">
        <w:rPr>
          <w:i/>
          <w:iCs/>
        </w:rPr>
        <w:t xml:space="preserve"> </w:t>
      </w:r>
      <w:r w:rsidRPr="0011789F">
        <w:rPr>
          <w:i/>
          <w:iCs/>
        </w:rPr>
        <w:lastRenderedPageBreak/>
        <w:t>2020</w:t>
      </w:r>
      <w:r>
        <w:t xml:space="preserve"> [Tesis de Pregrado, Universidad Peruana de Ciencias Aplicadas]. </w:t>
      </w:r>
      <w:hyperlink r:id="rId48" w:history="1">
        <w:r w:rsidR="0011789F" w:rsidRPr="0011789F">
          <w:rPr>
            <w:rStyle w:val="Hipervnculo"/>
            <w:color w:val="auto"/>
            <w:u w:val="none"/>
          </w:rPr>
          <w:t>https://repositorioacademico.upc.edu.pe/bitstream/handle/10757/661336/Muriel_GS.pdf?sequence=3&amp;isAllowed=y</w:t>
        </w:r>
      </w:hyperlink>
      <w:r w:rsidR="0011789F" w:rsidRPr="0011789F">
        <w:t xml:space="preserve"> </w:t>
      </w:r>
    </w:p>
    <w:p w14:paraId="5BE7D43C" w14:textId="2EBC814B" w:rsidR="00681FC0" w:rsidRDefault="00681FC0" w:rsidP="00300366">
      <w:pPr>
        <w:spacing w:line="480" w:lineRule="auto"/>
        <w:ind w:left="709" w:hanging="720"/>
        <w:rPr>
          <w:rStyle w:val="Hipervnculo"/>
          <w:rFonts w:eastAsiaTheme="majorEastAsia"/>
          <w:color w:val="auto"/>
          <w:u w:val="none"/>
        </w:rPr>
      </w:pPr>
      <w:r w:rsidRPr="00D76B35">
        <w:t xml:space="preserve">OECD/FAO (2021). </w:t>
      </w:r>
      <w:r w:rsidRPr="00D76B35">
        <w:rPr>
          <w:i/>
        </w:rPr>
        <w:t>OCDE‑FAO Perspectivas Agrícolas 2021‑2030</w:t>
      </w:r>
      <w:r w:rsidRPr="00D76B35">
        <w:t xml:space="preserve">. </w:t>
      </w:r>
      <w:hyperlink r:id="rId49" w:history="1">
        <w:r w:rsidR="007F3018" w:rsidRPr="00621E3D">
          <w:rPr>
            <w:rStyle w:val="Hipervnculo"/>
            <w:color w:val="auto"/>
            <w:u w:val="none"/>
          </w:rPr>
          <w:t>https://www.oecd.org/content/dam/oecd/es/publications/reports/2021/07/oecd-fao-agricultural-outlook-2021-2030_31d65f37/47a9fa44-es.pdf</w:t>
        </w:r>
      </w:hyperlink>
      <w:r w:rsidR="007F3018" w:rsidRPr="00621E3D">
        <w:t xml:space="preserve"> </w:t>
      </w:r>
      <w:r w:rsidRPr="00621E3D">
        <w:rPr>
          <w:rStyle w:val="Hipervnculo"/>
          <w:rFonts w:eastAsiaTheme="majorEastAsia"/>
          <w:color w:val="auto"/>
          <w:u w:val="none"/>
        </w:rPr>
        <w:t xml:space="preserve"> </w:t>
      </w:r>
      <w:r w:rsidR="007F3018" w:rsidRPr="00621E3D">
        <w:rPr>
          <w:rStyle w:val="Hipervnculo"/>
          <w:rFonts w:eastAsiaTheme="majorEastAsia"/>
          <w:color w:val="auto"/>
          <w:u w:val="none"/>
        </w:rPr>
        <w:t xml:space="preserve"> </w:t>
      </w:r>
    </w:p>
    <w:p w14:paraId="4DF8E3BA" w14:textId="45FCEF41" w:rsidR="00EE51EE" w:rsidRDefault="00EE51EE" w:rsidP="00300366">
      <w:pPr>
        <w:spacing w:line="480" w:lineRule="auto"/>
        <w:ind w:left="709" w:hanging="720"/>
        <w:rPr>
          <w:rStyle w:val="Hipervnculo"/>
          <w:rFonts w:eastAsiaTheme="majorEastAsia"/>
          <w:color w:val="auto"/>
          <w:u w:val="none"/>
        </w:rPr>
      </w:pPr>
      <w:r>
        <w:rPr>
          <w:rStyle w:val="Hipervnculo"/>
          <w:rFonts w:eastAsiaTheme="majorEastAsia"/>
          <w:color w:val="auto"/>
          <w:u w:val="none"/>
        </w:rPr>
        <w:t xml:space="preserve">Organización Mundial del Comercio. (2024). </w:t>
      </w:r>
      <w:r w:rsidRPr="00EE51EE">
        <w:rPr>
          <w:rStyle w:val="Hipervnculo"/>
          <w:rFonts w:eastAsiaTheme="majorEastAsia"/>
          <w:i/>
          <w:iCs/>
          <w:color w:val="auto"/>
          <w:u w:val="none"/>
        </w:rPr>
        <w:t>Informe sobre el comercio mundial 2024 Comercio e inclusividad – Por un comercio que beneficio a todos</w:t>
      </w:r>
      <w:r>
        <w:rPr>
          <w:rStyle w:val="Hipervnculo"/>
          <w:rFonts w:eastAsiaTheme="majorEastAsia"/>
          <w:color w:val="auto"/>
          <w:u w:val="none"/>
        </w:rPr>
        <w:t xml:space="preserve"> [Archivo PDF]. </w:t>
      </w:r>
      <w:hyperlink r:id="rId50" w:history="1">
        <w:r w:rsidRPr="00EE51EE">
          <w:rPr>
            <w:rStyle w:val="Hipervnculo"/>
            <w:rFonts w:eastAsiaTheme="majorEastAsia"/>
            <w:color w:val="auto"/>
            <w:u w:val="none"/>
          </w:rPr>
          <w:t>https://www.wto.org/spanish/res_s/booksp_s/wtr24_s/wtr24_s.pdf</w:t>
        </w:r>
      </w:hyperlink>
      <w:r w:rsidRPr="00EE51EE">
        <w:rPr>
          <w:rStyle w:val="Hipervnculo"/>
          <w:rFonts w:eastAsiaTheme="majorEastAsia"/>
          <w:color w:val="auto"/>
          <w:u w:val="none"/>
        </w:rPr>
        <w:t xml:space="preserve"> </w:t>
      </w:r>
    </w:p>
    <w:p w14:paraId="50484BB5" w14:textId="7490C717" w:rsidR="003958A6" w:rsidRPr="00EE51EE" w:rsidRDefault="003958A6" w:rsidP="00300366">
      <w:pPr>
        <w:spacing w:line="480" w:lineRule="auto"/>
        <w:ind w:left="709" w:hanging="720"/>
        <w:rPr>
          <w:rFonts w:eastAsiaTheme="majorEastAsia" w:cstheme="majorBidi"/>
          <w:b/>
          <w:szCs w:val="40"/>
        </w:rPr>
      </w:pPr>
      <w:r>
        <w:rPr>
          <w:rStyle w:val="Hipervnculo"/>
          <w:rFonts w:eastAsiaTheme="majorEastAsia"/>
          <w:color w:val="auto"/>
          <w:u w:val="none"/>
        </w:rPr>
        <w:t xml:space="preserve">Ospina Carmona, M., Castaño Muñoz, M. y Vélez Obando, A. (2020). </w:t>
      </w:r>
      <w:r w:rsidRPr="003958A6">
        <w:rPr>
          <w:rStyle w:val="Hipervnculo"/>
          <w:rFonts w:eastAsiaTheme="majorEastAsia"/>
          <w:i/>
          <w:iCs/>
          <w:color w:val="auto"/>
          <w:u w:val="none"/>
        </w:rPr>
        <w:t>Retos que enfrenta la agroindustria del aguacate en Antioquia e</w:t>
      </w:r>
      <w:r w:rsidR="00785C27">
        <w:rPr>
          <w:rStyle w:val="Hipervnculo"/>
          <w:rFonts w:eastAsiaTheme="majorEastAsia"/>
          <w:i/>
          <w:iCs/>
          <w:color w:val="auto"/>
          <w:u w:val="none"/>
        </w:rPr>
        <w:t>n</w:t>
      </w:r>
      <w:r w:rsidRPr="003958A6">
        <w:rPr>
          <w:rStyle w:val="Hipervnculo"/>
          <w:rFonts w:eastAsiaTheme="majorEastAsia"/>
          <w:i/>
          <w:iCs/>
          <w:color w:val="auto"/>
          <w:u w:val="none"/>
        </w:rPr>
        <w:t xml:space="preserve"> las áreas de producción </w:t>
      </w:r>
      <w:r w:rsidR="00785C27">
        <w:rPr>
          <w:rStyle w:val="Hipervnculo"/>
          <w:rFonts w:eastAsiaTheme="majorEastAsia"/>
          <w:i/>
          <w:iCs/>
          <w:color w:val="auto"/>
          <w:u w:val="none"/>
        </w:rPr>
        <w:t>y</w:t>
      </w:r>
      <w:r w:rsidRPr="003958A6">
        <w:rPr>
          <w:rStyle w:val="Hipervnculo"/>
          <w:rFonts w:eastAsiaTheme="majorEastAsia"/>
          <w:i/>
          <w:iCs/>
          <w:color w:val="auto"/>
          <w:u w:val="none"/>
        </w:rPr>
        <w:t xml:space="preserve"> logística en términos de economía circular, con el fin de facilitar las exportaciones a la Unión Europea</w:t>
      </w:r>
      <w:r>
        <w:rPr>
          <w:rStyle w:val="Hipervnculo"/>
          <w:rFonts w:eastAsiaTheme="majorEastAsia"/>
          <w:color w:val="auto"/>
          <w:u w:val="none"/>
        </w:rPr>
        <w:t xml:space="preserve"> [Tesis de Pregrado, Institución Universitaria </w:t>
      </w:r>
      <w:proofErr w:type="spellStart"/>
      <w:r>
        <w:rPr>
          <w:rStyle w:val="Hipervnculo"/>
          <w:rFonts w:eastAsiaTheme="majorEastAsia"/>
          <w:color w:val="auto"/>
          <w:u w:val="none"/>
        </w:rPr>
        <w:t>Esumer</w:t>
      </w:r>
      <w:proofErr w:type="spellEnd"/>
      <w:r>
        <w:rPr>
          <w:rStyle w:val="Hipervnculo"/>
          <w:rFonts w:eastAsiaTheme="majorEastAsia"/>
          <w:color w:val="auto"/>
          <w:u w:val="none"/>
        </w:rPr>
        <w:t xml:space="preserve">]. </w:t>
      </w:r>
      <w:hyperlink r:id="rId51" w:history="1">
        <w:r w:rsidRPr="003958A6">
          <w:rPr>
            <w:rStyle w:val="Hipervnculo"/>
            <w:rFonts w:eastAsiaTheme="majorEastAsia"/>
            <w:color w:val="000000" w:themeColor="text1"/>
            <w:u w:val="none"/>
          </w:rPr>
          <w:t>https://repositorio.esumer.edu.co/bitstream/esumer/2091/3/Trabajo%20%20Aguacate%20exportaci%C3%B3n%20Econom%C3%ADa%20Circular%20aprobada.pdf</w:t>
        </w:r>
      </w:hyperlink>
      <w:r w:rsidRPr="003958A6">
        <w:rPr>
          <w:rStyle w:val="Hipervnculo"/>
          <w:rFonts w:eastAsiaTheme="majorEastAsia"/>
          <w:color w:val="000000" w:themeColor="text1"/>
          <w:u w:val="none"/>
        </w:rPr>
        <w:t xml:space="preserve"> </w:t>
      </w:r>
    </w:p>
    <w:p w14:paraId="7DF597E2" w14:textId="5462FA3E" w:rsidR="00804F9E" w:rsidRPr="00CC1B47" w:rsidRDefault="00CC1B47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>
        <w:rPr>
          <w:spacing w:val="2"/>
          <w:lang w:val="es-419" w:eastAsia="es-PE"/>
        </w:rPr>
        <w:t xml:space="preserve">Ospina Parra, C., Garavito, L. y Correa, D. (2023). </w:t>
      </w:r>
      <w:r w:rsidRPr="00CC1B47">
        <w:rPr>
          <w:spacing w:val="2"/>
          <w:lang w:val="es-419" w:eastAsia="es-PE"/>
        </w:rPr>
        <w:t>Cadena de valor aguacate Hass:</w:t>
      </w:r>
      <w:r w:rsidR="00EE51EE">
        <w:rPr>
          <w:spacing w:val="2"/>
          <w:lang w:val="es-419" w:eastAsia="es-PE"/>
        </w:rPr>
        <w:t xml:space="preserve"> </w:t>
      </w:r>
      <w:r w:rsidRPr="00CC1B47">
        <w:rPr>
          <w:spacing w:val="2"/>
          <w:lang w:val="es-419" w:eastAsia="es-PE"/>
        </w:rPr>
        <w:t xml:space="preserve">procesos interinstitucionales hacia la exportación en Cauca, Colombia. </w:t>
      </w:r>
      <w:r w:rsidRPr="00CC1B47">
        <w:rPr>
          <w:i/>
          <w:iCs/>
          <w:spacing w:val="2"/>
          <w:lang w:val="es-419" w:eastAsia="es-PE"/>
        </w:rPr>
        <w:t>Revista Iberoamericana de Viticultura, Agroindustria y Ruralidad, 10</w:t>
      </w:r>
      <w:r w:rsidRPr="00CC1B47">
        <w:rPr>
          <w:spacing w:val="2"/>
          <w:lang w:val="es-419" w:eastAsia="es-PE"/>
        </w:rPr>
        <w:t xml:space="preserve">(28), 235-252. </w:t>
      </w:r>
      <w:hyperlink r:id="rId52" w:history="1">
        <w:r w:rsidRPr="00CC1B47">
          <w:rPr>
            <w:rStyle w:val="Hipervnculo"/>
            <w:color w:val="auto"/>
            <w:spacing w:val="2"/>
            <w:u w:val="none"/>
            <w:lang w:val="es-419" w:eastAsia="es-PE"/>
          </w:rPr>
          <w:t>https://dx.doi.org/10.35588/rivar.v10i28.5333</w:t>
        </w:r>
      </w:hyperlink>
      <w:r w:rsidRPr="00CC1B47">
        <w:rPr>
          <w:spacing w:val="2"/>
          <w:lang w:val="es-419" w:eastAsia="es-PE"/>
        </w:rPr>
        <w:t xml:space="preserve"> </w:t>
      </w:r>
    </w:p>
    <w:p w14:paraId="1193F958" w14:textId="62C55E98" w:rsidR="00FA3134" w:rsidRPr="00D76B35" w:rsidRDefault="00FA3134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 w:rsidRPr="00D76B35">
        <w:rPr>
          <w:spacing w:val="2"/>
          <w:lang w:val="es-419" w:eastAsia="es-PE"/>
        </w:rPr>
        <w:t xml:space="preserve">Peláez Peinado, V. y Núñez Cadavid, D. (2020). Potencial exportador de aguacate </w:t>
      </w:r>
      <w:r w:rsidRPr="00D76B35">
        <w:rPr>
          <w:spacing w:val="2"/>
          <w:lang w:val="es-419" w:eastAsia="es-PE"/>
        </w:rPr>
        <w:lastRenderedPageBreak/>
        <w:t>colombiano a Corea del Sur.</w:t>
      </w:r>
      <w:r w:rsidRPr="00D76B35">
        <w:rPr>
          <w:i/>
          <w:iCs/>
          <w:spacing w:val="2"/>
          <w:lang w:val="es-419" w:eastAsia="es-PE"/>
        </w:rPr>
        <w:t xml:space="preserve"> Revista Mundo Asia Pacífico, 9</w:t>
      </w:r>
      <w:r w:rsidRPr="00D76B35">
        <w:rPr>
          <w:spacing w:val="2"/>
          <w:lang w:val="es-419" w:eastAsia="es-PE"/>
        </w:rPr>
        <w:t xml:space="preserve">(17), 90-103. </w:t>
      </w:r>
      <w:r w:rsidR="005B797F" w:rsidRPr="005B797F">
        <w:t>https://publicaciones.eafit.edu.co/index.php/map/article/view/6793/5078</w:t>
      </w:r>
    </w:p>
    <w:p w14:paraId="01A4CC05" w14:textId="77777777" w:rsidR="00096ADC" w:rsidRDefault="00FA3134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 w:rsidRPr="00D76B35">
        <w:rPr>
          <w:spacing w:val="2"/>
          <w:lang w:val="es-419" w:eastAsia="es-PE"/>
        </w:rPr>
        <w:t xml:space="preserve">Quispe Brizuela, V. (2024). </w:t>
      </w:r>
      <w:r w:rsidRPr="00D76B35">
        <w:rPr>
          <w:i/>
          <w:iCs/>
          <w:spacing w:val="2"/>
          <w:lang w:val="es-419" w:eastAsia="es-PE"/>
        </w:rPr>
        <w:t>Producción y su incidencia en la segmentación de mercados de la palta variedad Hass de exportación en la región Ica, 2022</w:t>
      </w:r>
      <w:r w:rsidRPr="00D76B35">
        <w:rPr>
          <w:spacing w:val="2"/>
          <w:lang w:val="es-419" w:eastAsia="es-PE"/>
        </w:rPr>
        <w:t xml:space="preserve"> [Tesis de Maestría, Universidad Nacional San Luis Gonzaga]. </w:t>
      </w:r>
      <w:hyperlink r:id="rId53" w:history="1">
        <w:r w:rsidRPr="00D76B35">
          <w:rPr>
            <w:rStyle w:val="Hipervnculo"/>
            <w:color w:val="auto"/>
            <w:spacing w:val="2"/>
            <w:u w:val="none"/>
            <w:lang w:val="es-419" w:eastAsia="es-PE"/>
          </w:rPr>
          <w:t>https://repositorio.unica.edu.pe/server/api/core/bitstreams/41c26244-bdc0-49bf-84e0-6c481bbb2446/content</w:t>
        </w:r>
      </w:hyperlink>
      <w:r w:rsidRPr="00D76B35">
        <w:rPr>
          <w:spacing w:val="2"/>
          <w:lang w:val="es-419" w:eastAsia="es-PE"/>
        </w:rPr>
        <w:t xml:space="preserve"> </w:t>
      </w:r>
    </w:p>
    <w:p w14:paraId="5FCCB9E6" w14:textId="018A0645" w:rsidR="00683F54" w:rsidRDefault="00683F54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>
        <w:rPr>
          <w:spacing w:val="2"/>
          <w:lang w:val="es-419" w:eastAsia="es-PE"/>
        </w:rPr>
        <w:t>Ramírez Gómez, C</w:t>
      </w:r>
      <w:r w:rsidRPr="00D76B35">
        <w:rPr>
          <w:spacing w:val="2"/>
          <w:lang w:val="es-419" w:eastAsia="es-PE"/>
        </w:rPr>
        <w:t>. (20</w:t>
      </w:r>
      <w:r>
        <w:rPr>
          <w:spacing w:val="2"/>
          <w:lang w:val="es-419" w:eastAsia="es-PE"/>
        </w:rPr>
        <w:t>18</w:t>
      </w:r>
      <w:r w:rsidRPr="00D76B35">
        <w:rPr>
          <w:spacing w:val="2"/>
          <w:lang w:val="es-419" w:eastAsia="es-PE"/>
        </w:rPr>
        <w:t xml:space="preserve">). </w:t>
      </w:r>
      <w:r w:rsidRPr="00683F54">
        <w:rPr>
          <w:i/>
          <w:iCs/>
          <w:spacing w:val="2"/>
          <w:lang w:val="es-419" w:eastAsia="es-PE"/>
        </w:rPr>
        <w:t>Desempeño de sistemas territoriales de innovación agrícola bajo un enfoque de redes</w:t>
      </w:r>
      <w:r>
        <w:rPr>
          <w:spacing w:val="2"/>
          <w:lang w:val="es-419" w:eastAsia="es-PE"/>
        </w:rPr>
        <w:t xml:space="preserve"> [Tesis de Doctorado, Universidad Nacional de Colombia]</w:t>
      </w:r>
      <w:r w:rsidRPr="00683F54">
        <w:rPr>
          <w:spacing w:val="2"/>
          <w:lang w:val="es-419" w:eastAsia="es-PE"/>
        </w:rPr>
        <w:t xml:space="preserve">. </w:t>
      </w:r>
      <w:hyperlink r:id="rId54" w:history="1">
        <w:r w:rsidR="004949B8" w:rsidRPr="004949B8">
          <w:rPr>
            <w:rStyle w:val="Hipervnculo"/>
            <w:color w:val="auto"/>
            <w:spacing w:val="2"/>
            <w:u w:val="none"/>
            <w:lang w:val="es-419" w:eastAsia="es-PE"/>
          </w:rPr>
          <w:t>https://repositorio.unal.edu.co/bitstream/handle/unal/76231/75095274.2019.pdf?sequence=1&amp;isAllowed=y</w:t>
        </w:r>
      </w:hyperlink>
      <w:r w:rsidR="004949B8" w:rsidRPr="004949B8">
        <w:rPr>
          <w:spacing w:val="2"/>
          <w:lang w:val="es-419" w:eastAsia="es-PE"/>
        </w:rPr>
        <w:t xml:space="preserve"> </w:t>
      </w:r>
    </w:p>
    <w:p w14:paraId="513A2D4D" w14:textId="0E4DF56B" w:rsidR="00A315A1" w:rsidRDefault="00A315A1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>
        <w:rPr>
          <w:spacing w:val="2"/>
          <w:lang w:val="es-419" w:eastAsia="es-PE"/>
        </w:rPr>
        <w:t>Resolución Ministerial N°081-2024</w:t>
      </w:r>
      <w:r w:rsidR="00AF4945">
        <w:rPr>
          <w:spacing w:val="2"/>
          <w:lang w:val="es-419" w:eastAsia="es-PE"/>
        </w:rPr>
        <w:t xml:space="preserve">-MINCETUR. (2024). </w:t>
      </w:r>
      <w:r w:rsidRPr="00AF4945">
        <w:rPr>
          <w:i/>
          <w:iCs/>
          <w:spacing w:val="2"/>
          <w:lang w:val="es-419" w:eastAsia="es-PE"/>
        </w:rPr>
        <w:t>Aprobar el Plan Estratégico Sectorial Multianual (PESEM) 2024-2030 del Sector Comercio Exterior y Turismo</w:t>
      </w:r>
      <w:r>
        <w:rPr>
          <w:spacing w:val="2"/>
          <w:lang w:val="es-419" w:eastAsia="es-PE"/>
        </w:rPr>
        <w:t>.</w:t>
      </w:r>
      <w:r w:rsidR="00AF4945">
        <w:rPr>
          <w:spacing w:val="2"/>
          <w:lang w:val="es-419" w:eastAsia="es-PE"/>
        </w:rPr>
        <w:t xml:space="preserve"> Ministerio de Comercio Exterior y Turismo.</w:t>
      </w:r>
      <w:r>
        <w:rPr>
          <w:spacing w:val="2"/>
          <w:lang w:val="es-419" w:eastAsia="es-PE"/>
        </w:rPr>
        <w:t xml:space="preserve"> </w:t>
      </w:r>
      <w:hyperlink r:id="rId55" w:history="1">
        <w:r w:rsidR="00AF4945" w:rsidRPr="00AF4945">
          <w:rPr>
            <w:rStyle w:val="Hipervnculo"/>
            <w:color w:val="auto"/>
            <w:spacing w:val="2"/>
            <w:u w:val="none"/>
            <w:lang w:val="es-419" w:eastAsia="es-PE"/>
          </w:rPr>
          <w:t>https://cdn.www.gob.pe/uploads/document/file/6134495/5419315-plan-estrategico-sectorial-multianual-pesem-2024-2030-del-sector-comercio-exterior-y-turismo.pdf?v=1712092032</w:t>
        </w:r>
      </w:hyperlink>
      <w:r w:rsidR="00AF4945" w:rsidRPr="00AF4945">
        <w:rPr>
          <w:spacing w:val="2"/>
          <w:lang w:val="es-419" w:eastAsia="es-PE"/>
        </w:rPr>
        <w:t xml:space="preserve"> </w:t>
      </w:r>
    </w:p>
    <w:p w14:paraId="79A885C4" w14:textId="54121643" w:rsidR="00096ADC" w:rsidRDefault="00096ADC" w:rsidP="00300366">
      <w:pPr>
        <w:pStyle w:val="Textoindependiente"/>
        <w:ind w:left="709" w:right="-1" w:hanging="720"/>
        <w:rPr>
          <w:lang w:val="es-419"/>
        </w:rPr>
      </w:pPr>
      <w:proofErr w:type="spellStart"/>
      <w:r>
        <w:rPr>
          <w:spacing w:val="2"/>
          <w:lang w:val="es-419" w:eastAsia="es-PE"/>
        </w:rPr>
        <w:t>Rettiz</w:t>
      </w:r>
      <w:proofErr w:type="spellEnd"/>
      <w:r>
        <w:rPr>
          <w:spacing w:val="2"/>
          <w:lang w:val="es-419" w:eastAsia="es-PE"/>
        </w:rPr>
        <w:t xml:space="preserve"> Serrano, G. (2021). </w:t>
      </w:r>
      <w:r w:rsidRPr="00096ADC">
        <w:rPr>
          <w:i/>
          <w:iCs/>
          <w:spacing w:val="2"/>
          <w:lang w:val="es-419" w:eastAsia="es-PE"/>
        </w:rPr>
        <w:t>Potencialidades que tienen las asociaciones de productores de aguacate en el Carmen de Bolívar, para la exportación de aguacate orgánico a Estados Unidos</w:t>
      </w:r>
      <w:r>
        <w:rPr>
          <w:i/>
          <w:iCs/>
          <w:spacing w:val="2"/>
          <w:lang w:val="es-419" w:eastAsia="es-PE"/>
        </w:rPr>
        <w:t xml:space="preserve"> </w:t>
      </w:r>
      <w:r w:rsidRPr="00096ADC">
        <w:rPr>
          <w:spacing w:val="2"/>
          <w:lang w:val="es-419" w:eastAsia="es-PE"/>
        </w:rPr>
        <w:t>[</w:t>
      </w:r>
      <w:r>
        <w:rPr>
          <w:spacing w:val="2"/>
          <w:lang w:val="es-419" w:eastAsia="es-PE"/>
        </w:rPr>
        <w:t xml:space="preserve">Tesis de Pregrado, Corporación Universitaria del Caribe]. </w:t>
      </w:r>
      <w:hyperlink r:id="rId56" w:history="1">
        <w:r w:rsidRPr="00096ADC">
          <w:rPr>
            <w:rStyle w:val="Hipervnculo"/>
            <w:color w:val="auto"/>
            <w:u w:val="none"/>
            <w:lang w:val="es-419"/>
          </w:rPr>
          <w:t>https://repositorio.cecar.edu.co/server/api/core/bitstreams/a7cd219f-</w:t>
        </w:r>
        <w:r w:rsidRPr="00096ADC">
          <w:rPr>
            <w:rStyle w:val="Hipervnculo"/>
            <w:color w:val="auto"/>
            <w:u w:val="none"/>
            <w:lang w:val="es-419"/>
          </w:rPr>
          <w:lastRenderedPageBreak/>
          <w:t>6058-4dd9-9dab-9b31a9062654/content</w:t>
        </w:r>
      </w:hyperlink>
      <w:r w:rsidRPr="00096ADC">
        <w:rPr>
          <w:lang w:val="es-419"/>
        </w:rPr>
        <w:t xml:space="preserve"> </w:t>
      </w:r>
    </w:p>
    <w:p w14:paraId="133EFBEB" w14:textId="7B0794FF" w:rsidR="009E2694" w:rsidRDefault="009E2694" w:rsidP="00300366">
      <w:pPr>
        <w:pStyle w:val="Textoindependiente"/>
        <w:ind w:left="709" w:right="-1" w:hanging="720"/>
        <w:rPr>
          <w:color w:val="000000" w:themeColor="text1"/>
          <w:lang w:val="es-419"/>
        </w:rPr>
      </w:pPr>
      <w:r>
        <w:rPr>
          <w:lang w:val="es-419"/>
        </w:rPr>
        <w:t xml:space="preserve">Riera Contreras, S. y Manosalvas Viera, O. (2023). </w:t>
      </w:r>
      <w:r w:rsidRPr="00F13F28">
        <w:rPr>
          <w:i/>
          <w:iCs/>
          <w:lang w:val="es-419"/>
        </w:rPr>
        <w:t>Análisis de factibilidad para la exportación de aguacate Hass ecuatoriano a Qingdao-China en el año 2023</w:t>
      </w:r>
      <w:r>
        <w:rPr>
          <w:lang w:val="es-419"/>
        </w:rPr>
        <w:t xml:space="preserve"> [Tesis de Pregrado, Universidad Católica de Santiago de Guayaquil]. </w:t>
      </w:r>
      <w:hyperlink r:id="rId57" w:history="1">
        <w:r w:rsidRPr="00F13F28">
          <w:rPr>
            <w:rStyle w:val="Hipervnculo"/>
            <w:color w:val="000000" w:themeColor="text1"/>
            <w:u w:val="none"/>
            <w:lang w:val="es-419"/>
          </w:rPr>
          <w:t>http://repositorio.ucsg.edu.ec/bitstream/3317/21639/1/T-UCSG-PRE-ESP-CCE-29.pdf</w:t>
        </w:r>
      </w:hyperlink>
      <w:r w:rsidRPr="00F13F28">
        <w:rPr>
          <w:color w:val="000000" w:themeColor="text1"/>
          <w:lang w:val="es-419"/>
        </w:rPr>
        <w:t xml:space="preserve"> </w:t>
      </w:r>
    </w:p>
    <w:p w14:paraId="19611C2B" w14:textId="24C7A930" w:rsidR="00804F9E" w:rsidRPr="00804F9E" w:rsidRDefault="00804F9E" w:rsidP="00300366">
      <w:pPr>
        <w:pStyle w:val="Textoindependiente"/>
        <w:ind w:left="709" w:right="-1" w:hanging="720"/>
        <w:rPr>
          <w:color w:val="000000" w:themeColor="text1"/>
          <w:spacing w:val="2"/>
          <w:lang w:eastAsia="es-PE"/>
        </w:rPr>
      </w:pPr>
      <w:r w:rsidRPr="00804F9E">
        <w:rPr>
          <w:color w:val="000000" w:themeColor="text1"/>
          <w:spacing w:val="2"/>
          <w:lang w:eastAsia="es-PE"/>
        </w:rPr>
        <w:t>Sánchez</w:t>
      </w:r>
      <w:r w:rsidR="00F2457B">
        <w:rPr>
          <w:color w:val="000000" w:themeColor="text1"/>
          <w:spacing w:val="2"/>
          <w:lang w:eastAsia="es-PE"/>
        </w:rPr>
        <w:t xml:space="preserve"> Carlessi</w:t>
      </w:r>
      <w:r w:rsidRPr="00804F9E">
        <w:rPr>
          <w:color w:val="000000" w:themeColor="text1"/>
          <w:spacing w:val="2"/>
          <w:lang w:eastAsia="es-PE"/>
        </w:rPr>
        <w:t>, H., Reyes</w:t>
      </w:r>
      <w:r w:rsidR="00F2457B">
        <w:rPr>
          <w:color w:val="000000" w:themeColor="text1"/>
          <w:spacing w:val="2"/>
          <w:lang w:eastAsia="es-PE"/>
        </w:rPr>
        <w:t xml:space="preserve"> Romero</w:t>
      </w:r>
      <w:r w:rsidRPr="00804F9E">
        <w:rPr>
          <w:color w:val="000000" w:themeColor="text1"/>
          <w:spacing w:val="2"/>
          <w:lang w:eastAsia="es-PE"/>
        </w:rPr>
        <w:t>, C. y Mejía</w:t>
      </w:r>
      <w:r w:rsidR="00F2457B">
        <w:rPr>
          <w:color w:val="000000" w:themeColor="text1"/>
          <w:spacing w:val="2"/>
          <w:lang w:eastAsia="es-PE"/>
        </w:rPr>
        <w:t xml:space="preserve"> Sáenz</w:t>
      </w:r>
      <w:r w:rsidRPr="00804F9E">
        <w:rPr>
          <w:color w:val="000000" w:themeColor="text1"/>
          <w:spacing w:val="2"/>
          <w:lang w:eastAsia="es-PE"/>
        </w:rPr>
        <w:t xml:space="preserve">, K. (2018). </w:t>
      </w:r>
      <w:r w:rsidRPr="00471263">
        <w:rPr>
          <w:i/>
          <w:iCs/>
          <w:color w:val="000000" w:themeColor="text1"/>
          <w:spacing w:val="2"/>
          <w:lang w:eastAsia="es-PE"/>
        </w:rPr>
        <w:t>Manual de términos de investigación científica, tecnológica y humanística</w:t>
      </w:r>
      <w:r w:rsidRPr="00804F9E">
        <w:rPr>
          <w:color w:val="000000" w:themeColor="text1"/>
          <w:spacing w:val="2"/>
          <w:lang w:eastAsia="es-PE"/>
        </w:rPr>
        <w:t xml:space="preserve"> [Archivo PDF]. </w:t>
      </w:r>
      <w:hyperlink r:id="rId58" w:history="1">
        <w:r w:rsidRPr="00471263">
          <w:rPr>
            <w:rStyle w:val="Hipervnculo"/>
            <w:color w:val="auto"/>
            <w:spacing w:val="2"/>
            <w:u w:val="none"/>
            <w:lang w:eastAsia="es-PE"/>
          </w:rPr>
          <w:t>https://www.urp.edu.pe/pdf/id/13350/n/libro-manual-de-terminos-en-investigacion.pdf</w:t>
        </w:r>
      </w:hyperlink>
      <w:r w:rsidRPr="00471263">
        <w:rPr>
          <w:spacing w:val="2"/>
          <w:lang w:eastAsia="es-PE"/>
        </w:rPr>
        <w:t xml:space="preserve"> </w:t>
      </w:r>
    </w:p>
    <w:p w14:paraId="42190F29" w14:textId="2AA4B786" w:rsidR="00681FC0" w:rsidRPr="00D76B35" w:rsidRDefault="00FA3134" w:rsidP="00300366">
      <w:pPr>
        <w:pStyle w:val="Textoindependiente"/>
        <w:ind w:left="709" w:right="-1" w:hanging="720"/>
        <w:rPr>
          <w:rStyle w:val="Hipervnculo"/>
          <w:rFonts w:eastAsiaTheme="majorEastAsia"/>
          <w:color w:val="auto"/>
          <w:u w:val="none"/>
        </w:rPr>
      </w:pPr>
      <w:r w:rsidRPr="00D76B35">
        <w:rPr>
          <w:spacing w:val="2"/>
          <w:lang w:val="es-419" w:eastAsia="es-PE"/>
        </w:rPr>
        <w:t xml:space="preserve">Sánchez Valdés, A. y Sánchez Rodríguez, G. (2021). El Clúster del Aguacate en México. Un crecimiento sostenido a partir de la producción y desarrollo del mercado. </w:t>
      </w:r>
      <w:r w:rsidR="00620CB5" w:rsidRPr="00CC1B47">
        <w:rPr>
          <w:i/>
          <w:iCs/>
          <w:spacing w:val="2"/>
          <w:lang w:val="es-419" w:eastAsia="es-PE"/>
        </w:rPr>
        <w:t>Revista Iberoamericana de Viticultura, Agroindustria y Ruralidad</w:t>
      </w:r>
      <w:r w:rsidRPr="00D76B35">
        <w:rPr>
          <w:i/>
          <w:iCs/>
          <w:spacing w:val="2"/>
          <w:lang w:val="es-419" w:eastAsia="es-PE"/>
        </w:rPr>
        <w:t>, 8</w:t>
      </w:r>
      <w:r w:rsidRPr="00D76B35">
        <w:rPr>
          <w:spacing w:val="2"/>
          <w:lang w:val="es-419" w:eastAsia="es-PE"/>
        </w:rPr>
        <w:t xml:space="preserve">(24), 21-35. </w:t>
      </w:r>
      <w:hyperlink r:id="rId59" w:history="1">
        <w:r w:rsidRPr="00D76B35">
          <w:rPr>
            <w:rStyle w:val="Hipervnculo"/>
            <w:color w:val="auto"/>
            <w:spacing w:val="2"/>
            <w:u w:val="none"/>
            <w:lang w:val="es-419" w:eastAsia="es-PE"/>
          </w:rPr>
          <w:t>https://dx.doi.org/10.35588/rivar.v8i24.5165</w:t>
        </w:r>
      </w:hyperlink>
      <w:r w:rsidRPr="00D76B35">
        <w:rPr>
          <w:rStyle w:val="Hipervnculo"/>
          <w:color w:val="auto"/>
          <w:spacing w:val="2"/>
          <w:u w:val="none"/>
          <w:lang w:val="es-419" w:eastAsia="es-PE"/>
        </w:rPr>
        <w:t xml:space="preserve"> </w:t>
      </w:r>
    </w:p>
    <w:p w14:paraId="008CAF72" w14:textId="14492451" w:rsidR="002F0C28" w:rsidRDefault="005422DD" w:rsidP="00300366">
      <w:pPr>
        <w:pStyle w:val="Textoindependiente"/>
        <w:ind w:left="709" w:hanging="720"/>
        <w:rPr>
          <w:rStyle w:val="Hipervnculo"/>
          <w:color w:val="auto"/>
          <w:u w:val="none"/>
        </w:rPr>
      </w:pPr>
      <w:r w:rsidRPr="00D76B35">
        <w:t>Sistema Económico Latinoamericano y del Caribe. (20</w:t>
      </w:r>
      <w:r w:rsidR="00F20D1A">
        <w:t>24</w:t>
      </w:r>
      <w:r w:rsidRPr="00D76B35">
        <w:t xml:space="preserve">). </w:t>
      </w:r>
      <w:r w:rsidR="00F20D1A">
        <w:rPr>
          <w:i/>
        </w:rPr>
        <w:t>Estrategias y propuestas de políticas públicas para la integración de ALC</w:t>
      </w:r>
      <w:r w:rsidRPr="00D76B35">
        <w:t xml:space="preserve"> [Archivo PDF]. </w:t>
      </w:r>
      <w:r w:rsidR="000649D3" w:rsidRPr="00D76B35">
        <w:rPr>
          <w:rFonts w:eastAsiaTheme="majorEastAsia"/>
        </w:rPr>
        <w:t xml:space="preserve"> </w:t>
      </w:r>
      <w:r w:rsidR="000649D3" w:rsidRPr="00D76B35">
        <w:rPr>
          <w:rFonts w:eastAsiaTheme="majorEastAsia"/>
        </w:rPr>
        <w:br/>
      </w:r>
      <w:hyperlink r:id="rId60" w:history="1">
        <w:r w:rsidR="004949B8" w:rsidRPr="004949B8">
          <w:rPr>
            <w:rStyle w:val="Hipervnculo"/>
            <w:color w:val="auto"/>
            <w:u w:val="none"/>
          </w:rPr>
          <w:t>https://sela.org/wp-content/uploads/2024/12/Estrategias-y-propuestas-de-politicas-publicas-para-la-integracion-de-ALC.pdf</w:t>
        </w:r>
      </w:hyperlink>
      <w:r w:rsidR="004949B8" w:rsidRPr="004949B8">
        <w:rPr>
          <w:rStyle w:val="Hipervnculo"/>
          <w:color w:val="auto"/>
          <w:u w:val="none"/>
        </w:rPr>
        <w:t xml:space="preserve"> </w:t>
      </w:r>
    </w:p>
    <w:p w14:paraId="0272FD5D" w14:textId="4268B16A" w:rsidR="00471263" w:rsidRDefault="00471263" w:rsidP="00300366">
      <w:pPr>
        <w:pStyle w:val="Textoindependiente"/>
        <w:ind w:left="709" w:right="-1" w:hanging="720"/>
        <w:rPr>
          <w:rStyle w:val="Hipervnculo"/>
          <w:color w:val="auto"/>
          <w:u w:val="none"/>
        </w:rPr>
      </w:pPr>
      <w:r>
        <w:rPr>
          <w:rStyle w:val="Hipervnculo"/>
          <w:rFonts w:eastAsiaTheme="majorEastAsia"/>
          <w:color w:val="auto"/>
          <w:u w:val="none"/>
        </w:rPr>
        <w:t xml:space="preserve">Universidad Privada del Norte. (2024). </w:t>
      </w:r>
      <w:r w:rsidRPr="00C742C4">
        <w:rPr>
          <w:rStyle w:val="Hipervnculo"/>
          <w:rFonts w:eastAsiaTheme="majorEastAsia"/>
          <w:i/>
          <w:iCs/>
          <w:color w:val="auto"/>
          <w:u w:val="none"/>
        </w:rPr>
        <w:t>Código de ética para la investigación científica en UPN</w:t>
      </w:r>
      <w:r>
        <w:rPr>
          <w:rStyle w:val="Hipervnculo"/>
          <w:rFonts w:eastAsiaTheme="majorEastAsia"/>
          <w:i/>
          <w:iCs/>
          <w:color w:val="auto"/>
          <w:u w:val="none"/>
        </w:rPr>
        <w:t xml:space="preserve"> </w:t>
      </w:r>
      <w:r>
        <w:rPr>
          <w:rStyle w:val="Hipervnculo"/>
          <w:rFonts w:eastAsiaTheme="majorEastAsia"/>
          <w:color w:val="auto"/>
          <w:u w:val="none"/>
        </w:rPr>
        <w:t xml:space="preserve">[Archivo PDF]. </w:t>
      </w:r>
      <w:hyperlink r:id="rId61" w:history="1">
        <w:r w:rsidRPr="00471263">
          <w:rPr>
            <w:rStyle w:val="Hipervnculo"/>
            <w:rFonts w:eastAsiaTheme="majorEastAsia"/>
            <w:color w:val="auto"/>
            <w:u w:val="none"/>
          </w:rPr>
          <w:t>https://www.upn.edu.pe/sites/default/files/documentos/codigo-de-etica-para-la-investigacion-cientifica-en-upn.pdf</w:t>
        </w:r>
      </w:hyperlink>
      <w:r w:rsidRPr="00471263">
        <w:rPr>
          <w:rStyle w:val="Hipervnculo"/>
          <w:rFonts w:eastAsiaTheme="majorEastAsia"/>
          <w:color w:val="auto"/>
          <w:u w:val="none"/>
        </w:rPr>
        <w:t xml:space="preserve"> </w:t>
      </w:r>
      <w:r>
        <w:rPr>
          <w:rStyle w:val="Hipervnculo"/>
          <w:rFonts w:eastAsiaTheme="majorEastAsia"/>
          <w:color w:val="auto"/>
          <w:u w:val="none"/>
        </w:rPr>
        <w:t xml:space="preserve"> </w:t>
      </w:r>
    </w:p>
    <w:p w14:paraId="6BB7DBCB" w14:textId="034F4212" w:rsidR="002319B1" w:rsidRPr="00D76B35" w:rsidRDefault="002319B1" w:rsidP="00300366">
      <w:pPr>
        <w:pStyle w:val="Textoindependiente"/>
        <w:ind w:left="709" w:hanging="720"/>
        <w:rPr>
          <w:rStyle w:val="Hipervnculo"/>
          <w:color w:val="auto"/>
          <w:u w:val="none"/>
        </w:rPr>
      </w:pPr>
      <w:r w:rsidRPr="00EB1408">
        <w:rPr>
          <w:rStyle w:val="Hipervnculo"/>
          <w:color w:val="auto"/>
          <w:u w:val="none"/>
        </w:rPr>
        <w:lastRenderedPageBreak/>
        <w:t xml:space="preserve">Valle </w:t>
      </w:r>
      <w:proofErr w:type="spellStart"/>
      <w:r w:rsidR="00DF23B6" w:rsidRPr="00EB1408">
        <w:rPr>
          <w:rStyle w:val="Hipervnculo"/>
          <w:color w:val="auto"/>
          <w:u w:val="none"/>
        </w:rPr>
        <w:t>Colchao</w:t>
      </w:r>
      <w:proofErr w:type="spellEnd"/>
      <w:r w:rsidR="00DF23B6" w:rsidRPr="00EB1408">
        <w:rPr>
          <w:rStyle w:val="Hipervnculo"/>
          <w:color w:val="auto"/>
          <w:u w:val="none"/>
        </w:rPr>
        <w:t xml:space="preserve">, M. y Villareal Carrillo, I. (2021). Influencia de la apertura externa en la especialización del sector exportador del aguacate peruano. </w:t>
      </w:r>
      <w:r w:rsidR="00DF23B6" w:rsidRPr="00EB1408">
        <w:rPr>
          <w:rStyle w:val="Hipervnculo"/>
          <w:i/>
          <w:iCs/>
          <w:color w:val="auto"/>
          <w:u w:val="none"/>
        </w:rPr>
        <w:t>Revista Mexicana de Agronegocios, 49</w:t>
      </w:r>
      <w:r w:rsidR="00DF23B6" w:rsidRPr="00EB1408">
        <w:rPr>
          <w:rStyle w:val="Hipervnculo"/>
          <w:color w:val="auto"/>
          <w:u w:val="none"/>
        </w:rPr>
        <w:t xml:space="preserve">, 64-76. </w:t>
      </w:r>
      <w:hyperlink r:id="rId62" w:history="1">
        <w:r w:rsidR="00DF23B6" w:rsidRPr="00EB1408">
          <w:rPr>
            <w:rStyle w:val="Hipervnculo"/>
            <w:color w:val="auto"/>
            <w:u w:val="none"/>
          </w:rPr>
          <w:t>https://www.redalyc.org/journal/141/14169723008/14169723008.pdf</w:t>
        </w:r>
      </w:hyperlink>
      <w:r w:rsidR="00DF23B6" w:rsidRPr="00DF23B6">
        <w:rPr>
          <w:rStyle w:val="Hipervnculo"/>
          <w:color w:val="auto"/>
          <w:u w:val="none"/>
        </w:rPr>
        <w:t xml:space="preserve"> </w:t>
      </w:r>
    </w:p>
    <w:p w14:paraId="6437DC4C" w14:textId="77777777" w:rsidR="007841C1" w:rsidRDefault="007841C1" w:rsidP="00300366">
      <w:pPr>
        <w:pStyle w:val="Textoindependiente"/>
        <w:ind w:left="709" w:right="-1" w:hanging="720"/>
        <w:rPr>
          <w:spacing w:val="2"/>
          <w:lang w:val="es-419" w:eastAsia="es-PE"/>
        </w:rPr>
      </w:pPr>
      <w:r>
        <w:rPr>
          <w:spacing w:val="2"/>
          <w:lang w:val="es-419" w:eastAsia="es-PE"/>
        </w:rPr>
        <w:t xml:space="preserve">Villanueva Sanchez, J. (2022). </w:t>
      </w:r>
      <w:r w:rsidRPr="00F56D2E">
        <w:rPr>
          <w:i/>
          <w:iCs/>
          <w:spacing w:val="2"/>
          <w:lang w:val="es-419" w:eastAsia="es-PE"/>
        </w:rPr>
        <w:t>Estrategia</w:t>
      </w:r>
      <w:r>
        <w:rPr>
          <w:i/>
          <w:iCs/>
          <w:spacing w:val="2"/>
          <w:lang w:val="es-419" w:eastAsia="es-PE"/>
        </w:rPr>
        <w:t xml:space="preserve"> de diversificación exportadora y productividad en las empresas agroindustriales de la región La Libertad, 2018 - 2021</w:t>
      </w:r>
      <w:r>
        <w:rPr>
          <w:spacing w:val="2"/>
          <w:lang w:val="es-419" w:eastAsia="es-PE"/>
        </w:rPr>
        <w:t xml:space="preserve"> [Tesis de Maestría, Universidad César Vallejo]. </w:t>
      </w:r>
      <w:r w:rsidRPr="003A3E81">
        <w:t>https://repositorio.ucv.edu.pe/bitstream/handle/20.500.12692/91583/Villanueva_SJG-SD.pdf?sequence=1&amp;isAllowed=y</w:t>
      </w:r>
    </w:p>
    <w:p w14:paraId="2F207C8D" w14:textId="77777777" w:rsidR="00681FC0" w:rsidRDefault="00681FC0" w:rsidP="00681FC0">
      <w:pPr>
        <w:widowControl/>
        <w:shd w:val="clear" w:color="auto" w:fill="FFFFFF"/>
        <w:autoSpaceDE/>
        <w:autoSpaceDN/>
        <w:spacing w:before="0" w:line="240" w:lineRule="auto"/>
        <w:ind w:firstLine="0"/>
        <w:textAlignment w:val="center"/>
        <w:rPr>
          <w:rFonts w:eastAsia="Times New Roman" w:cs="Times New Roman"/>
          <w:color w:val="2C2C2C"/>
          <w:spacing w:val="2"/>
          <w:szCs w:val="24"/>
          <w:lang w:val="es-419" w:eastAsia="es-PE"/>
        </w:rPr>
      </w:pPr>
    </w:p>
    <w:p w14:paraId="4256339A" w14:textId="77777777" w:rsidR="00681FC0" w:rsidRDefault="00681FC0" w:rsidP="00681FC0">
      <w:pPr>
        <w:widowControl/>
        <w:shd w:val="clear" w:color="auto" w:fill="FFFFFF"/>
        <w:autoSpaceDE/>
        <w:autoSpaceDN/>
        <w:spacing w:before="0" w:line="240" w:lineRule="auto"/>
        <w:ind w:firstLine="0"/>
        <w:textAlignment w:val="center"/>
        <w:rPr>
          <w:rFonts w:eastAsia="Times New Roman" w:cs="Times New Roman"/>
          <w:color w:val="2C2C2C"/>
          <w:spacing w:val="2"/>
          <w:szCs w:val="24"/>
          <w:lang w:val="es-419" w:eastAsia="es-PE"/>
        </w:rPr>
      </w:pPr>
    </w:p>
    <w:p w14:paraId="42277A66" w14:textId="77777777" w:rsidR="00681FC0" w:rsidRDefault="00681FC0" w:rsidP="00681FC0">
      <w:pPr>
        <w:widowControl/>
        <w:shd w:val="clear" w:color="auto" w:fill="FFFFFF"/>
        <w:autoSpaceDE/>
        <w:autoSpaceDN/>
        <w:spacing w:before="0" w:line="240" w:lineRule="auto"/>
        <w:ind w:firstLine="0"/>
        <w:textAlignment w:val="center"/>
        <w:rPr>
          <w:rFonts w:eastAsia="Times New Roman" w:cs="Times New Roman"/>
          <w:color w:val="2C2C2C"/>
          <w:spacing w:val="2"/>
          <w:szCs w:val="24"/>
          <w:lang w:val="es-419" w:eastAsia="es-PE"/>
        </w:rPr>
      </w:pPr>
      <w:bookmarkStart w:id="49" w:name="_Toc482714976"/>
      <w:bookmarkStart w:id="50" w:name="_Toc482714992"/>
      <w:bookmarkStart w:id="51" w:name="_Toc482715002"/>
      <w:bookmarkStart w:id="52" w:name="_Toc482715012"/>
      <w:bookmarkStart w:id="53" w:name="_Toc482715022"/>
      <w:bookmarkStart w:id="54" w:name="_Toc482715032"/>
      <w:bookmarkStart w:id="55" w:name="_Toc482715042"/>
      <w:bookmarkStart w:id="56" w:name="_Toc482715052"/>
      <w:bookmarkStart w:id="57" w:name="_Toc482715062"/>
      <w:bookmarkStart w:id="58" w:name="_Toc482715072"/>
      <w:bookmarkStart w:id="59" w:name="_Toc482715082"/>
      <w:bookmarkStart w:id="60" w:name="_Toc482715092"/>
      <w:bookmarkStart w:id="61" w:name="_Toc482715102"/>
      <w:bookmarkStart w:id="62" w:name="_Toc482715112"/>
      <w:bookmarkStart w:id="63" w:name="_Toc482715302"/>
      <w:bookmarkStart w:id="64" w:name="_Toc5178331"/>
      <w:bookmarkEnd w:id="48"/>
    </w:p>
    <w:p w14:paraId="3EAF396A" w14:textId="77777777" w:rsidR="00681FC0" w:rsidRDefault="00681FC0" w:rsidP="00681FC0">
      <w:pPr>
        <w:widowControl/>
        <w:shd w:val="clear" w:color="auto" w:fill="FFFFFF"/>
        <w:autoSpaceDE/>
        <w:autoSpaceDN/>
        <w:spacing w:before="0" w:line="240" w:lineRule="auto"/>
        <w:ind w:firstLine="0"/>
        <w:textAlignment w:val="center"/>
        <w:rPr>
          <w:rFonts w:eastAsia="Times New Roman" w:cs="Times New Roman"/>
          <w:color w:val="2C2C2C"/>
          <w:spacing w:val="2"/>
          <w:szCs w:val="24"/>
          <w:lang w:val="es-419" w:eastAsia="es-PE"/>
        </w:rPr>
      </w:pPr>
    </w:p>
    <w:p w14:paraId="3254D180" w14:textId="4C26BA60" w:rsidR="00B546BB" w:rsidRPr="008043BB" w:rsidRDefault="00694264" w:rsidP="00B546BB">
      <w:pPr>
        <w:rPr>
          <w:lang w:val="es-419"/>
        </w:rPr>
      </w:pPr>
      <w:r w:rsidRPr="002F0C28">
        <w:rPr>
          <w:lang w:val="es-419"/>
        </w:rPr>
        <w:br w:type="page"/>
      </w:r>
    </w:p>
    <w:p w14:paraId="7AF5F749" w14:textId="77777777" w:rsidR="004F7C38" w:rsidRDefault="00694264" w:rsidP="006E7A10">
      <w:pPr>
        <w:pStyle w:val="Ttulo1"/>
        <w:numPr>
          <w:ilvl w:val="0"/>
          <w:numId w:val="0"/>
        </w:numPr>
        <w:ind w:left="432"/>
      </w:pPr>
      <w:bookmarkStart w:id="65" w:name="_Toc165296245"/>
      <w:bookmarkStart w:id="66" w:name="_Toc201403995"/>
      <w:r w:rsidRPr="00F9390A">
        <w:lastRenderedPageBreak/>
        <w:t>ANEXOS</w:t>
      </w:r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14:paraId="14B4A405" w14:textId="59976A15" w:rsidR="008A7BCF" w:rsidRPr="00ED338A" w:rsidRDefault="008A7BCF" w:rsidP="008A7BCF">
      <w:r>
        <w:t>Anexo 0</w:t>
      </w:r>
      <w:r w:rsidR="0029640C">
        <w:t>1</w:t>
      </w:r>
      <w:r>
        <w:t xml:space="preserve"> – Carta de autorización</w:t>
      </w:r>
    </w:p>
    <w:p w14:paraId="19641FAC" w14:textId="4C0A57BE" w:rsidR="00DF3FE1" w:rsidRDefault="0029224E" w:rsidP="0029224E">
      <w:pPr>
        <w:jc w:val="center"/>
      </w:pPr>
      <w:r w:rsidRPr="0029224E">
        <w:rPr>
          <w:noProof/>
        </w:rPr>
        <w:drawing>
          <wp:inline distT="0" distB="0" distL="0" distR="0" wp14:anchorId="43D4EB64" wp14:editId="6D9BC3EB">
            <wp:extent cx="5072458" cy="6788785"/>
            <wp:effectExtent l="19050" t="19050" r="13970" b="12065"/>
            <wp:docPr id="14775103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7510398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117268" cy="684875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1C6AE5A" w14:textId="0900519B" w:rsidR="0029224E" w:rsidRPr="0029224E" w:rsidRDefault="0029224E" w:rsidP="0029224E">
      <w:pPr>
        <w:tabs>
          <w:tab w:val="left" w:pos="1301"/>
        </w:tabs>
        <w:sectPr w:rsidR="0029224E" w:rsidRPr="0029224E" w:rsidSect="008D573A">
          <w:headerReference w:type="default" r:id="rId64"/>
          <w:footerReference w:type="default" r:id="rId65"/>
          <w:pgSz w:w="11906" w:h="16838"/>
          <w:pgMar w:top="1417" w:right="1701" w:bottom="1417" w:left="1701" w:header="708" w:footer="708" w:gutter="0"/>
          <w:cols w:space="708"/>
          <w:titlePg/>
          <w:docGrid w:linePitch="360"/>
        </w:sectPr>
      </w:pPr>
      <w:r>
        <w:tab/>
      </w:r>
    </w:p>
    <w:p w14:paraId="6A2CEE44" w14:textId="7541A78B" w:rsidR="00DF3FE1" w:rsidRDefault="008A7BCF" w:rsidP="008A7BCF">
      <w:r>
        <w:lastRenderedPageBreak/>
        <w:t>Anexo 0</w:t>
      </w:r>
      <w:r w:rsidR="0029640C">
        <w:t>2</w:t>
      </w:r>
      <w:r>
        <w:t xml:space="preserve"> – </w:t>
      </w:r>
      <w:r w:rsidR="00644A9B">
        <w:t>Matriz de</w:t>
      </w:r>
      <w:r w:rsidR="00DF3FE1">
        <w:t xml:space="preserve"> consistencia</w:t>
      </w:r>
    </w:p>
    <w:tbl>
      <w:tblPr>
        <w:tblStyle w:val="Tablaconcuadrcula"/>
        <w:tblW w:w="14454" w:type="dxa"/>
        <w:tblLayout w:type="fixed"/>
        <w:tblLook w:val="04A0" w:firstRow="1" w:lastRow="0" w:firstColumn="1" w:lastColumn="0" w:noHBand="0" w:noVBand="1"/>
      </w:tblPr>
      <w:tblGrid>
        <w:gridCol w:w="2301"/>
        <w:gridCol w:w="2349"/>
        <w:gridCol w:w="2325"/>
        <w:gridCol w:w="2241"/>
        <w:gridCol w:w="2828"/>
        <w:gridCol w:w="2410"/>
      </w:tblGrid>
      <w:tr w:rsidR="00644A9B" w:rsidRPr="00644A9B" w14:paraId="77CBE08C" w14:textId="77777777" w:rsidTr="00303116">
        <w:tc>
          <w:tcPr>
            <w:tcW w:w="2301" w:type="dxa"/>
            <w:shd w:val="clear" w:color="auto" w:fill="D6EEB8"/>
            <w:vAlign w:val="center"/>
          </w:tcPr>
          <w:p w14:paraId="530AE5EF" w14:textId="77777777" w:rsidR="00644A9B" w:rsidRPr="00644A9B" w:rsidRDefault="00644A9B" w:rsidP="00304803">
            <w:pPr>
              <w:ind w:firstLine="0"/>
              <w:jc w:val="center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PROBLEMA</w:t>
            </w:r>
          </w:p>
        </w:tc>
        <w:tc>
          <w:tcPr>
            <w:tcW w:w="2349" w:type="dxa"/>
            <w:shd w:val="clear" w:color="auto" w:fill="D6EEB8"/>
            <w:vAlign w:val="center"/>
          </w:tcPr>
          <w:p w14:paraId="6423DEBC" w14:textId="77777777" w:rsidR="00644A9B" w:rsidRPr="00644A9B" w:rsidRDefault="00644A9B" w:rsidP="00644A9B">
            <w:pPr>
              <w:ind w:firstLine="0"/>
              <w:jc w:val="center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OBJETIVOS</w:t>
            </w:r>
          </w:p>
        </w:tc>
        <w:tc>
          <w:tcPr>
            <w:tcW w:w="2325" w:type="dxa"/>
            <w:shd w:val="clear" w:color="auto" w:fill="D6EEB8"/>
            <w:vAlign w:val="center"/>
          </w:tcPr>
          <w:p w14:paraId="4F24B520" w14:textId="17BDDE72" w:rsidR="00644A9B" w:rsidRPr="00644A9B" w:rsidRDefault="00644A9B" w:rsidP="00644A9B">
            <w:pPr>
              <w:ind w:firstLine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</w:t>
            </w:r>
            <w:r w:rsidRPr="00644A9B">
              <w:rPr>
                <w:b/>
                <w:bCs/>
                <w:sz w:val="20"/>
              </w:rPr>
              <w:t>HIPÓTESIS</w:t>
            </w:r>
          </w:p>
        </w:tc>
        <w:tc>
          <w:tcPr>
            <w:tcW w:w="2241" w:type="dxa"/>
            <w:shd w:val="clear" w:color="auto" w:fill="D6EEB8"/>
            <w:vAlign w:val="center"/>
          </w:tcPr>
          <w:p w14:paraId="4E457CDE" w14:textId="5CEA32BB" w:rsidR="00644A9B" w:rsidRPr="00644A9B" w:rsidRDefault="00644A9B" w:rsidP="00644A9B">
            <w:pPr>
              <w:ind w:firstLine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</w:t>
            </w:r>
            <w:r w:rsidRPr="00644A9B">
              <w:rPr>
                <w:b/>
                <w:bCs/>
                <w:sz w:val="20"/>
              </w:rPr>
              <w:t>VARIABLES</w:t>
            </w:r>
          </w:p>
        </w:tc>
        <w:tc>
          <w:tcPr>
            <w:tcW w:w="2828" w:type="dxa"/>
            <w:shd w:val="clear" w:color="auto" w:fill="D6EEB8"/>
            <w:vAlign w:val="center"/>
          </w:tcPr>
          <w:p w14:paraId="5AD42E3C" w14:textId="109DFBAE" w:rsidR="00644A9B" w:rsidRPr="00644A9B" w:rsidRDefault="00644A9B" w:rsidP="00644A9B">
            <w:pPr>
              <w:ind w:firstLine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</w:t>
            </w:r>
            <w:r w:rsidRPr="00644A9B">
              <w:rPr>
                <w:b/>
                <w:bCs/>
                <w:sz w:val="20"/>
              </w:rPr>
              <w:t>METODOLOGÍA</w:t>
            </w:r>
          </w:p>
        </w:tc>
        <w:tc>
          <w:tcPr>
            <w:tcW w:w="2410" w:type="dxa"/>
            <w:shd w:val="clear" w:color="auto" w:fill="D6EEB8"/>
            <w:vAlign w:val="center"/>
          </w:tcPr>
          <w:p w14:paraId="18FE889E" w14:textId="173F0330" w:rsidR="00644A9B" w:rsidRPr="00644A9B" w:rsidRDefault="00644A9B" w:rsidP="00644A9B">
            <w:pPr>
              <w:ind w:firstLine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</w:t>
            </w:r>
            <w:r w:rsidRPr="00644A9B">
              <w:rPr>
                <w:b/>
                <w:bCs/>
                <w:sz w:val="20"/>
              </w:rPr>
              <w:t>POBLACIÓN</w:t>
            </w:r>
          </w:p>
        </w:tc>
      </w:tr>
      <w:tr w:rsidR="00644A9B" w:rsidRPr="00644A9B" w14:paraId="01C264AC" w14:textId="77777777" w:rsidTr="00304803">
        <w:trPr>
          <w:trHeight w:val="3672"/>
        </w:trPr>
        <w:tc>
          <w:tcPr>
            <w:tcW w:w="2301" w:type="dxa"/>
          </w:tcPr>
          <w:p w14:paraId="6372622E" w14:textId="77777777" w:rsidR="00644A9B" w:rsidRPr="00644A9B" w:rsidRDefault="00644A9B" w:rsidP="00644A9B">
            <w:pPr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GENERAL:</w:t>
            </w:r>
          </w:p>
          <w:p w14:paraId="362D5A59" w14:textId="41E8868C" w:rsidR="00644A9B" w:rsidRPr="00644A9B" w:rsidRDefault="00644A9B" w:rsidP="00644A9B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  <w:r w:rsidRPr="00644A9B">
              <w:rPr>
                <w:sz w:val="20"/>
              </w:rPr>
              <w:t xml:space="preserve">¿Cuál es la relación </w:t>
            </w:r>
            <w:r>
              <w:rPr>
                <w:sz w:val="20"/>
              </w:rPr>
              <w:t xml:space="preserve">entre la producción y el potencial exportador de la Cooperativa Agraria Central de Productores Agropecuarios del Valle Santa Catalina – COOPCEPROVASC, </w:t>
            </w:r>
            <w:proofErr w:type="gramStart"/>
            <w:r>
              <w:rPr>
                <w:sz w:val="20"/>
              </w:rPr>
              <w:t>La Libertad – Perú</w:t>
            </w:r>
            <w:r w:rsidR="009327BC">
              <w:rPr>
                <w:sz w:val="20"/>
              </w:rPr>
              <w:t xml:space="preserve">, </w:t>
            </w:r>
            <w:r>
              <w:rPr>
                <w:sz w:val="20"/>
              </w:rPr>
              <w:t>202</w:t>
            </w:r>
            <w:r w:rsidR="00C36ED5">
              <w:rPr>
                <w:sz w:val="20"/>
              </w:rPr>
              <w:t>5</w:t>
            </w:r>
            <w:r w:rsidRPr="00644A9B">
              <w:rPr>
                <w:sz w:val="20"/>
              </w:rPr>
              <w:t>?</w:t>
            </w:r>
            <w:proofErr w:type="gramEnd"/>
          </w:p>
          <w:p w14:paraId="04EFE7CB" w14:textId="77777777" w:rsidR="00644A9B" w:rsidRPr="00644A9B" w:rsidRDefault="00644A9B" w:rsidP="00703FAC">
            <w:pPr>
              <w:jc w:val="both"/>
              <w:rPr>
                <w:b/>
                <w:sz w:val="20"/>
              </w:rPr>
            </w:pPr>
          </w:p>
          <w:p w14:paraId="399CA339" w14:textId="04FAFBB2" w:rsidR="00644A9B" w:rsidRPr="00644A9B" w:rsidRDefault="00644A9B" w:rsidP="00644A9B">
            <w:pPr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ESPECÍFICOS:</w:t>
            </w:r>
            <w:bookmarkStart w:id="67" w:name="_Hlk115667521"/>
          </w:p>
          <w:p w14:paraId="224DE277" w14:textId="097BF1B2" w:rsid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  <w:r w:rsidRPr="00304803">
              <w:rPr>
                <w:rFonts w:cs="Times New Roman"/>
                <w:sz w:val="20"/>
                <w:lang w:val="es-PE"/>
              </w:rPr>
              <w:t>¿Cuál es la relación entre la</w:t>
            </w:r>
            <w:r>
              <w:rPr>
                <w:rFonts w:cs="Times New Roman"/>
                <w:sz w:val="20"/>
                <w:lang w:val="es-PE"/>
              </w:rPr>
              <w:t xml:space="preserve"> </w:t>
            </w:r>
            <w:r w:rsidRPr="00304803">
              <w:rPr>
                <w:rFonts w:cs="Times New Roman"/>
                <w:sz w:val="20"/>
                <w:lang w:val="es-PE"/>
              </w:rPr>
              <w:t>capacidad</w:t>
            </w:r>
            <w:r>
              <w:rPr>
                <w:rFonts w:cs="Times New Roman"/>
                <w:sz w:val="20"/>
                <w:lang w:val="es-PE"/>
              </w:rPr>
              <w:t xml:space="preserve"> </w:t>
            </w:r>
            <w:r w:rsidRPr="00304803">
              <w:rPr>
                <w:rFonts w:cs="Times New Roman"/>
                <w:sz w:val="20"/>
                <w:lang w:val="es-PE"/>
              </w:rPr>
              <w:t>de producción y la gestión empresarial de la Cooperativa Agraria Central de Productores Agropecuarios del Valle</w:t>
            </w:r>
            <w:r>
              <w:rPr>
                <w:rFonts w:cs="Times New Roman"/>
                <w:sz w:val="20"/>
                <w:lang w:val="es-PE"/>
              </w:rPr>
              <w:t xml:space="preserve"> </w:t>
            </w:r>
            <w:r w:rsidRPr="00304803">
              <w:rPr>
                <w:rFonts w:cs="Times New Roman"/>
                <w:sz w:val="20"/>
                <w:lang w:val="es-PE"/>
              </w:rPr>
              <w:t>Santa Catalina – C</w:t>
            </w:r>
            <w:r>
              <w:rPr>
                <w:rFonts w:cs="Times New Roman"/>
                <w:sz w:val="20"/>
                <w:lang w:val="es-PE"/>
              </w:rPr>
              <w:t>OOPC</w:t>
            </w:r>
            <w:r w:rsidRPr="00304803">
              <w:rPr>
                <w:rFonts w:cs="Times New Roman"/>
                <w:sz w:val="20"/>
                <w:lang w:val="es-PE"/>
              </w:rPr>
              <w:t xml:space="preserve">EPROVASC, </w:t>
            </w:r>
            <w:proofErr w:type="gramStart"/>
            <w:r w:rsidRPr="00304803">
              <w:rPr>
                <w:rFonts w:cs="Times New Roman"/>
                <w:sz w:val="20"/>
                <w:lang w:val="es-PE"/>
              </w:rPr>
              <w:t>La Libertad – Perú, 202</w:t>
            </w:r>
            <w:r w:rsidR="00C36ED5">
              <w:rPr>
                <w:rFonts w:cs="Times New Roman"/>
                <w:sz w:val="20"/>
                <w:lang w:val="es-PE"/>
              </w:rPr>
              <w:t>5</w:t>
            </w:r>
            <w:r w:rsidRPr="00304803">
              <w:rPr>
                <w:rFonts w:cs="Times New Roman"/>
                <w:sz w:val="20"/>
                <w:lang w:val="es-PE"/>
              </w:rPr>
              <w:t>?</w:t>
            </w:r>
            <w:proofErr w:type="gramEnd"/>
          </w:p>
          <w:p w14:paraId="1AB0A769" w14:textId="77777777" w:rsid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  <w:r w:rsidRPr="00304803">
              <w:rPr>
                <w:rFonts w:cs="Times New Roman"/>
                <w:sz w:val="20"/>
                <w:lang w:val="es-PE"/>
              </w:rPr>
              <w:t xml:space="preserve"> </w:t>
            </w:r>
          </w:p>
          <w:p w14:paraId="27D121D7" w14:textId="77777777" w:rsid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</w:p>
          <w:p w14:paraId="00CED5C7" w14:textId="77777777" w:rsid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</w:p>
          <w:p w14:paraId="6B7616F3" w14:textId="77777777" w:rsid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</w:p>
          <w:p w14:paraId="4ACE78B2" w14:textId="15AECF4B" w:rsid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  <w:r w:rsidRPr="00304803">
              <w:rPr>
                <w:rFonts w:cs="Times New Roman"/>
                <w:sz w:val="20"/>
                <w:lang w:val="es-PE"/>
              </w:rPr>
              <w:t>¿Cuál es la relación entre la comercialización y la gestión productiva de la Cooperativa Agraria Central de Productores Agropecuarios del Valle Santa Catalina – C</w:t>
            </w:r>
            <w:r>
              <w:rPr>
                <w:rFonts w:cs="Times New Roman"/>
                <w:sz w:val="20"/>
                <w:lang w:val="es-PE"/>
              </w:rPr>
              <w:t>OOPC</w:t>
            </w:r>
            <w:r w:rsidRPr="00304803">
              <w:rPr>
                <w:rFonts w:cs="Times New Roman"/>
                <w:sz w:val="20"/>
                <w:lang w:val="es-PE"/>
              </w:rPr>
              <w:t xml:space="preserve">EPROVASC, </w:t>
            </w:r>
            <w:proofErr w:type="gramStart"/>
            <w:r w:rsidRPr="00304803">
              <w:rPr>
                <w:rFonts w:cs="Times New Roman"/>
                <w:sz w:val="20"/>
                <w:lang w:val="es-PE"/>
              </w:rPr>
              <w:t>La Libertad – Perú, 202</w:t>
            </w:r>
            <w:r w:rsidR="00C36ED5">
              <w:rPr>
                <w:rFonts w:cs="Times New Roman"/>
                <w:sz w:val="20"/>
                <w:lang w:val="es-PE"/>
              </w:rPr>
              <w:t>5</w:t>
            </w:r>
            <w:r w:rsidRPr="00304803">
              <w:rPr>
                <w:rFonts w:cs="Times New Roman"/>
                <w:sz w:val="20"/>
                <w:lang w:val="es-PE"/>
              </w:rPr>
              <w:t>?</w:t>
            </w:r>
            <w:proofErr w:type="gramEnd"/>
          </w:p>
          <w:p w14:paraId="0C55A709" w14:textId="77777777" w:rsid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</w:p>
          <w:p w14:paraId="08A576ED" w14:textId="77777777" w:rsid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</w:p>
          <w:p w14:paraId="4DD55E9D" w14:textId="77777777" w:rsid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</w:p>
          <w:p w14:paraId="77B41707" w14:textId="06B68012" w:rsid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  <w:r w:rsidRPr="00304803">
              <w:rPr>
                <w:rFonts w:cs="Times New Roman"/>
                <w:sz w:val="20"/>
                <w:lang w:val="es-PE"/>
              </w:rPr>
              <w:t xml:space="preserve">¿Cuál es la relación entre el precio y la gestión de mercados de la Cooperativa Agraria Central de Productores Agropecuarios del </w:t>
            </w:r>
            <w:r w:rsidR="001C79EE" w:rsidRPr="00304803">
              <w:rPr>
                <w:rFonts w:cs="Times New Roman"/>
                <w:sz w:val="20"/>
                <w:lang w:val="es-PE"/>
              </w:rPr>
              <w:t>Valle Santa</w:t>
            </w:r>
            <w:r w:rsidRPr="00304803">
              <w:rPr>
                <w:rFonts w:cs="Times New Roman"/>
                <w:sz w:val="20"/>
                <w:lang w:val="es-PE"/>
              </w:rPr>
              <w:t xml:space="preserve"> Catalina – C</w:t>
            </w:r>
            <w:r w:rsidR="001C79EE">
              <w:rPr>
                <w:rFonts w:cs="Times New Roman"/>
                <w:sz w:val="20"/>
                <w:lang w:val="es-PE"/>
              </w:rPr>
              <w:t>OOPC</w:t>
            </w:r>
            <w:r w:rsidRPr="00304803">
              <w:rPr>
                <w:rFonts w:cs="Times New Roman"/>
                <w:sz w:val="20"/>
                <w:lang w:val="es-PE"/>
              </w:rPr>
              <w:t xml:space="preserve">EPROVASC, </w:t>
            </w:r>
            <w:proofErr w:type="gramStart"/>
            <w:r w:rsidRPr="00304803">
              <w:rPr>
                <w:rFonts w:cs="Times New Roman"/>
                <w:sz w:val="20"/>
                <w:lang w:val="es-PE"/>
              </w:rPr>
              <w:t>La Libertad – Perú, 202</w:t>
            </w:r>
            <w:r w:rsidR="00C36ED5">
              <w:rPr>
                <w:rFonts w:cs="Times New Roman"/>
                <w:sz w:val="20"/>
                <w:lang w:val="es-PE"/>
              </w:rPr>
              <w:t>5</w:t>
            </w:r>
            <w:r w:rsidRPr="00304803">
              <w:rPr>
                <w:rFonts w:cs="Times New Roman"/>
                <w:sz w:val="20"/>
                <w:lang w:val="es-PE"/>
              </w:rPr>
              <w:t>?</w:t>
            </w:r>
            <w:proofErr w:type="gramEnd"/>
          </w:p>
          <w:p w14:paraId="2FFCF7E1" w14:textId="77777777" w:rsid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</w:p>
          <w:p w14:paraId="3BB0FCA1" w14:textId="3D5CD90D" w:rsidR="00304803" w:rsidRPr="00304803" w:rsidRDefault="00304803" w:rsidP="00304803">
            <w:pPr>
              <w:widowControl/>
              <w:autoSpaceDE/>
              <w:autoSpaceDN/>
              <w:spacing w:before="120" w:line="240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  <w:r w:rsidRPr="00304803">
              <w:rPr>
                <w:rFonts w:cs="Times New Roman"/>
                <w:sz w:val="20"/>
                <w:lang w:val="es-PE"/>
              </w:rPr>
              <w:t xml:space="preserve">¿Cuál es la relación entre el precio y la gestión económica de la Cooperativa Agraria </w:t>
            </w:r>
            <w:r w:rsidRPr="00304803">
              <w:rPr>
                <w:rFonts w:cs="Times New Roman"/>
                <w:sz w:val="20"/>
                <w:lang w:val="es-PE"/>
              </w:rPr>
              <w:lastRenderedPageBreak/>
              <w:t xml:space="preserve">Central de Productores Agropecuarios del </w:t>
            </w:r>
            <w:r w:rsidR="001C79EE" w:rsidRPr="00304803">
              <w:rPr>
                <w:rFonts w:cs="Times New Roman"/>
                <w:sz w:val="20"/>
                <w:lang w:val="es-PE"/>
              </w:rPr>
              <w:t>Valle Santa</w:t>
            </w:r>
            <w:r w:rsidRPr="00304803">
              <w:rPr>
                <w:rFonts w:cs="Times New Roman"/>
                <w:sz w:val="20"/>
                <w:lang w:val="es-PE"/>
              </w:rPr>
              <w:t xml:space="preserve"> Catalina – C</w:t>
            </w:r>
            <w:r>
              <w:rPr>
                <w:rFonts w:cs="Times New Roman"/>
                <w:sz w:val="20"/>
                <w:lang w:val="es-PE"/>
              </w:rPr>
              <w:t>OOPC</w:t>
            </w:r>
            <w:r w:rsidRPr="00304803">
              <w:rPr>
                <w:rFonts w:cs="Times New Roman"/>
                <w:sz w:val="20"/>
                <w:lang w:val="es-PE"/>
              </w:rPr>
              <w:t xml:space="preserve">EPROVASC, </w:t>
            </w:r>
            <w:proofErr w:type="gramStart"/>
            <w:r w:rsidRPr="00304803">
              <w:rPr>
                <w:rFonts w:cs="Times New Roman"/>
                <w:sz w:val="20"/>
                <w:lang w:val="es-PE"/>
              </w:rPr>
              <w:t>La Libertad – Perú, 202</w:t>
            </w:r>
            <w:r w:rsidR="00C36ED5">
              <w:rPr>
                <w:rFonts w:cs="Times New Roman"/>
                <w:sz w:val="20"/>
                <w:lang w:val="es-PE"/>
              </w:rPr>
              <w:t>5</w:t>
            </w:r>
            <w:r w:rsidRPr="00304803">
              <w:rPr>
                <w:rFonts w:cs="Times New Roman"/>
                <w:sz w:val="20"/>
                <w:lang w:val="es-PE"/>
              </w:rPr>
              <w:t>?</w:t>
            </w:r>
            <w:proofErr w:type="gramEnd"/>
          </w:p>
          <w:p w14:paraId="492E85AB" w14:textId="0FD876BF" w:rsidR="00644A9B" w:rsidRPr="00304803" w:rsidRDefault="00644A9B" w:rsidP="00644A9B">
            <w:pPr>
              <w:spacing w:line="276" w:lineRule="auto"/>
              <w:ind w:firstLine="0"/>
              <w:jc w:val="both"/>
              <w:rPr>
                <w:b/>
                <w:sz w:val="20"/>
                <w:lang w:val="es-PE"/>
              </w:rPr>
            </w:pPr>
          </w:p>
          <w:p w14:paraId="18CAD84D" w14:textId="77777777" w:rsidR="00644A9B" w:rsidRPr="00644A9B" w:rsidRDefault="00644A9B" w:rsidP="00703FAC">
            <w:pPr>
              <w:jc w:val="both"/>
              <w:rPr>
                <w:b/>
                <w:sz w:val="20"/>
              </w:rPr>
            </w:pPr>
          </w:p>
          <w:p w14:paraId="6D65268F" w14:textId="77777777" w:rsidR="00644A9B" w:rsidRPr="00644A9B" w:rsidRDefault="00644A9B" w:rsidP="00703FAC">
            <w:pPr>
              <w:spacing w:line="276" w:lineRule="auto"/>
              <w:jc w:val="both"/>
              <w:rPr>
                <w:b/>
                <w:sz w:val="20"/>
              </w:rPr>
            </w:pPr>
          </w:p>
          <w:p w14:paraId="7B22BB5D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7E7AC7D5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475129B2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2AF36E14" w14:textId="77777777" w:rsidR="00644A9B" w:rsidRPr="00644A9B" w:rsidRDefault="00644A9B" w:rsidP="00703FAC">
            <w:pPr>
              <w:spacing w:line="276" w:lineRule="auto"/>
              <w:jc w:val="both"/>
              <w:rPr>
                <w:b/>
                <w:sz w:val="20"/>
              </w:rPr>
            </w:pPr>
            <w:bookmarkStart w:id="68" w:name="_Hlk118566547"/>
          </w:p>
          <w:bookmarkEnd w:id="67"/>
          <w:bookmarkEnd w:id="68"/>
          <w:p w14:paraId="57D2CC68" w14:textId="77777777" w:rsidR="00644A9B" w:rsidRPr="00644A9B" w:rsidRDefault="00644A9B" w:rsidP="00703FAC">
            <w:pPr>
              <w:jc w:val="both"/>
              <w:rPr>
                <w:b/>
                <w:sz w:val="20"/>
              </w:rPr>
            </w:pPr>
          </w:p>
        </w:tc>
        <w:tc>
          <w:tcPr>
            <w:tcW w:w="2349" w:type="dxa"/>
          </w:tcPr>
          <w:p w14:paraId="4CF89523" w14:textId="77777777" w:rsidR="00644A9B" w:rsidRPr="00644A9B" w:rsidRDefault="00644A9B" w:rsidP="00644A9B">
            <w:pPr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lastRenderedPageBreak/>
              <w:t>GENERAL:</w:t>
            </w:r>
          </w:p>
          <w:p w14:paraId="3F9E17D4" w14:textId="6335F54B" w:rsidR="00644A9B" w:rsidRPr="00644A9B" w:rsidRDefault="00644A9B" w:rsidP="00644A9B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  <w:r w:rsidRPr="00644A9B">
              <w:rPr>
                <w:sz w:val="20"/>
              </w:rPr>
              <w:t>Determinar la relación entre la producción y el potencial exportador de la Cooperativa Agraria Central de Productores Agropecuarios del Valle Santa Catalina – COOPCEPROVASC, La Libertad – Perú</w:t>
            </w:r>
            <w:r w:rsidR="009327BC">
              <w:rPr>
                <w:sz w:val="20"/>
              </w:rPr>
              <w:t xml:space="preserve">, </w:t>
            </w:r>
            <w:r w:rsidRPr="00644A9B">
              <w:rPr>
                <w:sz w:val="20"/>
              </w:rPr>
              <w:t>202</w:t>
            </w:r>
            <w:r w:rsidR="00C36ED5">
              <w:rPr>
                <w:sz w:val="20"/>
              </w:rPr>
              <w:t>5</w:t>
            </w:r>
            <w:r>
              <w:rPr>
                <w:sz w:val="20"/>
              </w:rPr>
              <w:t>.</w:t>
            </w:r>
          </w:p>
          <w:p w14:paraId="2F04F775" w14:textId="77777777" w:rsidR="00644A9B" w:rsidRPr="00644A9B" w:rsidRDefault="00644A9B" w:rsidP="00703FAC">
            <w:pPr>
              <w:jc w:val="both"/>
              <w:rPr>
                <w:b/>
                <w:sz w:val="20"/>
              </w:rPr>
            </w:pPr>
          </w:p>
          <w:p w14:paraId="55CB2C52" w14:textId="4172E102" w:rsidR="00644A9B" w:rsidRPr="00644A9B" w:rsidRDefault="00644A9B" w:rsidP="00644A9B">
            <w:pPr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ESPECÍFICOS:</w:t>
            </w:r>
          </w:p>
          <w:p w14:paraId="6E702E76" w14:textId="0BAA1A89" w:rsidR="00644A9B" w:rsidRDefault="00644A9B" w:rsidP="00304803">
            <w:pPr>
              <w:spacing w:line="276" w:lineRule="auto"/>
              <w:ind w:firstLine="0"/>
              <w:jc w:val="both"/>
              <w:rPr>
                <w:rFonts w:cs="Times New Roman"/>
                <w:sz w:val="20"/>
                <w:lang w:val="es-PE"/>
              </w:rPr>
            </w:pPr>
            <w:r w:rsidRPr="00644A9B">
              <w:rPr>
                <w:b/>
                <w:bCs/>
                <w:sz w:val="20"/>
              </w:rPr>
              <w:t>OE 1:</w:t>
            </w:r>
            <w:r w:rsidRPr="00644A9B">
              <w:rPr>
                <w:sz w:val="20"/>
              </w:rPr>
              <w:t xml:space="preserve"> </w:t>
            </w:r>
            <w:bookmarkStart w:id="69" w:name="_Hlk120264270"/>
            <w:bookmarkStart w:id="70" w:name="_Hlk110869452"/>
            <w:bookmarkStart w:id="71" w:name="_Hlk118477392"/>
            <w:r w:rsidRPr="00644A9B">
              <w:rPr>
                <w:sz w:val="20"/>
              </w:rPr>
              <w:t xml:space="preserve">Determinar la relación entre </w:t>
            </w:r>
            <w:r w:rsidR="00304803">
              <w:rPr>
                <w:sz w:val="20"/>
              </w:rPr>
              <w:t xml:space="preserve">la </w:t>
            </w:r>
            <w:r w:rsidR="00304803" w:rsidRPr="00304803">
              <w:rPr>
                <w:rFonts w:cs="Times New Roman"/>
                <w:sz w:val="20"/>
                <w:lang w:val="es-PE"/>
              </w:rPr>
              <w:t>capacidad</w:t>
            </w:r>
            <w:r w:rsidR="00304803">
              <w:rPr>
                <w:rFonts w:cs="Times New Roman"/>
                <w:sz w:val="20"/>
                <w:lang w:val="es-PE"/>
              </w:rPr>
              <w:t xml:space="preserve"> </w:t>
            </w:r>
            <w:r w:rsidR="00304803" w:rsidRPr="00304803">
              <w:rPr>
                <w:rFonts w:cs="Times New Roman"/>
                <w:sz w:val="20"/>
                <w:lang w:val="es-PE"/>
              </w:rPr>
              <w:t>de producción y la gestión empresarial de la Cooperativa Agraria Central de Productores Agropecuarios del Valle</w:t>
            </w:r>
            <w:r w:rsidR="00304803">
              <w:rPr>
                <w:rFonts w:cs="Times New Roman"/>
                <w:sz w:val="20"/>
                <w:lang w:val="es-PE"/>
              </w:rPr>
              <w:t xml:space="preserve"> </w:t>
            </w:r>
            <w:r w:rsidR="00304803" w:rsidRPr="00304803">
              <w:rPr>
                <w:rFonts w:cs="Times New Roman"/>
                <w:sz w:val="20"/>
                <w:lang w:val="es-PE"/>
              </w:rPr>
              <w:t>Santa Catalina – C</w:t>
            </w:r>
            <w:r w:rsidR="00304803">
              <w:rPr>
                <w:rFonts w:cs="Times New Roman"/>
                <w:sz w:val="20"/>
                <w:lang w:val="es-PE"/>
              </w:rPr>
              <w:t>OOPC</w:t>
            </w:r>
            <w:r w:rsidR="00304803" w:rsidRPr="00304803">
              <w:rPr>
                <w:rFonts w:cs="Times New Roman"/>
                <w:sz w:val="20"/>
                <w:lang w:val="es-PE"/>
              </w:rPr>
              <w:t xml:space="preserve">EPROVASC, La </w:t>
            </w:r>
            <w:r w:rsidR="00304803" w:rsidRPr="00304803">
              <w:rPr>
                <w:rFonts w:cs="Times New Roman"/>
                <w:sz w:val="20"/>
                <w:lang w:val="es-PE"/>
              </w:rPr>
              <w:lastRenderedPageBreak/>
              <w:t>Libertad – Perú, 202</w:t>
            </w:r>
            <w:r w:rsidR="00C36ED5">
              <w:rPr>
                <w:rFonts w:cs="Times New Roman"/>
                <w:sz w:val="20"/>
                <w:lang w:val="es-PE"/>
              </w:rPr>
              <w:t>5</w:t>
            </w:r>
            <w:r w:rsidR="00304803">
              <w:rPr>
                <w:rFonts w:cs="Times New Roman"/>
                <w:sz w:val="20"/>
                <w:lang w:val="es-PE"/>
              </w:rPr>
              <w:t>.</w:t>
            </w:r>
          </w:p>
          <w:bookmarkEnd w:id="69"/>
          <w:bookmarkEnd w:id="70"/>
          <w:p w14:paraId="79500AA5" w14:textId="77777777" w:rsidR="00304803" w:rsidRDefault="00304803" w:rsidP="00644A9B">
            <w:pPr>
              <w:ind w:firstLine="0"/>
              <w:jc w:val="both"/>
              <w:rPr>
                <w:b/>
                <w:sz w:val="20"/>
              </w:rPr>
            </w:pPr>
          </w:p>
          <w:p w14:paraId="41CCA9E5" w14:textId="64A4CCA9" w:rsidR="00644A9B" w:rsidRDefault="00644A9B" w:rsidP="00304803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  <w:r w:rsidRPr="00644A9B">
              <w:rPr>
                <w:b/>
                <w:bCs/>
                <w:sz w:val="20"/>
              </w:rPr>
              <w:t>OE 2:</w:t>
            </w:r>
            <w:r w:rsidRPr="00644A9B">
              <w:rPr>
                <w:sz w:val="20"/>
              </w:rPr>
              <w:t xml:space="preserve"> </w:t>
            </w:r>
            <w:bookmarkStart w:id="72" w:name="_Hlk120269253"/>
            <w:r w:rsidRPr="00644A9B">
              <w:rPr>
                <w:sz w:val="20"/>
              </w:rPr>
              <w:t>Determinar la relación</w:t>
            </w:r>
            <w:r w:rsidR="00304803">
              <w:rPr>
                <w:sz w:val="20"/>
              </w:rPr>
              <w:t xml:space="preserve"> </w:t>
            </w:r>
            <w:r w:rsidR="00304803" w:rsidRPr="00304803">
              <w:rPr>
                <w:rFonts w:cs="Times New Roman"/>
                <w:sz w:val="20"/>
                <w:lang w:val="es-PE"/>
              </w:rPr>
              <w:t>entre la comercialización y la gestión productiva de la Cooperativa Agraria Central de Productores Agropecuarios del Valle Santa Catalina – C</w:t>
            </w:r>
            <w:r w:rsidR="00304803">
              <w:rPr>
                <w:rFonts w:cs="Times New Roman"/>
                <w:sz w:val="20"/>
                <w:lang w:val="es-PE"/>
              </w:rPr>
              <w:t>OOPC</w:t>
            </w:r>
            <w:r w:rsidR="00304803" w:rsidRPr="00304803">
              <w:rPr>
                <w:rFonts w:cs="Times New Roman"/>
                <w:sz w:val="20"/>
                <w:lang w:val="es-PE"/>
              </w:rPr>
              <w:t>EPROVASC, La Libertad – Perú, 202</w:t>
            </w:r>
            <w:r w:rsidR="00C36ED5">
              <w:rPr>
                <w:rFonts w:cs="Times New Roman"/>
                <w:sz w:val="20"/>
                <w:lang w:val="es-PE"/>
              </w:rPr>
              <w:t>5</w:t>
            </w:r>
            <w:r w:rsidR="00304803">
              <w:rPr>
                <w:rFonts w:cs="Times New Roman"/>
                <w:sz w:val="20"/>
                <w:lang w:val="es-PE"/>
              </w:rPr>
              <w:t>.</w:t>
            </w:r>
            <w:bookmarkEnd w:id="72"/>
          </w:p>
          <w:p w14:paraId="3C65DD85" w14:textId="77777777" w:rsidR="00304803" w:rsidRPr="00644A9B" w:rsidRDefault="00304803" w:rsidP="00304803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</w:p>
          <w:p w14:paraId="51E93888" w14:textId="2723A782" w:rsidR="00644A9B" w:rsidRPr="00644A9B" w:rsidRDefault="00644A9B" w:rsidP="00304803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  <w:bookmarkStart w:id="73" w:name="_Hlk115610144"/>
            <w:r w:rsidRPr="00644A9B">
              <w:rPr>
                <w:b/>
                <w:bCs/>
                <w:sz w:val="20"/>
              </w:rPr>
              <w:t>OE 3:</w:t>
            </w:r>
            <w:r w:rsidRPr="00644A9B">
              <w:rPr>
                <w:sz w:val="20"/>
              </w:rPr>
              <w:t xml:space="preserve"> </w:t>
            </w:r>
            <w:bookmarkStart w:id="74" w:name="_Hlk120269148"/>
            <w:bookmarkStart w:id="75" w:name="_Hlk198820217"/>
            <w:r w:rsidRPr="00644A9B">
              <w:rPr>
                <w:sz w:val="20"/>
              </w:rPr>
              <w:t>Determinar la relación entre</w:t>
            </w:r>
            <w:r w:rsidR="00304803">
              <w:rPr>
                <w:sz w:val="20"/>
              </w:rPr>
              <w:t xml:space="preserve"> </w:t>
            </w:r>
            <w:r w:rsidR="00304803" w:rsidRPr="00304803">
              <w:rPr>
                <w:sz w:val="20"/>
              </w:rPr>
              <w:t>el precio y la gestión de mercados de la Cooperativa Agraria Central de Productores Agropecuarios del Valle Santa Catalina – C</w:t>
            </w:r>
            <w:r w:rsidR="001C79EE">
              <w:rPr>
                <w:sz w:val="20"/>
              </w:rPr>
              <w:t>OOPC</w:t>
            </w:r>
            <w:r w:rsidR="00304803" w:rsidRPr="00304803">
              <w:rPr>
                <w:sz w:val="20"/>
              </w:rPr>
              <w:t>EPROVASC, La Libertad – Perú, 202</w:t>
            </w:r>
            <w:bookmarkEnd w:id="74"/>
            <w:r w:rsidR="00C36ED5">
              <w:rPr>
                <w:sz w:val="20"/>
              </w:rPr>
              <w:t>5</w:t>
            </w:r>
            <w:r w:rsidR="00304803">
              <w:rPr>
                <w:sz w:val="20"/>
              </w:rPr>
              <w:t>.</w:t>
            </w:r>
          </w:p>
          <w:bookmarkEnd w:id="75"/>
          <w:p w14:paraId="43F74DD8" w14:textId="44E58BF7" w:rsidR="00304803" w:rsidRPr="00304803" w:rsidRDefault="00644A9B" w:rsidP="00304803">
            <w:pPr>
              <w:spacing w:line="276" w:lineRule="auto"/>
              <w:ind w:firstLine="0"/>
              <w:jc w:val="both"/>
              <w:rPr>
                <w:sz w:val="20"/>
              </w:rPr>
            </w:pPr>
            <w:r w:rsidRPr="00644A9B">
              <w:rPr>
                <w:b/>
                <w:bCs/>
                <w:sz w:val="20"/>
              </w:rPr>
              <w:t>OE 4:</w:t>
            </w:r>
            <w:r w:rsidRPr="00644A9B">
              <w:rPr>
                <w:sz w:val="20"/>
              </w:rPr>
              <w:t xml:space="preserve"> </w:t>
            </w:r>
            <w:bookmarkStart w:id="76" w:name="_Hlk120265139"/>
            <w:r w:rsidRPr="00644A9B">
              <w:rPr>
                <w:sz w:val="20"/>
              </w:rPr>
              <w:t xml:space="preserve">Determinar </w:t>
            </w:r>
            <w:bookmarkEnd w:id="76"/>
            <w:r w:rsidR="00304803" w:rsidRPr="00304803">
              <w:rPr>
                <w:sz w:val="20"/>
              </w:rPr>
              <w:t xml:space="preserve">la relación entre el precio y la gestión económica de la </w:t>
            </w:r>
            <w:r w:rsidR="00304803" w:rsidRPr="00304803">
              <w:rPr>
                <w:sz w:val="20"/>
              </w:rPr>
              <w:lastRenderedPageBreak/>
              <w:t xml:space="preserve">Cooperativa Agraria Central de Productores Agropecuarios del </w:t>
            </w:r>
            <w:r w:rsidR="001C79EE" w:rsidRPr="00304803">
              <w:rPr>
                <w:sz w:val="20"/>
              </w:rPr>
              <w:t>Valle Santa</w:t>
            </w:r>
            <w:r w:rsidR="00304803" w:rsidRPr="00304803">
              <w:rPr>
                <w:sz w:val="20"/>
              </w:rPr>
              <w:t xml:space="preserve"> Catalina – COOPCEPROVASC, La Libertad – Perú, 202</w:t>
            </w:r>
            <w:r w:rsidR="00C36ED5">
              <w:rPr>
                <w:sz w:val="20"/>
              </w:rPr>
              <w:t>5</w:t>
            </w:r>
            <w:r w:rsidR="00304803">
              <w:rPr>
                <w:sz w:val="20"/>
              </w:rPr>
              <w:t>.</w:t>
            </w:r>
            <w:bookmarkEnd w:id="71"/>
            <w:bookmarkEnd w:id="73"/>
          </w:p>
        </w:tc>
        <w:tc>
          <w:tcPr>
            <w:tcW w:w="2325" w:type="dxa"/>
          </w:tcPr>
          <w:p w14:paraId="01723C67" w14:textId="77777777" w:rsidR="00644A9B" w:rsidRPr="00644A9B" w:rsidRDefault="00644A9B" w:rsidP="00644A9B">
            <w:pPr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lastRenderedPageBreak/>
              <w:t>GENERAL:</w:t>
            </w:r>
          </w:p>
          <w:p w14:paraId="5C8ACEB8" w14:textId="430FC57E" w:rsidR="00644A9B" w:rsidRPr="00644A9B" w:rsidRDefault="00644A9B" w:rsidP="00644A9B">
            <w:pPr>
              <w:spacing w:line="276" w:lineRule="auto"/>
              <w:ind w:firstLine="0"/>
              <w:jc w:val="both"/>
              <w:rPr>
                <w:sz w:val="20"/>
              </w:rPr>
            </w:pPr>
            <w:r w:rsidRPr="00644A9B">
              <w:rPr>
                <w:sz w:val="20"/>
              </w:rPr>
              <w:t>Existe una relación entre la producción y el potencial exportador de la Cooperativa Agraria Central de Productores Agropecuarios del Valle Santa Catalina – COOPCEPROVASC, La Libertad – Perú</w:t>
            </w:r>
            <w:r w:rsidR="009327BC">
              <w:rPr>
                <w:sz w:val="20"/>
              </w:rPr>
              <w:t xml:space="preserve">, </w:t>
            </w:r>
            <w:r w:rsidRPr="00644A9B">
              <w:rPr>
                <w:sz w:val="20"/>
              </w:rPr>
              <w:t>202</w:t>
            </w:r>
            <w:r w:rsidR="00C36ED5">
              <w:rPr>
                <w:sz w:val="20"/>
              </w:rPr>
              <w:t>5</w:t>
            </w:r>
            <w:r>
              <w:rPr>
                <w:sz w:val="20"/>
              </w:rPr>
              <w:t>.</w:t>
            </w:r>
          </w:p>
          <w:p w14:paraId="542953A7" w14:textId="77777777" w:rsidR="00644A9B" w:rsidRPr="00644A9B" w:rsidRDefault="00644A9B" w:rsidP="00703FAC">
            <w:pPr>
              <w:jc w:val="both"/>
              <w:rPr>
                <w:b/>
                <w:sz w:val="20"/>
              </w:rPr>
            </w:pPr>
          </w:p>
          <w:p w14:paraId="507B17EA" w14:textId="77777777" w:rsidR="00644A9B" w:rsidRPr="00644A9B" w:rsidRDefault="00644A9B" w:rsidP="00644A9B">
            <w:pPr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ESPECÍFICAS:</w:t>
            </w:r>
          </w:p>
          <w:p w14:paraId="55330200" w14:textId="353A5E97" w:rsidR="00644A9B" w:rsidRPr="00644A9B" w:rsidRDefault="00644A9B" w:rsidP="00304803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  <w:bookmarkStart w:id="77" w:name="_Hlk115667931"/>
            <w:r w:rsidRPr="00644A9B">
              <w:rPr>
                <w:b/>
                <w:bCs/>
                <w:sz w:val="20"/>
              </w:rPr>
              <w:t>HE 1:</w:t>
            </w:r>
            <w:r w:rsidRPr="00644A9B">
              <w:rPr>
                <w:sz w:val="20"/>
              </w:rPr>
              <w:t xml:space="preserve"> </w:t>
            </w:r>
            <w:bookmarkStart w:id="78" w:name="_Hlk120264206"/>
            <w:bookmarkStart w:id="79" w:name="_Hlk120267299"/>
            <w:bookmarkStart w:id="80" w:name="_Hlk118477750"/>
            <w:r w:rsidRPr="00644A9B">
              <w:rPr>
                <w:sz w:val="20"/>
              </w:rPr>
              <w:t xml:space="preserve">Existe una relación entre </w:t>
            </w:r>
            <w:r w:rsidR="00304803" w:rsidRPr="00304803">
              <w:rPr>
                <w:sz w:val="20"/>
              </w:rPr>
              <w:t xml:space="preserve">la capacidad de producción y la gestión empresarial de la Cooperativa Agraria Central de Productores Agropecuarios del Valle Santa Catalina – COOPCEPROVASC, La </w:t>
            </w:r>
            <w:r w:rsidR="00304803" w:rsidRPr="00304803">
              <w:rPr>
                <w:sz w:val="20"/>
              </w:rPr>
              <w:lastRenderedPageBreak/>
              <w:t>Libertad – Perú, 202</w:t>
            </w:r>
            <w:r w:rsidR="00C36ED5">
              <w:rPr>
                <w:sz w:val="20"/>
              </w:rPr>
              <w:t>5</w:t>
            </w:r>
            <w:r w:rsidR="00304803" w:rsidRPr="00304803">
              <w:rPr>
                <w:sz w:val="20"/>
              </w:rPr>
              <w:t>.</w:t>
            </w:r>
          </w:p>
          <w:bookmarkEnd w:id="78"/>
          <w:bookmarkEnd w:id="79"/>
          <w:p w14:paraId="2702BAA0" w14:textId="77777777" w:rsidR="00304803" w:rsidRDefault="00304803" w:rsidP="00304803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</w:p>
          <w:p w14:paraId="61A2FBA4" w14:textId="3F693DF3" w:rsidR="00644A9B" w:rsidRPr="00644A9B" w:rsidRDefault="00644A9B" w:rsidP="00304803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  <w:r w:rsidRPr="00644A9B">
              <w:rPr>
                <w:b/>
                <w:bCs/>
                <w:sz w:val="20"/>
              </w:rPr>
              <w:t>HE 2:</w:t>
            </w:r>
            <w:r w:rsidRPr="00644A9B">
              <w:rPr>
                <w:sz w:val="20"/>
              </w:rPr>
              <w:t xml:space="preserve"> Existe una relación entre </w:t>
            </w:r>
            <w:r w:rsidR="00304803" w:rsidRPr="00304803">
              <w:rPr>
                <w:rFonts w:cs="Times New Roman"/>
                <w:sz w:val="20"/>
                <w:lang w:val="es-PE"/>
              </w:rPr>
              <w:t>la comercialización y la gestión productiva de la Cooperativa Agraria Central de Productores Agropecuarios del Valle Santa Catalina – C</w:t>
            </w:r>
            <w:r w:rsidR="00304803">
              <w:rPr>
                <w:rFonts w:cs="Times New Roman"/>
                <w:sz w:val="20"/>
                <w:lang w:val="es-PE"/>
              </w:rPr>
              <w:t>OOPC</w:t>
            </w:r>
            <w:r w:rsidR="00304803" w:rsidRPr="00304803">
              <w:rPr>
                <w:rFonts w:cs="Times New Roman"/>
                <w:sz w:val="20"/>
                <w:lang w:val="es-PE"/>
              </w:rPr>
              <w:t>EPROVASC, La Libertad – Perú, 202</w:t>
            </w:r>
            <w:r w:rsidR="00C36ED5">
              <w:rPr>
                <w:rFonts w:cs="Times New Roman"/>
                <w:sz w:val="20"/>
                <w:lang w:val="es-PE"/>
              </w:rPr>
              <w:t>5</w:t>
            </w:r>
            <w:r w:rsidR="00304803">
              <w:rPr>
                <w:rFonts w:cs="Times New Roman"/>
                <w:sz w:val="20"/>
                <w:lang w:val="es-PE"/>
              </w:rPr>
              <w:t>.</w:t>
            </w:r>
          </w:p>
          <w:p w14:paraId="449C9CDE" w14:textId="77777777" w:rsidR="00644A9B" w:rsidRPr="00644A9B" w:rsidRDefault="00644A9B" w:rsidP="00703FAC">
            <w:pPr>
              <w:jc w:val="both"/>
              <w:rPr>
                <w:b/>
                <w:sz w:val="20"/>
              </w:rPr>
            </w:pPr>
          </w:p>
          <w:p w14:paraId="473AC5C4" w14:textId="48CD5FAF" w:rsidR="00644A9B" w:rsidRDefault="00644A9B" w:rsidP="00304803">
            <w:pPr>
              <w:spacing w:line="276" w:lineRule="auto"/>
              <w:ind w:firstLine="0"/>
              <w:jc w:val="both"/>
              <w:rPr>
                <w:sz w:val="20"/>
              </w:rPr>
            </w:pPr>
            <w:r w:rsidRPr="00644A9B">
              <w:rPr>
                <w:b/>
                <w:bCs/>
                <w:sz w:val="20"/>
              </w:rPr>
              <w:t>HE 3:</w:t>
            </w:r>
            <w:r w:rsidRPr="00644A9B">
              <w:rPr>
                <w:sz w:val="20"/>
              </w:rPr>
              <w:t xml:space="preserve"> Existe una relación entre</w:t>
            </w:r>
            <w:r w:rsidR="00304803">
              <w:rPr>
                <w:sz w:val="20"/>
              </w:rPr>
              <w:t xml:space="preserve"> </w:t>
            </w:r>
            <w:r w:rsidR="00304803" w:rsidRPr="00304803">
              <w:rPr>
                <w:sz w:val="20"/>
              </w:rPr>
              <w:t>el precio y la gestión de mercados de la Cooperativa Agraria Central de Productores Agropecuarios del Valle Santa Catalina – C</w:t>
            </w:r>
            <w:r w:rsidR="001C79EE">
              <w:rPr>
                <w:sz w:val="20"/>
              </w:rPr>
              <w:t>OOPC</w:t>
            </w:r>
            <w:r w:rsidR="00304803" w:rsidRPr="00304803">
              <w:rPr>
                <w:sz w:val="20"/>
              </w:rPr>
              <w:t>EPROVASC, La Libertad – Perú, 202</w:t>
            </w:r>
            <w:r w:rsidR="00C36ED5">
              <w:rPr>
                <w:sz w:val="20"/>
              </w:rPr>
              <w:t>5</w:t>
            </w:r>
            <w:r w:rsidR="00304803">
              <w:rPr>
                <w:sz w:val="20"/>
              </w:rPr>
              <w:t>.</w:t>
            </w:r>
          </w:p>
          <w:p w14:paraId="4892DD3B" w14:textId="70913A83" w:rsidR="00304803" w:rsidRPr="00304803" w:rsidRDefault="00304803" w:rsidP="00304803">
            <w:pPr>
              <w:spacing w:line="276" w:lineRule="auto"/>
              <w:ind w:firstLine="0"/>
              <w:jc w:val="both"/>
              <w:rPr>
                <w:b/>
                <w:bCs/>
                <w:sz w:val="20"/>
              </w:rPr>
            </w:pPr>
            <w:r w:rsidRPr="00304803">
              <w:rPr>
                <w:b/>
                <w:bCs/>
                <w:sz w:val="20"/>
              </w:rPr>
              <w:t>HE 4:</w:t>
            </w:r>
            <w:r w:rsidR="00006B5C" w:rsidRPr="00006B5C">
              <w:rPr>
                <w:sz w:val="20"/>
              </w:rPr>
              <w:t xml:space="preserve"> Existe una relación entre el precio y la gestión económica de la Cooperativa Agraria </w:t>
            </w:r>
            <w:r w:rsidR="00006B5C" w:rsidRPr="00006B5C">
              <w:rPr>
                <w:sz w:val="20"/>
              </w:rPr>
              <w:lastRenderedPageBreak/>
              <w:t>Central de Productores Agropecuarios del Valle Santa Catalina – COOPCEPROVASC, La Libertad – Perú, 202</w:t>
            </w:r>
            <w:r w:rsidR="00C36ED5">
              <w:rPr>
                <w:sz w:val="20"/>
              </w:rPr>
              <w:t>5</w:t>
            </w:r>
            <w:r w:rsidR="00006B5C" w:rsidRPr="00006B5C">
              <w:rPr>
                <w:sz w:val="20"/>
              </w:rPr>
              <w:t>.</w:t>
            </w:r>
          </w:p>
          <w:bookmarkEnd w:id="77"/>
          <w:bookmarkEnd w:id="80"/>
          <w:p w14:paraId="34C1D73B" w14:textId="77777777" w:rsidR="00644A9B" w:rsidRPr="00644A9B" w:rsidRDefault="00644A9B" w:rsidP="00703FAC">
            <w:pPr>
              <w:jc w:val="both"/>
              <w:rPr>
                <w:b/>
                <w:sz w:val="20"/>
              </w:rPr>
            </w:pPr>
          </w:p>
        </w:tc>
        <w:tc>
          <w:tcPr>
            <w:tcW w:w="2241" w:type="dxa"/>
          </w:tcPr>
          <w:p w14:paraId="0B6AC2E9" w14:textId="77777777" w:rsidR="00644A9B" w:rsidRPr="00644A9B" w:rsidRDefault="00644A9B" w:rsidP="00644A9B">
            <w:pPr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lastRenderedPageBreak/>
              <w:t>VARIABLE 1:</w:t>
            </w:r>
          </w:p>
          <w:p w14:paraId="1356E981" w14:textId="1719512B" w:rsidR="00644A9B" w:rsidRPr="00644A9B" w:rsidRDefault="00644A9B" w:rsidP="00644A9B">
            <w:pPr>
              <w:ind w:firstLine="0"/>
              <w:jc w:val="both"/>
              <w:rPr>
                <w:sz w:val="20"/>
              </w:rPr>
            </w:pPr>
            <w:r>
              <w:rPr>
                <w:sz w:val="20"/>
              </w:rPr>
              <w:t>Producció</w:t>
            </w:r>
            <w:r w:rsidR="001C0ABF">
              <w:rPr>
                <w:sz w:val="20"/>
              </w:rPr>
              <w:t>n</w:t>
            </w:r>
          </w:p>
          <w:p w14:paraId="0848BFA0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69EC14B8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20E3CE82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5497DB0C" w14:textId="77777777" w:rsidR="00006B5C" w:rsidRPr="00644A9B" w:rsidRDefault="00006B5C" w:rsidP="00006B5C">
            <w:pPr>
              <w:ind w:firstLine="0"/>
              <w:jc w:val="both"/>
              <w:rPr>
                <w:sz w:val="20"/>
              </w:rPr>
            </w:pPr>
          </w:p>
          <w:p w14:paraId="1ADACF86" w14:textId="5919855E" w:rsidR="00644A9B" w:rsidRPr="00644A9B" w:rsidRDefault="00644A9B" w:rsidP="00644A9B">
            <w:pPr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VARIABLE 2:</w:t>
            </w:r>
          </w:p>
          <w:p w14:paraId="45D67CC2" w14:textId="03BFAF3D" w:rsidR="00644A9B" w:rsidRPr="00644A9B" w:rsidRDefault="00644A9B" w:rsidP="00644A9B">
            <w:pPr>
              <w:ind w:firstLine="0"/>
              <w:jc w:val="both"/>
              <w:rPr>
                <w:sz w:val="20"/>
              </w:rPr>
            </w:pPr>
            <w:r>
              <w:rPr>
                <w:sz w:val="20"/>
              </w:rPr>
              <w:t>Potencial exportado</w:t>
            </w:r>
            <w:r w:rsidR="008619C3">
              <w:rPr>
                <w:sz w:val="20"/>
              </w:rPr>
              <w:t>r</w:t>
            </w:r>
          </w:p>
          <w:p w14:paraId="507CED27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63A2C05E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75BAAFC2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15F5AEF9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0D4645ED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</w:tc>
        <w:tc>
          <w:tcPr>
            <w:tcW w:w="2828" w:type="dxa"/>
          </w:tcPr>
          <w:p w14:paraId="5BF542CD" w14:textId="77777777" w:rsidR="00644A9B" w:rsidRPr="00644A9B" w:rsidRDefault="00644A9B" w:rsidP="00644A9B">
            <w:pPr>
              <w:spacing w:line="276" w:lineRule="auto"/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lastRenderedPageBreak/>
              <w:t>Tipo de investigación:</w:t>
            </w:r>
          </w:p>
          <w:p w14:paraId="6B10AB08" w14:textId="22BBC479" w:rsidR="00644A9B" w:rsidRPr="00644A9B" w:rsidRDefault="00C0401C" w:rsidP="00006B5C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Básica, a</w:t>
            </w:r>
            <w:r w:rsidR="00644A9B" w:rsidRPr="00644A9B">
              <w:rPr>
                <w:sz w:val="20"/>
              </w:rPr>
              <w:t>plicada</w:t>
            </w:r>
          </w:p>
          <w:p w14:paraId="797E35B5" w14:textId="77777777" w:rsidR="00644A9B" w:rsidRPr="00644A9B" w:rsidRDefault="00644A9B" w:rsidP="00644A9B">
            <w:pPr>
              <w:spacing w:line="276" w:lineRule="auto"/>
              <w:ind w:firstLine="0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Diseño de la investigación:</w:t>
            </w:r>
          </w:p>
          <w:p w14:paraId="79DF5EDB" w14:textId="77777777" w:rsidR="00644A9B" w:rsidRPr="00644A9B" w:rsidRDefault="00644A9B" w:rsidP="00006B5C">
            <w:pPr>
              <w:spacing w:line="276" w:lineRule="auto"/>
              <w:ind w:firstLine="0"/>
              <w:rPr>
                <w:b/>
                <w:sz w:val="20"/>
              </w:rPr>
            </w:pPr>
            <w:r w:rsidRPr="00644A9B">
              <w:rPr>
                <w:sz w:val="20"/>
              </w:rPr>
              <w:t>No experimental</w:t>
            </w:r>
          </w:p>
          <w:p w14:paraId="0946EC60" w14:textId="3750CE48" w:rsidR="00644A9B" w:rsidRPr="00644A9B" w:rsidRDefault="00644A9B" w:rsidP="00644A9B">
            <w:pPr>
              <w:spacing w:line="276" w:lineRule="auto"/>
              <w:ind w:firstLine="0"/>
              <w:rPr>
                <w:sz w:val="20"/>
              </w:rPr>
            </w:pPr>
            <w:r w:rsidRPr="00644A9B">
              <w:rPr>
                <w:b/>
                <w:bCs/>
                <w:sz w:val="20"/>
              </w:rPr>
              <w:t>Nivel de investigación:</w:t>
            </w:r>
            <w:r w:rsidRPr="00644A9B">
              <w:rPr>
                <w:sz w:val="20"/>
              </w:rPr>
              <w:br/>
              <w:t xml:space="preserve">Correlacional </w:t>
            </w:r>
            <w:r w:rsidR="00F028E1">
              <w:rPr>
                <w:sz w:val="20"/>
              </w:rPr>
              <w:t xml:space="preserve">- Relacional </w:t>
            </w:r>
            <w:r w:rsidR="00B7575B">
              <w:rPr>
                <w:sz w:val="20"/>
              </w:rPr>
              <w:t xml:space="preserve">- </w:t>
            </w:r>
            <w:r w:rsidR="00B7575B" w:rsidRPr="00644A9B">
              <w:rPr>
                <w:sz w:val="20"/>
              </w:rPr>
              <w:t>Transversal</w:t>
            </w:r>
          </w:p>
          <w:p w14:paraId="04A0589A" w14:textId="77777777" w:rsidR="00644A9B" w:rsidRPr="00644A9B" w:rsidRDefault="00644A9B" w:rsidP="00644A9B">
            <w:pPr>
              <w:spacing w:line="276" w:lineRule="auto"/>
              <w:ind w:firstLine="0"/>
              <w:rPr>
                <w:sz w:val="20"/>
              </w:rPr>
            </w:pPr>
          </w:p>
          <w:p w14:paraId="33290C78" w14:textId="2BD8DB74" w:rsidR="00644A9B" w:rsidRPr="00644A9B" w:rsidRDefault="000A1DE0" w:rsidP="00703FAC">
            <w:pPr>
              <w:tabs>
                <w:tab w:val="center" w:pos="1306"/>
              </w:tabs>
              <w:spacing w:line="276" w:lineRule="auto"/>
              <w:rPr>
                <w:iCs/>
                <w:sz w:val="20"/>
              </w:rPr>
            </w:pPr>
            <w:r w:rsidRPr="00644A9B">
              <w:rPr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99CDC6D" wp14:editId="05362838">
                      <wp:simplePos x="0" y="0"/>
                      <wp:positionH relativeFrom="column">
                        <wp:posOffset>303177</wp:posOffset>
                      </wp:positionH>
                      <wp:positionV relativeFrom="paragraph">
                        <wp:posOffset>265006</wp:posOffset>
                      </wp:positionV>
                      <wp:extent cx="390525" cy="210961"/>
                      <wp:effectExtent l="0" t="38100" r="47625" b="36830"/>
                      <wp:wrapNone/>
                      <wp:docPr id="1006349103" name="Conector recto de flech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390525" cy="210961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accent3"/>
                              </a:lnRef>
                              <a:fillRef idx="0">
                                <a:schemeClr val="accent3"/>
                              </a:fillRef>
                              <a:effectRef idx="1">
                                <a:schemeClr val="accent3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04BADF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recto de flecha 7" o:spid="_x0000_s1026" type="#_x0000_t32" style="position:absolute;margin-left:23.85pt;margin-top:20.85pt;width:30.75pt;height:16.6pt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" strokecolor="#196b24 [3206]" strokeweight="1pt">
                      <v:stroke endarrow="block" joinstyle="miter"/>
                    </v:shape>
                  </w:pict>
                </mc:Fallback>
              </mc:AlternateContent>
            </w:r>
            <w:r w:rsidR="00644A9B" w:rsidRPr="00644A9B">
              <w:rPr>
                <w:sz w:val="20"/>
              </w:rPr>
              <w:tab/>
              <w:t xml:space="preserve">      </w:t>
            </w:r>
            <m:oMath>
              <m:sSub>
                <m:sSubPr>
                  <m:ctrlPr>
                    <w:rPr>
                      <w:rFonts w:ascii="Cambria Math" w:hAnsi="Cambria Math"/>
                      <w:iCs/>
                      <w:sz w:val="20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</w:rPr>
                    <m:t xml:space="preserve">  V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0"/>
                    </w:rPr>
                    <m:t>1</m:t>
                  </m:r>
                </m:sub>
              </m:sSub>
            </m:oMath>
          </w:p>
          <w:p w14:paraId="48D0357B" w14:textId="7BA9601B" w:rsidR="00644A9B" w:rsidRPr="00644A9B" w:rsidRDefault="000A1DE0" w:rsidP="00006B5C">
            <w:pPr>
              <w:tabs>
                <w:tab w:val="center" w:pos="1306"/>
                <w:tab w:val="left" w:pos="1672"/>
              </w:tabs>
              <w:spacing w:line="276" w:lineRule="auto"/>
              <w:ind w:firstLine="0"/>
              <w:rPr>
                <w:sz w:val="20"/>
              </w:rPr>
            </w:pPr>
            <w:r w:rsidRPr="00644A9B">
              <w:rPr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27A9C92F" wp14:editId="4D69E4C2">
                      <wp:simplePos x="0" y="0"/>
                      <wp:positionH relativeFrom="column">
                        <wp:posOffset>298944</wp:posOffset>
                      </wp:positionH>
                      <wp:positionV relativeFrom="paragraph">
                        <wp:posOffset>427215</wp:posOffset>
                      </wp:positionV>
                      <wp:extent cx="282222" cy="320252"/>
                      <wp:effectExtent l="0" t="0" r="80010" b="60960"/>
                      <wp:wrapNone/>
                      <wp:docPr id="44" name="Conector recto de flecha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82222" cy="320252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accent3"/>
                              </a:lnRef>
                              <a:fillRef idx="0">
                                <a:schemeClr val="accent3"/>
                              </a:fillRef>
                              <a:effectRef idx="1">
                                <a:schemeClr val="accent3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AEC538" id="Conector recto de flecha 44" o:spid="_x0000_s1026" type="#_x0000_t32" style="position:absolute;margin-left:23.55pt;margin-top:33.65pt;width:22.2pt;height:25.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" strokecolor="#196b24 [3206]" strokeweight="1pt">
                      <v:stroke endarrow="block" joinstyle="miter"/>
                    </v:shape>
                  </w:pict>
                </mc:Fallback>
              </mc:AlternateContent>
            </w:r>
            <w:r w:rsidR="009A21A0">
              <w:rPr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FF096EC" wp14:editId="35EC854A">
                      <wp:simplePos x="0" y="0"/>
                      <wp:positionH relativeFrom="column">
                        <wp:posOffset>953276</wp:posOffset>
                      </wp:positionH>
                      <wp:positionV relativeFrom="paragraph">
                        <wp:posOffset>20602</wp:posOffset>
                      </wp:positionV>
                      <wp:extent cx="0" cy="301272"/>
                      <wp:effectExtent l="76200" t="0" r="57150" b="60960"/>
                      <wp:wrapNone/>
                      <wp:docPr id="299179269" name="Straight Arrow Connector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301272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chemeClr val="accent6">
                                    <a:lumMod val="75000"/>
                                  </a:schemeClr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8D6E69B" id="Straight Arrow Connector 4" o:spid="_x0000_s1026" type="#_x0000_t32" style="position:absolute;margin-left:75.05pt;margin-top:1.6pt;width:0;height:23.7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" strokecolor="#3a7c22 [2409]" strokeweight=".5pt">
                      <v:stroke endarrow="block" joinstyle="miter"/>
                    </v:shape>
                  </w:pict>
                </mc:Fallback>
              </mc:AlternateContent>
            </w:r>
            <w:r w:rsidR="00006B5C">
              <w:rPr>
                <w:sz w:val="20"/>
              </w:rPr>
              <w:t>M</w:t>
            </w:r>
            <w:r w:rsidR="00006B5C">
              <w:rPr>
                <w:sz w:val="20"/>
              </w:rPr>
              <w:tab/>
            </w:r>
            <w:r w:rsidR="009A21A0">
              <w:rPr>
                <w:sz w:val="20"/>
              </w:rPr>
              <w:t xml:space="preserve">        </w:t>
            </w:r>
            <w:r w:rsidR="009A21A0">
              <w:rPr>
                <w:sz w:val="20"/>
              </w:rPr>
              <w:br/>
              <w:t xml:space="preserve">                             r</w:t>
            </w:r>
          </w:p>
          <w:p w14:paraId="76A08583" w14:textId="045DC03A" w:rsidR="00644A9B" w:rsidRPr="00644A9B" w:rsidRDefault="000A1DE0" w:rsidP="00703FAC">
            <w:pPr>
              <w:spacing w:line="276" w:lineRule="auto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1BA41976" wp14:editId="1D006ADA">
                      <wp:simplePos x="0" y="0"/>
                      <wp:positionH relativeFrom="column">
                        <wp:posOffset>950877</wp:posOffset>
                      </wp:positionH>
                      <wp:positionV relativeFrom="paragraph">
                        <wp:posOffset>17921</wp:posOffset>
                      </wp:positionV>
                      <wp:extent cx="0" cy="349956"/>
                      <wp:effectExtent l="76200" t="38100" r="57150" b="12065"/>
                      <wp:wrapNone/>
                      <wp:docPr id="1108594766" name="Straight Arrow Connector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0" cy="349956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chemeClr val="accent6">
                                    <a:lumMod val="75000"/>
                                  </a:schemeClr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BE4A13" id="Straight Arrow Connector 6" o:spid="_x0000_s1026" type="#_x0000_t32" style="position:absolute;margin-left:74.85pt;margin-top:1.4pt;width:0;height:27.55pt;flip:y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" strokecolor="#3a7c22 [2409]" strokeweight=".5pt">
                      <v:stroke endarrow="block" joinstyle="miter"/>
                    </v:shape>
                  </w:pict>
                </mc:Fallback>
              </mc:AlternateContent>
            </w:r>
            <w:r w:rsidR="00644A9B" w:rsidRPr="00644A9B">
              <w:rPr>
                <w:sz w:val="20"/>
              </w:rPr>
              <w:t xml:space="preserve">                    </w:t>
            </w:r>
          </w:p>
          <w:p w14:paraId="072EE23D" w14:textId="729ECDDF" w:rsidR="00644A9B" w:rsidRPr="00644A9B" w:rsidRDefault="000A1DE0" w:rsidP="00703FAC">
            <w:pPr>
              <w:spacing w:line="276" w:lineRule="auto"/>
              <w:rPr>
                <w:sz w:val="20"/>
              </w:rPr>
            </w:pPr>
            <m:oMathPara>
              <m:oMath>
                <m:r>
                  <w:rPr>
                    <w:rFonts w:ascii="Cambria Math" w:hAnsi="Cambria Math"/>
                    <w:sz w:val="20"/>
                  </w:rPr>
                  <m:t xml:space="preserve">         </m:t>
                </m:r>
                <m:sSub>
                  <m:sSubPr>
                    <m:ctrlPr>
                      <w:rPr>
                        <w:rFonts w:ascii="Cambria Math" w:hAnsi="Cambria Math"/>
                        <w:iCs/>
                        <w:sz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</w:rPr>
                      <m:t>V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</w:rPr>
                      <m:t>2</m:t>
                    </m:r>
                  </m:sub>
                </m:sSub>
              </m:oMath>
            </m:oMathPara>
          </w:p>
          <w:p w14:paraId="1B354D4C" w14:textId="77777777" w:rsidR="000A1DE0" w:rsidRDefault="000A1DE0" w:rsidP="000A1DE0">
            <w:pPr>
              <w:spacing w:line="276" w:lineRule="auto"/>
              <w:ind w:firstLine="0"/>
              <w:rPr>
                <w:iCs/>
                <w:sz w:val="20"/>
              </w:rPr>
            </w:pPr>
          </w:p>
          <w:p w14:paraId="0CA2632B" w14:textId="55578FD2" w:rsidR="00644A9B" w:rsidRPr="00006B5C" w:rsidRDefault="00644A9B" w:rsidP="000A1DE0">
            <w:pPr>
              <w:spacing w:line="276" w:lineRule="auto"/>
              <w:ind w:firstLine="0"/>
              <w:rPr>
                <w:iCs/>
                <w:sz w:val="20"/>
              </w:rPr>
            </w:pPr>
            <w:r w:rsidRPr="00644A9B">
              <w:rPr>
                <w:iCs/>
                <w:sz w:val="20"/>
              </w:rPr>
              <w:t xml:space="preserve">  </w:t>
            </w:r>
          </w:p>
          <w:p w14:paraId="4CC32889" w14:textId="77777777" w:rsidR="00644A9B" w:rsidRPr="00644A9B" w:rsidRDefault="00644A9B" w:rsidP="00006B5C">
            <w:pPr>
              <w:spacing w:line="276" w:lineRule="auto"/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lastRenderedPageBreak/>
              <w:t>Enfoque de la investigación:</w:t>
            </w:r>
          </w:p>
          <w:p w14:paraId="75F6E748" w14:textId="77777777" w:rsidR="00644A9B" w:rsidRPr="00644A9B" w:rsidRDefault="00644A9B" w:rsidP="00006B5C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  <w:r w:rsidRPr="00644A9B">
              <w:rPr>
                <w:sz w:val="20"/>
              </w:rPr>
              <w:t>Cuantitativo</w:t>
            </w:r>
          </w:p>
          <w:p w14:paraId="1C13BB5B" w14:textId="77777777" w:rsidR="00644A9B" w:rsidRDefault="00644A9B" w:rsidP="00006B5C">
            <w:pPr>
              <w:spacing w:line="276" w:lineRule="auto"/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Técnica:</w:t>
            </w:r>
          </w:p>
          <w:p w14:paraId="62A0EBDB" w14:textId="3A3CE1C3" w:rsidR="00006B5C" w:rsidRPr="00006B5C" w:rsidRDefault="00006B5C" w:rsidP="00006B5C">
            <w:pPr>
              <w:spacing w:line="276" w:lineRule="auto"/>
              <w:ind w:firstLine="0"/>
              <w:jc w:val="both"/>
              <w:rPr>
                <w:sz w:val="20"/>
              </w:rPr>
            </w:pPr>
            <w:r w:rsidRPr="00006B5C">
              <w:rPr>
                <w:sz w:val="20"/>
              </w:rPr>
              <w:t>Encuesta</w:t>
            </w:r>
          </w:p>
          <w:p w14:paraId="7FDAD53A" w14:textId="77777777" w:rsidR="00644A9B" w:rsidRDefault="00644A9B" w:rsidP="00006B5C">
            <w:pPr>
              <w:spacing w:line="276" w:lineRule="auto"/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Instrumento:</w:t>
            </w:r>
          </w:p>
          <w:p w14:paraId="3F56424D" w14:textId="234E8895" w:rsidR="00006B5C" w:rsidRPr="00006B5C" w:rsidRDefault="00006B5C" w:rsidP="00006B5C">
            <w:pPr>
              <w:spacing w:line="276" w:lineRule="auto"/>
              <w:ind w:firstLine="0"/>
              <w:jc w:val="both"/>
              <w:rPr>
                <w:sz w:val="20"/>
              </w:rPr>
            </w:pPr>
            <w:r w:rsidRPr="00006B5C">
              <w:rPr>
                <w:sz w:val="20"/>
              </w:rPr>
              <w:t>Cuestionario</w:t>
            </w:r>
          </w:p>
          <w:p w14:paraId="0973009C" w14:textId="16DA936C" w:rsidR="00644A9B" w:rsidRPr="00644A9B" w:rsidRDefault="00644A9B" w:rsidP="00006B5C">
            <w:pPr>
              <w:spacing w:line="276" w:lineRule="auto"/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Método de análisis de datos:</w:t>
            </w:r>
          </w:p>
          <w:p w14:paraId="1BEB0AEF" w14:textId="77777777" w:rsidR="00644A9B" w:rsidRPr="00644A9B" w:rsidRDefault="00644A9B" w:rsidP="00006B5C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  <w:r w:rsidRPr="00644A9B">
              <w:rPr>
                <w:sz w:val="20"/>
              </w:rPr>
              <w:t>Hipotético – Deductivo</w:t>
            </w:r>
          </w:p>
          <w:p w14:paraId="230F3763" w14:textId="77777777" w:rsidR="00644A9B" w:rsidRPr="00644A9B" w:rsidRDefault="00644A9B" w:rsidP="00006B5C">
            <w:pPr>
              <w:spacing w:line="276" w:lineRule="auto"/>
              <w:ind w:firstLine="0"/>
              <w:jc w:val="both"/>
              <w:rPr>
                <w:b/>
                <w:sz w:val="20"/>
              </w:rPr>
            </w:pPr>
            <w:r w:rsidRPr="00644A9B">
              <w:rPr>
                <w:sz w:val="20"/>
              </w:rPr>
              <w:t>SPSS</w:t>
            </w:r>
          </w:p>
          <w:p w14:paraId="19CC8C29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5729C767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78D39155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  <w:p w14:paraId="677B5EB1" w14:textId="77777777" w:rsidR="00644A9B" w:rsidRPr="00644A9B" w:rsidRDefault="00644A9B" w:rsidP="00703FAC">
            <w:pPr>
              <w:jc w:val="both"/>
              <w:rPr>
                <w:sz w:val="20"/>
              </w:rPr>
            </w:pPr>
            <w:r w:rsidRPr="00644A9B">
              <w:rPr>
                <w:sz w:val="20"/>
              </w:rPr>
              <w:t xml:space="preserve"> </w:t>
            </w:r>
          </w:p>
        </w:tc>
        <w:tc>
          <w:tcPr>
            <w:tcW w:w="2410" w:type="dxa"/>
          </w:tcPr>
          <w:p w14:paraId="02EC8D0A" w14:textId="77777777" w:rsidR="00644A9B" w:rsidRPr="00644A9B" w:rsidRDefault="00644A9B" w:rsidP="00B73C4F">
            <w:pPr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lastRenderedPageBreak/>
              <w:t>POBLACIÓN:</w:t>
            </w:r>
          </w:p>
          <w:p w14:paraId="2ABC8116" w14:textId="14A8B6BE" w:rsidR="00644A9B" w:rsidRPr="00644A9B" w:rsidRDefault="00EF7A86" w:rsidP="00B73C4F">
            <w:pPr>
              <w:spacing w:line="276" w:lineRule="auto"/>
              <w:ind w:firstLine="0"/>
              <w:jc w:val="both"/>
              <w:rPr>
                <w:sz w:val="20"/>
              </w:rPr>
            </w:pPr>
            <w:r>
              <w:rPr>
                <w:sz w:val="20"/>
              </w:rPr>
              <w:t>La</w:t>
            </w:r>
            <w:r w:rsidR="00644A9B" w:rsidRPr="00644A9B">
              <w:rPr>
                <w:sz w:val="20"/>
              </w:rPr>
              <w:t xml:space="preserve"> población del presente estudio está conformada po</w:t>
            </w:r>
            <w:r w:rsidR="00AB4308">
              <w:rPr>
                <w:sz w:val="20"/>
              </w:rPr>
              <w:t>r 33</w:t>
            </w:r>
            <w:r w:rsidR="00006B5C">
              <w:rPr>
                <w:sz w:val="20"/>
              </w:rPr>
              <w:t xml:space="preserve"> socios de la </w:t>
            </w:r>
            <w:r w:rsidR="00006B5C" w:rsidRPr="00006B5C">
              <w:rPr>
                <w:sz w:val="20"/>
              </w:rPr>
              <w:t>Cooperativa Agraria Central de Productores Agropecuarios del Valle Santa Catalina – COOPCEPROVASC, La Libertad – Perú</w:t>
            </w:r>
            <w:r w:rsidR="009327BC">
              <w:rPr>
                <w:sz w:val="20"/>
              </w:rPr>
              <w:t xml:space="preserve">, </w:t>
            </w:r>
            <w:r w:rsidR="00006B5C" w:rsidRPr="00006B5C">
              <w:rPr>
                <w:sz w:val="20"/>
              </w:rPr>
              <w:t>202</w:t>
            </w:r>
            <w:r w:rsidR="00C36ED5">
              <w:rPr>
                <w:sz w:val="20"/>
              </w:rPr>
              <w:t>5</w:t>
            </w:r>
            <w:r w:rsidR="00644A9B" w:rsidRPr="00644A9B">
              <w:rPr>
                <w:sz w:val="20"/>
              </w:rPr>
              <w:t>.</w:t>
            </w:r>
          </w:p>
          <w:p w14:paraId="49262C55" w14:textId="77777777" w:rsidR="00644A9B" w:rsidRPr="00644A9B" w:rsidRDefault="00644A9B" w:rsidP="00006B5C">
            <w:pPr>
              <w:ind w:firstLine="0"/>
              <w:jc w:val="both"/>
              <w:rPr>
                <w:sz w:val="20"/>
              </w:rPr>
            </w:pPr>
          </w:p>
          <w:p w14:paraId="32969E39" w14:textId="0F541F84" w:rsidR="00644A9B" w:rsidRPr="00006B5C" w:rsidRDefault="00644A9B" w:rsidP="00006B5C">
            <w:pPr>
              <w:ind w:firstLine="0"/>
              <w:jc w:val="both"/>
              <w:rPr>
                <w:b/>
                <w:bCs/>
                <w:sz w:val="20"/>
              </w:rPr>
            </w:pPr>
            <w:r w:rsidRPr="00644A9B">
              <w:rPr>
                <w:b/>
                <w:bCs/>
                <w:sz w:val="20"/>
              </w:rPr>
              <w:t>MUESTRA:</w:t>
            </w:r>
          </w:p>
          <w:p w14:paraId="12D25ADD" w14:textId="440C9CF6" w:rsidR="009D3FB5" w:rsidRDefault="00644A9B" w:rsidP="00006B5C">
            <w:pPr>
              <w:spacing w:line="276" w:lineRule="auto"/>
              <w:ind w:firstLine="0"/>
              <w:jc w:val="both"/>
              <w:rPr>
                <w:sz w:val="20"/>
              </w:rPr>
            </w:pPr>
            <w:r w:rsidRPr="00644A9B">
              <w:rPr>
                <w:sz w:val="20"/>
              </w:rPr>
              <w:t xml:space="preserve">La </w:t>
            </w:r>
            <w:bookmarkStart w:id="81" w:name="_Hlk120283963"/>
            <w:r w:rsidRPr="00595919">
              <w:rPr>
                <w:sz w:val="20"/>
              </w:rPr>
              <w:t xml:space="preserve">muestra </w:t>
            </w:r>
            <w:r w:rsidR="006D3FFA" w:rsidRPr="00595919">
              <w:rPr>
                <w:sz w:val="20"/>
              </w:rPr>
              <w:t>es censal</w:t>
            </w:r>
            <w:r w:rsidR="000A6141" w:rsidRPr="00595919">
              <w:rPr>
                <w:sz w:val="20"/>
              </w:rPr>
              <w:t>;</w:t>
            </w:r>
            <w:r w:rsidR="006D3FFA">
              <w:rPr>
                <w:sz w:val="20"/>
              </w:rPr>
              <w:t xml:space="preserve"> puesto que, está conformada</w:t>
            </w:r>
            <w:r w:rsidRPr="00644A9B">
              <w:rPr>
                <w:sz w:val="20"/>
              </w:rPr>
              <w:t xml:space="preserve"> por</w:t>
            </w:r>
            <w:r w:rsidR="00006B5C">
              <w:rPr>
                <w:sz w:val="20"/>
              </w:rPr>
              <w:t xml:space="preserve"> </w:t>
            </w:r>
            <w:r w:rsidR="006D3FFA">
              <w:rPr>
                <w:sz w:val="20"/>
              </w:rPr>
              <w:t xml:space="preserve">la totalidad de los </w:t>
            </w:r>
            <w:r w:rsidR="009D3FB5">
              <w:rPr>
                <w:sz w:val="20"/>
              </w:rPr>
              <w:t>33</w:t>
            </w:r>
            <w:r w:rsidR="00595919">
              <w:rPr>
                <w:sz w:val="20"/>
              </w:rPr>
              <w:t xml:space="preserve"> </w:t>
            </w:r>
            <w:r w:rsidR="006D3FFA">
              <w:rPr>
                <w:sz w:val="20"/>
              </w:rPr>
              <w:t xml:space="preserve">socios </w:t>
            </w:r>
            <w:r w:rsidR="00006B5C">
              <w:rPr>
                <w:sz w:val="20"/>
              </w:rPr>
              <w:t xml:space="preserve">de la </w:t>
            </w:r>
            <w:r w:rsidR="00006B5C" w:rsidRPr="00006B5C">
              <w:rPr>
                <w:sz w:val="20"/>
              </w:rPr>
              <w:t xml:space="preserve">Cooperativa Agraria Central de Productores Agropecuarios del Valle Santa Catalina – COOPCEPROVASC, La </w:t>
            </w:r>
            <w:r w:rsidR="00006B5C" w:rsidRPr="00006B5C">
              <w:rPr>
                <w:sz w:val="20"/>
              </w:rPr>
              <w:lastRenderedPageBreak/>
              <w:t>Libertad – Perú</w:t>
            </w:r>
            <w:r w:rsidR="009327BC">
              <w:rPr>
                <w:sz w:val="20"/>
              </w:rPr>
              <w:t xml:space="preserve">, </w:t>
            </w:r>
            <w:r w:rsidR="00006B5C" w:rsidRPr="00006B5C">
              <w:rPr>
                <w:sz w:val="20"/>
              </w:rPr>
              <w:t>202</w:t>
            </w:r>
            <w:r w:rsidR="009327BC">
              <w:rPr>
                <w:sz w:val="20"/>
              </w:rPr>
              <w:t>5</w:t>
            </w:r>
            <w:r w:rsidR="00006B5C" w:rsidRPr="00644A9B">
              <w:rPr>
                <w:sz w:val="20"/>
              </w:rPr>
              <w:t>.</w:t>
            </w:r>
            <w:bookmarkEnd w:id="81"/>
            <w:r w:rsidR="009D3FB5">
              <w:rPr>
                <w:sz w:val="20"/>
              </w:rPr>
              <w:t xml:space="preserve"> Sin embargo, al aplicarse los criterios de exclusión</w:t>
            </w:r>
            <w:r w:rsidR="00E6746B">
              <w:rPr>
                <w:sz w:val="20"/>
              </w:rPr>
              <w:t>, se excluyeron a los</w:t>
            </w:r>
            <w:r w:rsidR="009D3FB5">
              <w:rPr>
                <w:sz w:val="20"/>
              </w:rPr>
              <w:t xml:space="preserve"> </w:t>
            </w:r>
            <w:r w:rsidR="00E6746B">
              <w:rPr>
                <w:sz w:val="20"/>
              </w:rPr>
              <w:t>socios</w:t>
            </w:r>
            <w:r w:rsidR="009D3FB5">
              <w:rPr>
                <w:sz w:val="20"/>
              </w:rPr>
              <w:t xml:space="preserve"> que</w:t>
            </w:r>
            <w:r w:rsidR="009D3FB5" w:rsidRPr="009D3FB5">
              <w:rPr>
                <w:sz w:val="20"/>
              </w:rPr>
              <w:t xml:space="preserve"> no asisten a las reuniones periódicas de la cooperativa</w:t>
            </w:r>
            <w:r w:rsidR="00E6746B">
              <w:rPr>
                <w:sz w:val="20"/>
              </w:rPr>
              <w:t xml:space="preserve">; por lo que, </w:t>
            </w:r>
            <w:r w:rsidR="009D3FB5" w:rsidRPr="009D3FB5">
              <w:rPr>
                <w:sz w:val="20"/>
              </w:rPr>
              <w:t xml:space="preserve">la muestra </w:t>
            </w:r>
            <w:r w:rsidR="009D3FB5">
              <w:rPr>
                <w:sz w:val="20"/>
              </w:rPr>
              <w:t>quedó</w:t>
            </w:r>
            <w:r w:rsidR="009D3FB5" w:rsidRPr="009D3FB5">
              <w:rPr>
                <w:sz w:val="20"/>
              </w:rPr>
              <w:t xml:space="preserve"> delimitada por 25 socios</w:t>
            </w:r>
            <w:r w:rsidR="00C7267B">
              <w:rPr>
                <w:sz w:val="20"/>
              </w:rPr>
              <w:t>.</w:t>
            </w:r>
          </w:p>
          <w:p w14:paraId="654C6FAD" w14:textId="7286CF9F" w:rsidR="00644A9B" w:rsidRPr="00644A9B" w:rsidRDefault="00644A9B" w:rsidP="00006B5C">
            <w:pPr>
              <w:spacing w:line="276" w:lineRule="auto"/>
              <w:ind w:firstLine="0"/>
              <w:jc w:val="both"/>
              <w:rPr>
                <w:sz w:val="20"/>
              </w:rPr>
            </w:pPr>
          </w:p>
          <w:p w14:paraId="40651AD0" w14:textId="77777777" w:rsidR="00644A9B" w:rsidRPr="00644A9B" w:rsidRDefault="00644A9B" w:rsidP="00703FAC">
            <w:pPr>
              <w:jc w:val="both"/>
              <w:rPr>
                <w:sz w:val="20"/>
              </w:rPr>
            </w:pPr>
          </w:p>
        </w:tc>
      </w:tr>
    </w:tbl>
    <w:p w14:paraId="7F9F8374" w14:textId="77777777" w:rsidR="0029640C" w:rsidRDefault="0029640C" w:rsidP="008A7BCF"/>
    <w:p w14:paraId="6A3D76FE" w14:textId="77777777" w:rsidR="00644A9B" w:rsidRDefault="00644A9B" w:rsidP="00644A9B"/>
    <w:p w14:paraId="14F1A1EE" w14:textId="77777777" w:rsidR="00644A9B" w:rsidRPr="00644A9B" w:rsidRDefault="00644A9B" w:rsidP="00644A9B">
      <w:pPr>
        <w:sectPr w:rsidR="00644A9B" w:rsidRPr="00644A9B" w:rsidSect="0029640C">
          <w:pgSz w:w="16838" w:h="11906" w:orient="landscape"/>
          <w:pgMar w:top="1701" w:right="1418" w:bottom="1701" w:left="1418" w:header="709" w:footer="709" w:gutter="0"/>
          <w:cols w:space="708"/>
          <w:titlePg/>
          <w:docGrid w:linePitch="360"/>
        </w:sectPr>
      </w:pPr>
    </w:p>
    <w:p w14:paraId="5F0DFBE2" w14:textId="28408A14" w:rsidR="00DF3FE1" w:rsidRDefault="00DF3FE1" w:rsidP="0018703E">
      <w:r>
        <w:lastRenderedPageBreak/>
        <w:t>Anexo 0</w:t>
      </w:r>
      <w:r w:rsidR="0029640C">
        <w:t>3</w:t>
      </w:r>
      <w:r>
        <w:t xml:space="preserve"> – </w:t>
      </w:r>
      <w:r w:rsidR="00D56FFC">
        <w:t>Matriz de</w:t>
      </w:r>
      <w:r>
        <w:t xml:space="preserve"> operaciona</w:t>
      </w:r>
      <w:r w:rsidR="0018703E">
        <w:t>lización</w:t>
      </w:r>
    </w:p>
    <w:tbl>
      <w:tblPr>
        <w:tblW w:w="5000" w:type="pct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8"/>
        <w:gridCol w:w="2959"/>
        <w:gridCol w:w="3247"/>
        <w:gridCol w:w="2120"/>
        <w:gridCol w:w="2259"/>
        <w:gridCol w:w="861"/>
        <w:gridCol w:w="1398"/>
      </w:tblGrid>
      <w:tr w:rsidR="00D56FFC" w:rsidRPr="00070A16" w14:paraId="11341562" w14:textId="77777777" w:rsidTr="0058160B">
        <w:trPr>
          <w:trHeight w:val="388"/>
        </w:trPr>
        <w:tc>
          <w:tcPr>
            <w:tcW w:w="407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D6EEB8"/>
            <w:vAlign w:val="center"/>
            <w:hideMark/>
          </w:tcPr>
          <w:p w14:paraId="15C05BDA" w14:textId="77777777" w:rsidR="00E8772F" w:rsidRPr="00070A16" w:rsidRDefault="00E8772F" w:rsidP="00E877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VARIABLES</w:t>
            </w:r>
          </w:p>
        </w:tc>
        <w:tc>
          <w:tcPr>
            <w:tcW w:w="105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6EEB8"/>
            <w:vAlign w:val="center"/>
            <w:hideMark/>
          </w:tcPr>
          <w:p w14:paraId="0F9065F5" w14:textId="77777777" w:rsidR="00E8772F" w:rsidRPr="00070A16" w:rsidRDefault="00E8772F" w:rsidP="00E877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DEFINICIÓN CONCEPTUAL</w:t>
            </w: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6EEB8"/>
            <w:vAlign w:val="center"/>
            <w:hideMark/>
          </w:tcPr>
          <w:p w14:paraId="31A41E7A" w14:textId="77777777" w:rsidR="00E8772F" w:rsidRPr="00070A16" w:rsidRDefault="00E8772F" w:rsidP="00E877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DEFINICIÓN OPERACIONAL</w:t>
            </w:r>
          </w:p>
        </w:tc>
        <w:tc>
          <w:tcPr>
            <w:tcW w:w="7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D6EEB8"/>
            <w:vAlign w:val="center"/>
            <w:hideMark/>
          </w:tcPr>
          <w:p w14:paraId="00320A30" w14:textId="77777777" w:rsidR="00E8772F" w:rsidRPr="00070A16" w:rsidRDefault="00E8772F" w:rsidP="00E877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DIMENSIONES</w:t>
            </w:r>
          </w:p>
        </w:tc>
        <w:tc>
          <w:tcPr>
            <w:tcW w:w="808" w:type="pct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D6EEB8"/>
            <w:vAlign w:val="center"/>
            <w:hideMark/>
          </w:tcPr>
          <w:p w14:paraId="1ABD7B14" w14:textId="77777777" w:rsidR="00E8772F" w:rsidRPr="00070A16" w:rsidRDefault="00E8772F" w:rsidP="00E877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INDICADORES</w:t>
            </w:r>
          </w:p>
        </w:tc>
        <w:tc>
          <w:tcPr>
            <w:tcW w:w="30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D6EEB8"/>
            <w:vAlign w:val="center"/>
            <w:hideMark/>
          </w:tcPr>
          <w:p w14:paraId="7227651D" w14:textId="77777777" w:rsidR="00E8772F" w:rsidRPr="00070A16" w:rsidRDefault="00E8772F" w:rsidP="00E877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ITEMS</w:t>
            </w:r>
          </w:p>
        </w:tc>
        <w:tc>
          <w:tcPr>
            <w:tcW w:w="50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6EEB8"/>
            <w:vAlign w:val="center"/>
            <w:hideMark/>
          </w:tcPr>
          <w:p w14:paraId="6C5EF042" w14:textId="608CF0B2" w:rsidR="00E8772F" w:rsidRPr="00070A16" w:rsidRDefault="00E8772F" w:rsidP="00E877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 xml:space="preserve">TÉCNICA </w:t>
            </w:r>
            <w:r w:rsidR="00D56FFC"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 xml:space="preserve">/ </w:t>
            </w: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INSTRUMENTO</w:t>
            </w:r>
          </w:p>
        </w:tc>
      </w:tr>
      <w:tr w:rsidR="00034504" w:rsidRPr="00070A16" w14:paraId="05F798CF" w14:textId="77777777" w:rsidTr="00034504">
        <w:trPr>
          <w:trHeight w:val="201"/>
        </w:trPr>
        <w:tc>
          <w:tcPr>
            <w:tcW w:w="407" w:type="pct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24F864" w14:textId="5746EC5E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Variable 1:              Producción</w:t>
            </w:r>
          </w:p>
        </w:tc>
        <w:tc>
          <w:tcPr>
            <w:tcW w:w="1058" w:type="pct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289EEF4" w14:textId="77777777" w:rsidR="00623B1E" w:rsidRPr="00070A16" w:rsidRDefault="00623B1E" w:rsidP="00034504">
            <w:pPr>
              <w:widowControl/>
              <w:autoSpaceDE/>
              <w:autoSpaceDN/>
              <w:spacing w:before="0" w:line="276" w:lineRule="auto"/>
              <w:ind w:firstLine="0"/>
              <w:jc w:val="both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  <w:p w14:paraId="78910C2D" w14:textId="77777777" w:rsidR="00623B1E" w:rsidRPr="00070A16" w:rsidRDefault="00623B1E" w:rsidP="00034504">
            <w:pPr>
              <w:widowControl/>
              <w:autoSpaceDE/>
              <w:autoSpaceDN/>
              <w:spacing w:before="0" w:line="276" w:lineRule="auto"/>
              <w:ind w:firstLine="0"/>
              <w:jc w:val="both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  <w:p w14:paraId="2359D91D" w14:textId="07E9D3E9" w:rsidR="00034504" w:rsidRPr="00070A16" w:rsidRDefault="00034504" w:rsidP="00E10765">
            <w:pPr>
              <w:widowControl/>
              <w:autoSpaceDE/>
              <w:autoSpaceDN/>
              <w:spacing w:before="0" w:line="276" w:lineRule="auto"/>
              <w:ind w:firstLine="0"/>
              <w:jc w:val="both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 xml:space="preserve">De acuerdo con Mautino (2022), la producción se refiere a la relación de acciones dirigidas a transformar factores en productos a fin de generar valor para satisfacer necesidades </w:t>
            </w:r>
            <w:r w:rsidR="00E10765"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de</w:t>
            </w: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 xml:space="preserve"> calidad y precios competitivos.</w:t>
            </w:r>
          </w:p>
        </w:tc>
        <w:tc>
          <w:tcPr>
            <w:tcW w:w="1161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</w:tcPr>
          <w:p w14:paraId="48EAFDA2" w14:textId="72EB5898" w:rsidR="00034504" w:rsidRPr="00070A16" w:rsidRDefault="00034504" w:rsidP="00034504">
            <w:pPr>
              <w:widowControl/>
              <w:autoSpaceDE/>
              <w:autoSpaceDN/>
              <w:spacing w:before="0" w:line="276" w:lineRule="auto"/>
              <w:ind w:firstLine="0"/>
              <w:jc w:val="both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La operacionalización de la variable producción se dará por medio de la escala de Likert</w:t>
            </w:r>
            <w:r w:rsidR="00E10765"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 xml:space="preserve"> que</w:t>
            </w: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 xml:space="preserve"> medirá las dimensiones de capacidad de producción, comercialización y precio, cada uno con su respectivo indicador.</w:t>
            </w:r>
          </w:p>
        </w:tc>
        <w:tc>
          <w:tcPr>
            <w:tcW w:w="758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FFFFF"/>
            <w:vAlign w:val="center"/>
          </w:tcPr>
          <w:p w14:paraId="7A11105B" w14:textId="219BC73B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Capacidad de producción</w:t>
            </w: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BAD7176" w14:textId="050077C3" w:rsidR="00034504" w:rsidRPr="00070A16" w:rsidRDefault="00034504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Rendimiento</w:t>
            </w:r>
          </w:p>
        </w:tc>
        <w:tc>
          <w:tcPr>
            <w:tcW w:w="30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E6A631" w14:textId="57C73FEF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1, 2</w:t>
            </w:r>
          </w:p>
        </w:tc>
        <w:tc>
          <w:tcPr>
            <w:tcW w:w="500" w:type="pct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8BDDF2" w14:textId="77777777" w:rsidR="00034504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Instrumento:</w:t>
            </w:r>
          </w:p>
          <w:p w14:paraId="00FCB8EB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Cuestionario</w:t>
            </w:r>
          </w:p>
          <w:p w14:paraId="6EAD821C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  <w:p w14:paraId="5E15113F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Escala:</w:t>
            </w: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 xml:space="preserve"> Ordinal, tipo Likert</w:t>
            </w:r>
          </w:p>
          <w:p w14:paraId="79018761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  <w:p w14:paraId="1900FF6D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Alternativas de respuesta:</w:t>
            </w:r>
          </w:p>
          <w:p w14:paraId="5D42AFAD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Siempre (5)</w:t>
            </w:r>
          </w:p>
          <w:p w14:paraId="2DF2E9F0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Casi siempre (4)</w:t>
            </w:r>
          </w:p>
          <w:p w14:paraId="621496FC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A veces (3)</w:t>
            </w:r>
          </w:p>
          <w:p w14:paraId="2C38086F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Casi nunca (2)</w:t>
            </w:r>
          </w:p>
          <w:p w14:paraId="7B43FDAB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Nunca (1)</w:t>
            </w:r>
          </w:p>
          <w:p w14:paraId="7682760C" w14:textId="20996E8F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034504" w:rsidRPr="00070A16" w14:paraId="6AE524D2" w14:textId="77777777" w:rsidTr="00034504">
        <w:trPr>
          <w:trHeight w:val="247"/>
        </w:trPr>
        <w:tc>
          <w:tcPr>
            <w:tcW w:w="407" w:type="pct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6ADE6CA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87B7F97" w14:textId="2533ABEF" w:rsidR="00034504" w:rsidRPr="00070A16" w:rsidRDefault="00034504" w:rsidP="00E6092F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4DAA424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22D7BC37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95C5A3A" w14:textId="32E5F560" w:rsidR="00034504" w:rsidRPr="00070A16" w:rsidRDefault="00034504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Recursos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FE5183" w14:textId="11EC9370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3</w:t>
            </w:r>
          </w:p>
        </w:tc>
        <w:tc>
          <w:tcPr>
            <w:tcW w:w="5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8A04C1" w14:textId="77777777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034504" w:rsidRPr="00070A16" w14:paraId="2345A0B0" w14:textId="77777777" w:rsidTr="00034504">
        <w:trPr>
          <w:trHeight w:val="191"/>
        </w:trPr>
        <w:tc>
          <w:tcPr>
            <w:tcW w:w="407" w:type="pct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3C27BC8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7138C4A" w14:textId="042D9342" w:rsidR="00034504" w:rsidRPr="00070A16" w:rsidRDefault="00034504" w:rsidP="00E6092F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3F9A443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6B1F6CB6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2F9A822C" w14:textId="72A9BBEB" w:rsidR="00034504" w:rsidRPr="00070A16" w:rsidRDefault="00034504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Calidad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8095CB" w14:textId="681423E6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4, 5</w:t>
            </w:r>
          </w:p>
        </w:tc>
        <w:tc>
          <w:tcPr>
            <w:tcW w:w="5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FF7559" w14:textId="77777777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034504" w:rsidRPr="00070A16" w14:paraId="7E2E58E9" w14:textId="77777777" w:rsidTr="00034504">
        <w:trPr>
          <w:trHeight w:val="268"/>
        </w:trPr>
        <w:tc>
          <w:tcPr>
            <w:tcW w:w="407" w:type="pct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1583E92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1653C88" w14:textId="3699AEA7" w:rsidR="00034504" w:rsidRPr="00070A16" w:rsidRDefault="00034504" w:rsidP="00E6092F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53D010E9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FFFFF"/>
            <w:vAlign w:val="center"/>
          </w:tcPr>
          <w:p w14:paraId="70259CDF" w14:textId="605E06D6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Comercialización</w:t>
            </w: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6E001C3B" w14:textId="66E0EF0D" w:rsidR="00034504" w:rsidRPr="00070A16" w:rsidRDefault="00034504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Volumen de producción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480224" w14:textId="7212EFFF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6</w:t>
            </w:r>
          </w:p>
        </w:tc>
        <w:tc>
          <w:tcPr>
            <w:tcW w:w="5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86D88D" w14:textId="77777777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034504" w:rsidRPr="00070A16" w14:paraId="2F561A33" w14:textId="77777777" w:rsidTr="00034504">
        <w:trPr>
          <w:trHeight w:val="392"/>
        </w:trPr>
        <w:tc>
          <w:tcPr>
            <w:tcW w:w="407" w:type="pct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315CB9E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63158AC" w14:textId="331BE276" w:rsidR="00034504" w:rsidRPr="00070A16" w:rsidRDefault="00034504" w:rsidP="00E6092F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2E238405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238C7CE0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5F9F54AC" w14:textId="0EE214AD" w:rsidR="00034504" w:rsidRPr="00070A16" w:rsidRDefault="00034504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Sistema de distribución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802645" w14:textId="350E0269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7, 8</w:t>
            </w:r>
          </w:p>
        </w:tc>
        <w:tc>
          <w:tcPr>
            <w:tcW w:w="5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491277" w14:textId="77777777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034504" w:rsidRPr="00070A16" w14:paraId="432C040A" w14:textId="77777777" w:rsidTr="00034504">
        <w:trPr>
          <w:trHeight w:val="330"/>
        </w:trPr>
        <w:tc>
          <w:tcPr>
            <w:tcW w:w="407" w:type="pct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537EE7F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DC53B0E" w14:textId="25492B4A" w:rsidR="00034504" w:rsidRPr="00070A16" w:rsidRDefault="00034504" w:rsidP="00E6092F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277556A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2714885E" w14:textId="77777777" w:rsidR="00034504" w:rsidRPr="00070A16" w:rsidRDefault="00034504" w:rsidP="00E877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59C05537" w14:textId="51E24F8F" w:rsidR="00034504" w:rsidRPr="00070A16" w:rsidRDefault="00034504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Tratamiento preliminar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91FB5E" w14:textId="6807FE66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9, 10</w:t>
            </w:r>
          </w:p>
        </w:tc>
        <w:tc>
          <w:tcPr>
            <w:tcW w:w="5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651D90" w14:textId="77777777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034504" w:rsidRPr="00070A16" w14:paraId="5440D45B" w14:textId="77777777" w:rsidTr="00034504">
        <w:trPr>
          <w:trHeight w:val="37"/>
        </w:trPr>
        <w:tc>
          <w:tcPr>
            <w:tcW w:w="407" w:type="pct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04C7249" w14:textId="77777777" w:rsidR="00034504" w:rsidRPr="00070A16" w:rsidRDefault="00034504" w:rsidP="00E609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FC9485D" w14:textId="4DCFA942" w:rsidR="00034504" w:rsidRPr="00070A16" w:rsidRDefault="00034504" w:rsidP="00E6092F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27E9FCB7" w14:textId="77777777" w:rsidR="00034504" w:rsidRPr="00070A16" w:rsidRDefault="00034504" w:rsidP="00E609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FFFFF"/>
            <w:vAlign w:val="center"/>
          </w:tcPr>
          <w:p w14:paraId="5690C5A8" w14:textId="7675387D" w:rsidR="00034504" w:rsidRPr="00070A16" w:rsidRDefault="00034504" w:rsidP="00E609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Precio</w:t>
            </w: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0AFB9B52" w14:textId="644F9EBA" w:rsidR="00034504" w:rsidRPr="00070A16" w:rsidRDefault="00034504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Valor de producción</w:t>
            </w:r>
          </w:p>
        </w:tc>
        <w:tc>
          <w:tcPr>
            <w:tcW w:w="30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8251BB" w14:textId="019E5DFE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11, 12</w:t>
            </w:r>
          </w:p>
        </w:tc>
        <w:tc>
          <w:tcPr>
            <w:tcW w:w="5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8674EF" w14:textId="77777777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034504" w:rsidRPr="00070A16" w14:paraId="43DA65F9" w14:textId="77777777" w:rsidTr="00070A16">
        <w:trPr>
          <w:trHeight w:val="523"/>
        </w:trPr>
        <w:tc>
          <w:tcPr>
            <w:tcW w:w="407" w:type="pct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61F979A" w14:textId="77777777" w:rsidR="00034504" w:rsidRPr="00070A16" w:rsidRDefault="00034504" w:rsidP="00E609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07C20B" w14:textId="14590D3B" w:rsidR="00034504" w:rsidRPr="00070A16" w:rsidRDefault="00034504" w:rsidP="00E6092F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5ABE454" w14:textId="77777777" w:rsidR="00034504" w:rsidRPr="00070A16" w:rsidRDefault="00034504" w:rsidP="00E609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0E635D89" w14:textId="77777777" w:rsidR="00034504" w:rsidRPr="00070A16" w:rsidRDefault="00034504" w:rsidP="00E609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1507FD48" w14:textId="4F9EE275" w:rsidR="00034504" w:rsidRPr="00070A16" w:rsidRDefault="00034504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Costos indirectos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8C6295" w14:textId="188C736D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13</w:t>
            </w:r>
          </w:p>
        </w:tc>
        <w:tc>
          <w:tcPr>
            <w:tcW w:w="5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AEED82" w14:textId="77777777" w:rsidR="00034504" w:rsidRPr="00070A16" w:rsidRDefault="00034504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E6092F" w:rsidRPr="00070A16" w14:paraId="64931D0B" w14:textId="77777777" w:rsidTr="00034504">
        <w:trPr>
          <w:trHeight w:val="216"/>
        </w:trPr>
        <w:tc>
          <w:tcPr>
            <w:tcW w:w="407" w:type="pct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C86E1D1" w14:textId="77777777" w:rsidR="00E6092F" w:rsidRPr="00070A16" w:rsidRDefault="00E6092F" w:rsidP="00E609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91D908" w14:textId="2E94F982" w:rsidR="00E6092F" w:rsidRPr="00070A16" w:rsidRDefault="00E6092F" w:rsidP="0003450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F3FD408" w14:textId="77777777" w:rsidR="00E6092F" w:rsidRPr="00070A16" w:rsidRDefault="00E6092F" w:rsidP="00E609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7EB625B9" w14:textId="77777777" w:rsidR="00E6092F" w:rsidRPr="00070A16" w:rsidRDefault="00E6092F" w:rsidP="00E6092F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2CD21CEC" w14:textId="4647B051" w:rsidR="00E6092F" w:rsidRPr="00070A16" w:rsidRDefault="00E6092F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Mano de obra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AC672C" w14:textId="7F3DEF57" w:rsidR="00E6092F" w:rsidRPr="00070A16" w:rsidRDefault="00E6092F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14, 15</w:t>
            </w:r>
          </w:p>
        </w:tc>
        <w:tc>
          <w:tcPr>
            <w:tcW w:w="5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FEC9DE" w14:textId="77777777" w:rsidR="00E6092F" w:rsidRPr="00070A16" w:rsidRDefault="00E6092F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30900E7C" w14:textId="77777777" w:rsidTr="00034504">
        <w:trPr>
          <w:trHeight w:val="282"/>
        </w:trPr>
        <w:tc>
          <w:tcPr>
            <w:tcW w:w="407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7A2E5E7" w14:textId="61DA325C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 xml:space="preserve">Variable 2: Potencial exportador          </w:t>
            </w:r>
          </w:p>
        </w:tc>
        <w:tc>
          <w:tcPr>
            <w:tcW w:w="105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F5A9249" w14:textId="4E1421ED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0AAA9F1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 </w:t>
            </w:r>
          </w:p>
        </w:tc>
        <w:tc>
          <w:tcPr>
            <w:tcW w:w="758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</w:tcPr>
          <w:p w14:paraId="4E464C51" w14:textId="54070F9F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Gestión empresarial</w:t>
            </w: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9EAA5BD" w14:textId="17F9B28B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Estrategia de crecimiento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E531CE" w14:textId="550108D6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</w:t>
            </w:r>
          </w:p>
        </w:tc>
        <w:tc>
          <w:tcPr>
            <w:tcW w:w="500" w:type="pct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14:paraId="676CA656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Instrumento:</w:t>
            </w:r>
          </w:p>
          <w:p w14:paraId="4E360E9A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Cuestionario</w:t>
            </w:r>
          </w:p>
          <w:p w14:paraId="0ADB103A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  <w:p w14:paraId="110A323A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Escala:</w:t>
            </w: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 xml:space="preserve"> Ordinal, tipo Likert</w:t>
            </w:r>
          </w:p>
          <w:p w14:paraId="4F35948A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  <w:p w14:paraId="5590582F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val="es-PE" w:eastAsia="es-PE"/>
              </w:rPr>
              <w:t>Alternativas de respuesta:</w:t>
            </w:r>
          </w:p>
          <w:p w14:paraId="1D93EC0D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Siempre (5)</w:t>
            </w:r>
          </w:p>
          <w:p w14:paraId="4ED3748E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Casi siempre (4)</w:t>
            </w:r>
          </w:p>
          <w:p w14:paraId="212B5084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A veces (3)</w:t>
            </w:r>
          </w:p>
          <w:p w14:paraId="15BCA522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Casi nunca (2)</w:t>
            </w:r>
          </w:p>
          <w:p w14:paraId="0117C047" w14:textId="77777777" w:rsidR="00BE27FA" w:rsidRPr="00070A16" w:rsidRDefault="00BE27FA" w:rsidP="00BE27FA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Nunca (1)</w:t>
            </w:r>
          </w:p>
          <w:p w14:paraId="28B48647" w14:textId="21662A2C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684E1619" w14:textId="77777777" w:rsidTr="00623B1E">
        <w:trPr>
          <w:trHeight w:val="366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218889D5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 w:val="restart"/>
            <w:tcBorders>
              <w:top w:val="nil"/>
              <w:left w:val="nil"/>
              <w:right w:val="nil"/>
            </w:tcBorders>
            <w:vAlign w:val="center"/>
            <w:hideMark/>
          </w:tcPr>
          <w:p w14:paraId="038DDEC5" w14:textId="368D668D" w:rsidR="00D56FFC" w:rsidRPr="00070A16" w:rsidRDefault="00034504" w:rsidP="00034504">
            <w:pPr>
              <w:widowControl/>
              <w:autoSpaceDE/>
              <w:autoSpaceDN/>
              <w:spacing w:before="0" w:line="276" w:lineRule="auto"/>
              <w:ind w:firstLine="0"/>
              <w:jc w:val="both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Según Mazuelos (2024)</w:t>
            </w:r>
            <w:r w:rsidR="00583835"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,</w:t>
            </w: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 xml:space="preserve"> el potencial exportador se basa en identificar las condiciones de las organizaciones para su inserción en la cadena global</w:t>
            </w:r>
            <w:r w:rsidR="00583835"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;</w:t>
            </w: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 xml:space="preserve"> de tal manera que, se fortalezcan sus competencias y logren incorporarse con éxito al mercado exterior.</w:t>
            </w:r>
          </w:p>
          <w:p w14:paraId="0E1C819B" w14:textId="07A30450" w:rsidR="00D56FFC" w:rsidRPr="00070A16" w:rsidRDefault="00D56FFC" w:rsidP="00034504">
            <w:pPr>
              <w:spacing w:before="0" w:line="240" w:lineRule="auto"/>
              <w:jc w:val="both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 w:val="restart"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14:paraId="5C3FEDED" w14:textId="77777777" w:rsidR="00623B1E" w:rsidRPr="00070A16" w:rsidRDefault="00623B1E" w:rsidP="00623B1E">
            <w:pPr>
              <w:widowControl/>
              <w:autoSpaceDE/>
              <w:autoSpaceDN/>
              <w:spacing w:before="0" w:line="240" w:lineRule="auto"/>
              <w:ind w:firstLine="0"/>
              <w:jc w:val="both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  <w:p w14:paraId="56593DB1" w14:textId="37884325" w:rsidR="00D56FFC" w:rsidRPr="00070A16" w:rsidRDefault="00623B1E" w:rsidP="00623B1E">
            <w:pPr>
              <w:widowControl/>
              <w:autoSpaceDE/>
              <w:autoSpaceDN/>
              <w:spacing w:before="0" w:line="276" w:lineRule="auto"/>
              <w:ind w:firstLine="0"/>
              <w:jc w:val="both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Para medir la variable potencial exportador se tendrán en cuenta las dimensiones de gestión empresarial, gestión productiva, gestión de mercados y gestión económica, cada una de las dimensiones con sus indicadores pertinentes.</w:t>
            </w:r>
          </w:p>
          <w:p w14:paraId="38A085FE" w14:textId="655650E2" w:rsidR="00D56FFC" w:rsidRPr="00070A16" w:rsidRDefault="00D56FFC" w:rsidP="00623B1E">
            <w:pPr>
              <w:widowControl/>
              <w:autoSpaceDE/>
              <w:autoSpaceDN/>
              <w:spacing w:before="0" w:line="240" w:lineRule="auto"/>
              <w:ind w:firstLine="0"/>
              <w:jc w:val="both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  <w:p w14:paraId="01414130" w14:textId="3B69D5E1" w:rsidR="00D56FFC" w:rsidRPr="00070A16" w:rsidRDefault="00D56FFC" w:rsidP="00623B1E">
            <w:pPr>
              <w:widowControl/>
              <w:autoSpaceDE/>
              <w:autoSpaceDN/>
              <w:spacing w:before="0" w:line="240" w:lineRule="auto"/>
              <w:ind w:firstLine="0"/>
              <w:jc w:val="both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  <w:p w14:paraId="76A4C6E3" w14:textId="663EE22A" w:rsidR="00D56FFC" w:rsidRPr="00070A16" w:rsidRDefault="00D56FFC" w:rsidP="00623B1E">
            <w:pPr>
              <w:spacing w:before="0" w:line="240" w:lineRule="auto"/>
              <w:jc w:val="both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2A6ED96B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997A786" w14:textId="61433C16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Adaptación al cambio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02AEB9" w14:textId="23BCDCCD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2</w:t>
            </w:r>
          </w:p>
        </w:tc>
        <w:tc>
          <w:tcPr>
            <w:tcW w:w="500" w:type="pct"/>
            <w:vMerge/>
            <w:tcBorders>
              <w:left w:val="nil"/>
              <w:right w:val="single" w:sz="8" w:space="0" w:color="auto"/>
            </w:tcBorders>
            <w:vAlign w:val="center"/>
            <w:hideMark/>
          </w:tcPr>
          <w:p w14:paraId="63F5D089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0D791F7C" w14:textId="77777777" w:rsidTr="00034504">
        <w:trPr>
          <w:trHeight w:val="223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16B2A05D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nil"/>
              <w:right w:val="nil"/>
            </w:tcBorders>
            <w:vAlign w:val="center"/>
            <w:hideMark/>
          </w:tcPr>
          <w:p w14:paraId="5DBEDD1C" w14:textId="0F6D48A3" w:rsidR="00D56FFC" w:rsidRPr="00070A16" w:rsidRDefault="00D56FFC" w:rsidP="004D6A94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nil"/>
            </w:tcBorders>
            <w:vAlign w:val="center"/>
            <w:hideMark/>
          </w:tcPr>
          <w:p w14:paraId="7E356664" w14:textId="4D5289CB" w:rsidR="00D56FFC" w:rsidRPr="00070A16" w:rsidRDefault="00D56FFC" w:rsidP="004D6A94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61A607C2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9847A04" w14:textId="6B64FDAB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 xml:space="preserve">Presencia en redes 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49AB72" w14:textId="1F6F5CE5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3</w:t>
            </w:r>
          </w:p>
        </w:tc>
        <w:tc>
          <w:tcPr>
            <w:tcW w:w="500" w:type="pct"/>
            <w:vMerge/>
            <w:tcBorders>
              <w:left w:val="nil"/>
              <w:right w:val="single" w:sz="8" w:space="0" w:color="auto"/>
            </w:tcBorders>
            <w:vAlign w:val="center"/>
            <w:hideMark/>
          </w:tcPr>
          <w:p w14:paraId="6742EC89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394CFA4B" w14:textId="77777777" w:rsidTr="00034504">
        <w:trPr>
          <w:trHeight w:val="236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AB9981B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nil"/>
              <w:right w:val="nil"/>
            </w:tcBorders>
            <w:vAlign w:val="center"/>
            <w:hideMark/>
          </w:tcPr>
          <w:p w14:paraId="3D0D4FA0" w14:textId="68798008" w:rsidR="00D56FFC" w:rsidRPr="00070A16" w:rsidRDefault="00D56FFC" w:rsidP="004D6A94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nil"/>
            </w:tcBorders>
            <w:vAlign w:val="center"/>
            <w:hideMark/>
          </w:tcPr>
          <w:p w14:paraId="42B484DE" w14:textId="03A54393" w:rsidR="00D56FFC" w:rsidRPr="00070A16" w:rsidRDefault="00D56FFC" w:rsidP="004D6A94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225A0707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CC4ADE" w14:textId="1C64759F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Oportunidades de mejora frente a competidores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6110C0" w14:textId="0E4B8E6B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4</w:t>
            </w:r>
          </w:p>
        </w:tc>
        <w:tc>
          <w:tcPr>
            <w:tcW w:w="500" w:type="pct"/>
            <w:vMerge/>
            <w:tcBorders>
              <w:left w:val="nil"/>
              <w:right w:val="single" w:sz="8" w:space="0" w:color="auto"/>
            </w:tcBorders>
            <w:vAlign w:val="center"/>
            <w:hideMark/>
          </w:tcPr>
          <w:p w14:paraId="00CC5106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7CDFEFBC" w14:textId="77777777" w:rsidTr="00034504">
        <w:trPr>
          <w:trHeight w:val="323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BA0BE8C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nil"/>
              <w:right w:val="nil"/>
            </w:tcBorders>
            <w:vAlign w:val="center"/>
            <w:hideMark/>
          </w:tcPr>
          <w:p w14:paraId="30BAC93E" w14:textId="19B1C1F7" w:rsidR="00D56FFC" w:rsidRPr="00070A16" w:rsidRDefault="00D56FFC" w:rsidP="004D6A94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nil"/>
            </w:tcBorders>
            <w:vAlign w:val="center"/>
            <w:hideMark/>
          </w:tcPr>
          <w:p w14:paraId="08C714D6" w14:textId="295B9359" w:rsidR="00D56FFC" w:rsidRPr="00070A16" w:rsidRDefault="00D56FFC" w:rsidP="004D6A94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</w:tcPr>
          <w:p w14:paraId="587709E4" w14:textId="2B0578BB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Gestión productiva</w:t>
            </w: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69C359D9" w14:textId="6B258098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Estándares establecidos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65ADADD" w14:textId="732B7473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5</w:t>
            </w:r>
          </w:p>
        </w:tc>
        <w:tc>
          <w:tcPr>
            <w:tcW w:w="500" w:type="pct"/>
            <w:vMerge/>
            <w:tcBorders>
              <w:left w:val="nil"/>
              <w:right w:val="single" w:sz="8" w:space="0" w:color="auto"/>
            </w:tcBorders>
            <w:vAlign w:val="center"/>
            <w:hideMark/>
          </w:tcPr>
          <w:p w14:paraId="668AFB84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437ED6C0" w14:textId="77777777" w:rsidTr="00034504">
        <w:trPr>
          <w:trHeight w:val="229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5FCF802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nil"/>
              <w:right w:val="nil"/>
            </w:tcBorders>
            <w:vAlign w:val="center"/>
            <w:hideMark/>
          </w:tcPr>
          <w:p w14:paraId="44C3302E" w14:textId="18B7F7BF" w:rsidR="00D56FFC" w:rsidRPr="00070A16" w:rsidRDefault="00D56FFC" w:rsidP="004D6A94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nil"/>
            </w:tcBorders>
            <w:vAlign w:val="center"/>
            <w:hideMark/>
          </w:tcPr>
          <w:p w14:paraId="0F1C2B2E" w14:textId="711FF3A2" w:rsidR="00D56FFC" w:rsidRPr="00070A16" w:rsidRDefault="00D56FFC" w:rsidP="004D6A94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46B14EB7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1B259581" w14:textId="18C32555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Control inventario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E5333C" w14:textId="651F48FA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6</w:t>
            </w:r>
          </w:p>
        </w:tc>
        <w:tc>
          <w:tcPr>
            <w:tcW w:w="500" w:type="pct"/>
            <w:vMerge/>
            <w:tcBorders>
              <w:left w:val="nil"/>
              <w:right w:val="single" w:sz="8" w:space="0" w:color="auto"/>
            </w:tcBorders>
            <w:vAlign w:val="center"/>
            <w:hideMark/>
          </w:tcPr>
          <w:p w14:paraId="72EB2F34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08B13DA0" w14:textId="77777777" w:rsidTr="00034504">
        <w:trPr>
          <w:trHeight w:val="326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4015D23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nil"/>
              <w:right w:val="nil"/>
            </w:tcBorders>
            <w:vAlign w:val="center"/>
            <w:hideMark/>
          </w:tcPr>
          <w:p w14:paraId="735EFC4D" w14:textId="3BA6DEA0" w:rsidR="00D56FFC" w:rsidRPr="00070A16" w:rsidRDefault="00D56FFC" w:rsidP="004D6A94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nil"/>
            </w:tcBorders>
            <w:vAlign w:val="center"/>
            <w:hideMark/>
          </w:tcPr>
          <w:p w14:paraId="1E020817" w14:textId="2EB07687" w:rsidR="00D56FFC" w:rsidRPr="00070A16" w:rsidRDefault="00D56FFC" w:rsidP="004D6A94">
            <w:pPr>
              <w:spacing w:before="0" w:line="240" w:lineRule="auto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EFD2668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0B74BA1" w14:textId="117BE6C1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Sistema de gestión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2DD563F" w14:textId="7C3F798E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7</w:t>
            </w:r>
          </w:p>
        </w:tc>
        <w:tc>
          <w:tcPr>
            <w:tcW w:w="500" w:type="pct"/>
            <w:vMerge/>
            <w:tcBorders>
              <w:left w:val="nil"/>
              <w:right w:val="single" w:sz="8" w:space="0" w:color="auto"/>
            </w:tcBorders>
            <w:vAlign w:val="center"/>
            <w:hideMark/>
          </w:tcPr>
          <w:p w14:paraId="3042AB45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04A39272" w14:textId="77777777" w:rsidTr="00034504">
        <w:trPr>
          <w:trHeight w:val="245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1295E883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nil"/>
              <w:right w:val="nil"/>
            </w:tcBorders>
            <w:vAlign w:val="center"/>
            <w:hideMark/>
          </w:tcPr>
          <w:p w14:paraId="1C05A4B6" w14:textId="54E03CFD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nil"/>
            </w:tcBorders>
            <w:vAlign w:val="center"/>
            <w:hideMark/>
          </w:tcPr>
          <w:p w14:paraId="1F8C99A9" w14:textId="1A5E6D26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FEF9D11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5669899D" w14:textId="5950286B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Uso de tecnología</w:t>
            </w:r>
          </w:p>
        </w:tc>
        <w:tc>
          <w:tcPr>
            <w:tcW w:w="308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D1305E" w14:textId="2A273B84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8</w:t>
            </w:r>
          </w:p>
        </w:tc>
        <w:tc>
          <w:tcPr>
            <w:tcW w:w="500" w:type="pct"/>
            <w:vMerge/>
            <w:tcBorders>
              <w:left w:val="nil"/>
              <w:right w:val="single" w:sz="8" w:space="0" w:color="auto"/>
            </w:tcBorders>
            <w:vAlign w:val="center"/>
            <w:hideMark/>
          </w:tcPr>
          <w:p w14:paraId="593941F1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59D2B830" w14:textId="77777777" w:rsidTr="00034504">
        <w:trPr>
          <w:trHeight w:val="245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94D2EB5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1058BC8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1CD029B6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DCEB7A" w14:textId="2A742086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Gestión de mercados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2A8A5" w14:textId="5EEFA7AA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Marketing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4CAF8F" w14:textId="19FAC7AA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9</w:t>
            </w:r>
          </w:p>
        </w:tc>
        <w:tc>
          <w:tcPr>
            <w:tcW w:w="500" w:type="pct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0EF7F730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03A4272F" w14:textId="77777777" w:rsidTr="00034504">
        <w:trPr>
          <w:trHeight w:val="245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2EB50BD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8852E43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084CA4BF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58F625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7E394" w14:textId="5A4ABF3A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Oportunidades de mejora fren</w:t>
            </w:r>
            <w:r w:rsidR="00070A16"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t</w:t>
            </w: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e a crecimiento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125B3D" w14:textId="28A6CE1F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10</w:t>
            </w:r>
          </w:p>
        </w:tc>
        <w:tc>
          <w:tcPr>
            <w:tcW w:w="500" w:type="pct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0C430F07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6E2BF1E8" w14:textId="77777777" w:rsidTr="00034504">
        <w:trPr>
          <w:trHeight w:val="245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CB8012E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A11FBDB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7EF7E419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F68C05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655E3" w14:textId="031CB143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Identifica mercados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FF9B689" w14:textId="4BF1DC84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11</w:t>
            </w:r>
          </w:p>
        </w:tc>
        <w:tc>
          <w:tcPr>
            <w:tcW w:w="500" w:type="pct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09DC9424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29CBE0F8" w14:textId="77777777" w:rsidTr="00034504">
        <w:trPr>
          <w:trHeight w:val="245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396DE44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DD9A66D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61D287A0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9F1C5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CFAF1" w14:textId="7EC90A36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Cumple regulaciones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23CA5E" w14:textId="202C8E37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12</w:t>
            </w:r>
          </w:p>
        </w:tc>
        <w:tc>
          <w:tcPr>
            <w:tcW w:w="500" w:type="pct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19173152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287A2B6A" w14:textId="77777777" w:rsidTr="00034504">
        <w:trPr>
          <w:trHeight w:val="245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D7655EF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FCB7BEE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0C5E2597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2D4DA50" w14:textId="71E03E7F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Gestión económica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7FB58" w14:textId="317FE88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Solidez financiera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5020F00" w14:textId="2BA6F342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13</w:t>
            </w:r>
          </w:p>
        </w:tc>
        <w:tc>
          <w:tcPr>
            <w:tcW w:w="500" w:type="pct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2B063709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3BFA62ED" w14:textId="77777777" w:rsidTr="00034504">
        <w:trPr>
          <w:trHeight w:val="245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9877763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CFBF106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085A47C7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80538B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1C273" w14:textId="1308613B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Minimiza costos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5DB681" w14:textId="243B3728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14</w:t>
            </w:r>
          </w:p>
        </w:tc>
        <w:tc>
          <w:tcPr>
            <w:tcW w:w="500" w:type="pct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122F4F1A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5DAC7EFD" w14:textId="77777777" w:rsidTr="00034504">
        <w:trPr>
          <w:trHeight w:val="245"/>
        </w:trPr>
        <w:tc>
          <w:tcPr>
            <w:tcW w:w="40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6F737C9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523C853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58C8FBBB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6E1E22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6D916" w14:textId="4386D446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Fuentes de financiamiento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431FEC" w14:textId="6B822A34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15</w:t>
            </w:r>
          </w:p>
        </w:tc>
        <w:tc>
          <w:tcPr>
            <w:tcW w:w="500" w:type="pct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622C6F08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  <w:tr w:rsidR="00D56FFC" w:rsidRPr="00070A16" w14:paraId="1F0AE215" w14:textId="77777777" w:rsidTr="00034504">
        <w:trPr>
          <w:trHeight w:val="245"/>
        </w:trPr>
        <w:tc>
          <w:tcPr>
            <w:tcW w:w="407" w:type="pct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8964C9B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058" w:type="pct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905D22A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1161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C78C4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75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1B312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F9866" w14:textId="268A51FB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Plan de contingencias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D65940" w14:textId="60232165" w:rsidR="00D56FFC" w:rsidRPr="00070A16" w:rsidRDefault="00D56FFC" w:rsidP="00D56FFC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  <w:r w:rsidRPr="00070A16"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  <w:t>16</w:t>
            </w:r>
          </w:p>
        </w:tc>
        <w:tc>
          <w:tcPr>
            <w:tcW w:w="500" w:type="pct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A2A97B6" w14:textId="77777777" w:rsidR="00D56FFC" w:rsidRPr="00070A16" w:rsidRDefault="00D56FFC" w:rsidP="004D6A94">
            <w:pPr>
              <w:widowControl/>
              <w:autoSpaceDE/>
              <w:autoSpaceDN/>
              <w:spacing w:before="0" w:line="240" w:lineRule="auto"/>
              <w:ind w:firstLine="0"/>
              <w:rPr>
                <w:rFonts w:eastAsia="Times New Roman" w:cs="Times New Roman"/>
                <w:color w:val="000000"/>
                <w:sz w:val="14"/>
                <w:szCs w:val="14"/>
                <w:lang w:val="es-PE" w:eastAsia="es-PE"/>
              </w:rPr>
            </w:pPr>
          </w:p>
        </w:tc>
      </w:tr>
    </w:tbl>
    <w:p w14:paraId="4B60B966" w14:textId="77777777" w:rsidR="00ED1D9F" w:rsidRDefault="00ED1D9F" w:rsidP="00E6092F">
      <w:pPr>
        <w:ind w:firstLine="0"/>
        <w:sectPr w:rsidR="00ED1D9F" w:rsidSect="0029640C">
          <w:pgSz w:w="16838" w:h="11906" w:orient="landscape"/>
          <w:pgMar w:top="1701" w:right="1418" w:bottom="1701" w:left="1418" w:header="709" w:footer="709" w:gutter="0"/>
          <w:cols w:space="708"/>
          <w:titlePg/>
          <w:docGrid w:linePitch="360"/>
        </w:sectPr>
      </w:pPr>
    </w:p>
    <w:p w14:paraId="78B55D9D" w14:textId="77777777" w:rsidR="0029640C" w:rsidRDefault="0029640C" w:rsidP="00E6092F">
      <w:pPr>
        <w:ind w:firstLine="0"/>
      </w:pPr>
    </w:p>
    <w:p w14:paraId="0C5AEE4C" w14:textId="79C6016D" w:rsidR="00E8772F" w:rsidRDefault="00A5095C" w:rsidP="0018703E">
      <w:r>
        <w:t>Anexo 0</w:t>
      </w:r>
      <w:r w:rsidR="00E6092F">
        <w:t>4</w:t>
      </w:r>
      <w:r>
        <w:t xml:space="preserve"> - Cuestionari</w:t>
      </w:r>
      <w:r w:rsidR="00F729D3">
        <w:t>o</w:t>
      </w:r>
    </w:p>
    <w:tbl>
      <w:tblPr>
        <w:tblStyle w:val="Tablaconcuadrcula"/>
        <w:tblW w:w="9067" w:type="dxa"/>
        <w:tblLook w:val="04A0" w:firstRow="1" w:lastRow="0" w:firstColumn="1" w:lastColumn="0" w:noHBand="0" w:noVBand="1"/>
      </w:tblPr>
      <w:tblGrid>
        <w:gridCol w:w="1052"/>
        <w:gridCol w:w="2972"/>
        <w:gridCol w:w="890"/>
        <w:gridCol w:w="1061"/>
        <w:gridCol w:w="757"/>
        <w:gridCol w:w="1061"/>
        <w:gridCol w:w="1274"/>
      </w:tblGrid>
      <w:tr w:rsidR="00995BC5" w:rsidRPr="00BE27FA" w14:paraId="2917BAEE" w14:textId="2766FF86" w:rsidTr="000B028E">
        <w:trPr>
          <w:trHeight w:val="386"/>
        </w:trPr>
        <w:tc>
          <w:tcPr>
            <w:tcW w:w="1052" w:type="dxa"/>
            <w:tcBorders>
              <w:right w:val="single" w:sz="4" w:space="0" w:color="auto"/>
            </w:tcBorders>
            <w:shd w:val="clear" w:color="auto" w:fill="3A7C22" w:themeFill="accent6" w:themeFillShade="BF"/>
            <w:vAlign w:val="center"/>
          </w:tcPr>
          <w:p w14:paraId="54750A44" w14:textId="2EA10A22" w:rsidR="00BB23BE" w:rsidRPr="001D648E" w:rsidRDefault="00BB23BE" w:rsidP="00BE27FA">
            <w:pPr>
              <w:ind w:firstLine="0"/>
              <w:jc w:val="center"/>
              <w:rPr>
                <w:b/>
                <w:bCs/>
                <w:color w:val="FFFFFF" w:themeColor="background1"/>
                <w:sz w:val="16"/>
                <w:szCs w:val="12"/>
              </w:rPr>
            </w:pPr>
            <w:r w:rsidRPr="001D648E">
              <w:rPr>
                <w:b/>
                <w:bCs/>
                <w:color w:val="FFFFFF" w:themeColor="background1"/>
                <w:sz w:val="16"/>
                <w:szCs w:val="12"/>
              </w:rPr>
              <w:t>Variable</w:t>
            </w:r>
          </w:p>
        </w:tc>
        <w:tc>
          <w:tcPr>
            <w:tcW w:w="8015" w:type="dxa"/>
            <w:gridSpan w:val="6"/>
            <w:tcBorders>
              <w:left w:val="single" w:sz="4" w:space="0" w:color="auto"/>
            </w:tcBorders>
            <w:shd w:val="clear" w:color="auto" w:fill="3A7C22" w:themeFill="accent6" w:themeFillShade="BF"/>
            <w:vAlign w:val="center"/>
          </w:tcPr>
          <w:p w14:paraId="3565856B" w14:textId="69530474" w:rsidR="00BB23BE" w:rsidRPr="001D648E" w:rsidRDefault="00BB23BE" w:rsidP="00BE27FA">
            <w:pPr>
              <w:ind w:firstLine="0"/>
              <w:jc w:val="center"/>
              <w:rPr>
                <w:b/>
                <w:bCs/>
                <w:color w:val="FFFFFF" w:themeColor="background1"/>
                <w:sz w:val="16"/>
                <w:szCs w:val="12"/>
              </w:rPr>
            </w:pPr>
            <w:r w:rsidRPr="001D648E">
              <w:rPr>
                <w:b/>
                <w:bCs/>
                <w:color w:val="FFFFFF" w:themeColor="background1"/>
                <w:sz w:val="16"/>
                <w:szCs w:val="12"/>
              </w:rPr>
              <w:t>Producción</w:t>
            </w:r>
          </w:p>
        </w:tc>
      </w:tr>
      <w:tr w:rsidR="001D648E" w:rsidRPr="00BE27FA" w14:paraId="5682E906" w14:textId="77777777" w:rsidTr="000B028E">
        <w:tc>
          <w:tcPr>
            <w:tcW w:w="1052" w:type="dxa"/>
            <w:vMerge w:val="restart"/>
            <w:tcBorders>
              <w:right w:val="single" w:sz="4" w:space="0" w:color="auto"/>
            </w:tcBorders>
            <w:shd w:val="clear" w:color="auto" w:fill="92D050"/>
            <w:vAlign w:val="center"/>
          </w:tcPr>
          <w:p w14:paraId="0E6B0957" w14:textId="7BD62D81" w:rsidR="00BE27FA" w:rsidRPr="001D648E" w:rsidRDefault="00BE27FA" w:rsidP="00BB23BE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1D648E">
              <w:rPr>
                <w:color w:val="FFFFFF" w:themeColor="background1"/>
                <w:sz w:val="16"/>
                <w:szCs w:val="12"/>
              </w:rPr>
              <w:t>Ítem</w:t>
            </w:r>
          </w:p>
        </w:tc>
        <w:tc>
          <w:tcPr>
            <w:tcW w:w="2972" w:type="dxa"/>
            <w:vMerge w:val="restart"/>
            <w:tcBorders>
              <w:left w:val="single" w:sz="4" w:space="0" w:color="auto"/>
            </w:tcBorders>
            <w:shd w:val="clear" w:color="auto" w:fill="92D050"/>
            <w:vAlign w:val="center"/>
          </w:tcPr>
          <w:p w14:paraId="3B521005" w14:textId="28645690" w:rsidR="00BE27FA" w:rsidRPr="001D648E" w:rsidRDefault="00BE27FA" w:rsidP="00BB23BE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1D648E">
              <w:rPr>
                <w:color w:val="FFFFFF" w:themeColor="background1"/>
                <w:sz w:val="16"/>
                <w:szCs w:val="12"/>
              </w:rPr>
              <w:t>Pregunta</w:t>
            </w:r>
          </w:p>
        </w:tc>
        <w:tc>
          <w:tcPr>
            <w:tcW w:w="5043" w:type="dxa"/>
            <w:gridSpan w:val="5"/>
            <w:shd w:val="clear" w:color="auto" w:fill="92D050"/>
            <w:vAlign w:val="center"/>
          </w:tcPr>
          <w:p w14:paraId="5B61EB0B" w14:textId="691B254B" w:rsidR="00BE27FA" w:rsidRPr="001D648E" w:rsidRDefault="00BE27FA" w:rsidP="00BE27FA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1D648E">
              <w:rPr>
                <w:color w:val="FFFFFF" w:themeColor="background1"/>
                <w:sz w:val="16"/>
                <w:szCs w:val="12"/>
              </w:rPr>
              <w:t>Valoración</w:t>
            </w:r>
          </w:p>
        </w:tc>
      </w:tr>
      <w:tr w:rsidR="001D648E" w:rsidRPr="00BE27FA" w14:paraId="5E83D06B" w14:textId="77777777" w:rsidTr="000B028E">
        <w:tc>
          <w:tcPr>
            <w:tcW w:w="1052" w:type="dxa"/>
            <w:vMerge/>
            <w:tcBorders>
              <w:right w:val="single" w:sz="4" w:space="0" w:color="auto"/>
            </w:tcBorders>
            <w:shd w:val="clear" w:color="auto" w:fill="92D050"/>
          </w:tcPr>
          <w:p w14:paraId="773277D3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2972" w:type="dxa"/>
            <w:vMerge/>
            <w:tcBorders>
              <w:left w:val="single" w:sz="4" w:space="0" w:color="auto"/>
            </w:tcBorders>
            <w:shd w:val="clear" w:color="auto" w:fill="92D050"/>
          </w:tcPr>
          <w:p w14:paraId="662BC207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890" w:type="dxa"/>
            <w:shd w:val="clear" w:color="auto" w:fill="92D050"/>
          </w:tcPr>
          <w:p w14:paraId="37BF616F" w14:textId="3E087CF9" w:rsidR="00BE27FA" w:rsidRPr="001D648E" w:rsidRDefault="00BE27FA" w:rsidP="00BB23BE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1D648E">
              <w:rPr>
                <w:color w:val="FFFFFF" w:themeColor="background1"/>
                <w:sz w:val="16"/>
                <w:szCs w:val="12"/>
              </w:rPr>
              <w:t>Nunca</w:t>
            </w:r>
          </w:p>
        </w:tc>
        <w:tc>
          <w:tcPr>
            <w:tcW w:w="1061" w:type="dxa"/>
            <w:shd w:val="clear" w:color="auto" w:fill="92D050"/>
          </w:tcPr>
          <w:p w14:paraId="44099F77" w14:textId="1CD61EEA" w:rsidR="00BE27FA" w:rsidRPr="001D648E" w:rsidRDefault="00BE27FA" w:rsidP="00BB23BE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1D648E">
              <w:rPr>
                <w:color w:val="FFFFFF" w:themeColor="background1"/>
                <w:sz w:val="16"/>
                <w:szCs w:val="12"/>
              </w:rPr>
              <w:t>Casi nunca</w:t>
            </w:r>
          </w:p>
        </w:tc>
        <w:tc>
          <w:tcPr>
            <w:tcW w:w="757" w:type="dxa"/>
            <w:shd w:val="clear" w:color="auto" w:fill="92D050"/>
          </w:tcPr>
          <w:p w14:paraId="40375E4A" w14:textId="1D886E26" w:rsidR="00BE27FA" w:rsidRPr="001D648E" w:rsidRDefault="00BE27FA" w:rsidP="00BB23BE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1D648E">
              <w:rPr>
                <w:color w:val="FFFFFF" w:themeColor="background1"/>
                <w:sz w:val="16"/>
                <w:szCs w:val="12"/>
              </w:rPr>
              <w:t>A veces</w:t>
            </w:r>
          </w:p>
        </w:tc>
        <w:tc>
          <w:tcPr>
            <w:tcW w:w="1061" w:type="dxa"/>
            <w:shd w:val="clear" w:color="auto" w:fill="92D050"/>
          </w:tcPr>
          <w:p w14:paraId="2729105B" w14:textId="4DF483E4" w:rsidR="00BE27FA" w:rsidRPr="001D648E" w:rsidRDefault="00BE27FA" w:rsidP="00BB23BE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1D648E">
              <w:rPr>
                <w:color w:val="FFFFFF" w:themeColor="background1"/>
                <w:sz w:val="16"/>
                <w:szCs w:val="12"/>
              </w:rPr>
              <w:t>Casi siempre</w:t>
            </w:r>
          </w:p>
        </w:tc>
        <w:tc>
          <w:tcPr>
            <w:tcW w:w="1274" w:type="dxa"/>
            <w:shd w:val="clear" w:color="auto" w:fill="92D050"/>
          </w:tcPr>
          <w:p w14:paraId="6D6533DE" w14:textId="1AB9938B" w:rsidR="00BE27FA" w:rsidRPr="001D648E" w:rsidRDefault="00BE27FA" w:rsidP="00BB23BE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1D648E">
              <w:rPr>
                <w:color w:val="FFFFFF" w:themeColor="background1"/>
                <w:sz w:val="16"/>
                <w:szCs w:val="12"/>
              </w:rPr>
              <w:t>Siempre</w:t>
            </w:r>
          </w:p>
        </w:tc>
      </w:tr>
      <w:tr w:rsidR="001D648E" w:rsidRPr="00BE27FA" w14:paraId="3F6DA073" w14:textId="77777777" w:rsidTr="00995BC5">
        <w:trPr>
          <w:trHeight w:val="365"/>
        </w:trPr>
        <w:tc>
          <w:tcPr>
            <w:tcW w:w="1052" w:type="dxa"/>
            <w:vMerge/>
            <w:tcBorders>
              <w:right w:val="single" w:sz="4" w:space="0" w:color="auto"/>
            </w:tcBorders>
            <w:shd w:val="clear" w:color="auto" w:fill="747474" w:themeFill="background2" w:themeFillShade="80"/>
          </w:tcPr>
          <w:p w14:paraId="7411F014" w14:textId="77777777" w:rsid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2972" w:type="dxa"/>
            <w:vMerge/>
            <w:tcBorders>
              <w:left w:val="single" w:sz="4" w:space="0" w:color="auto"/>
            </w:tcBorders>
            <w:shd w:val="clear" w:color="auto" w:fill="747474" w:themeFill="background2" w:themeFillShade="80"/>
          </w:tcPr>
          <w:p w14:paraId="6F341C35" w14:textId="77777777" w:rsidR="00BE27FA" w:rsidRPr="004D6A94" w:rsidRDefault="00BE27FA" w:rsidP="0018703E">
            <w:pPr>
              <w:ind w:firstLine="0"/>
              <w:rPr>
                <w:rFonts w:eastAsia="Times New Roman" w:cs="Times New Roman"/>
                <w:color w:val="000000"/>
                <w:sz w:val="16"/>
                <w:szCs w:val="16"/>
                <w:lang w:val="es-PE" w:eastAsia="es-PE"/>
              </w:rPr>
            </w:pPr>
          </w:p>
        </w:tc>
        <w:tc>
          <w:tcPr>
            <w:tcW w:w="890" w:type="dxa"/>
          </w:tcPr>
          <w:p w14:paraId="3D2B21A7" w14:textId="6BB1443A" w:rsidR="00BE27FA" w:rsidRDefault="00BE27FA" w:rsidP="006D21E1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</w:t>
            </w:r>
          </w:p>
        </w:tc>
        <w:tc>
          <w:tcPr>
            <w:tcW w:w="1061" w:type="dxa"/>
          </w:tcPr>
          <w:p w14:paraId="3AB6DC02" w14:textId="0A9346DB" w:rsidR="00BE27FA" w:rsidRDefault="00BE27FA" w:rsidP="006D21E1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2</w:t>
            </w:r>
          </w:p>
        </w:tc>
        <w:tc>
          <w:tcPr>
            <w:tcW w:w="757" w:type="dxa"/>
          </w:tcPr>
          <w:p w14:paraId="1423187D" w14:textId="4F11F4AF" w:rsidR="00BE27FA" w:rsidRDefault="00BE27FA" w:rsidP="006D21E1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3</w:t>
            </w:r>
          </w:p>
        </w:tc>
        <w:tc>
          <w:tcPr>
            <w:tcW w:w="1061" w:type="dxa"/>
          </w:tcPr>
          <w:p w14:paraId="216F2C22" w14:textId="7EE4AF18" w:rsidR="00BE27FA" w:rsidRDefault="00BE27FA" w:rsidP="006D21E1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4</w:t>
            </w:r>
          </w:p>
        </w:tc>
        <w:tc>
          <w:tcPr>
            <w:tcW w:w="1274" w:type="dxa"/>
          </w:tcPr>
          <w:p w14:paraId="40FCDB16" w14:textId="261E1D89" w:rsidR="00BE27FA" w:rsidRDefault="00BE27FA" w:rsidP="006D21E1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5</w:t>
            </w:r>
          </w:p>
        </w:tc>
      </w:tr>
      <w:tr w:rsidR="001D648E" w:rsidRPr="00BE27FA" w14:paraId="18BCF07A" w14:textId="77777777" w:rsidTr="000B028E">
        <w:trPr>
          <w:trHeight w:val="117"/>
        </w:trPr>
        <w:tc>
          <w:tcPr>
            <w:tcW w:w="1052" w:type="dxa"/>
            <w:shd w:val="clear" w:color="auto" w:fill="BEF08C"/>
            <w:vAlign w:val="center"/>
          </w:tcPr>
          <w:p w14:paraId="01DF93FB" w14:textId="512AB0A4" w:rsidR="00BB23BE" w:rsidRPr="00BE27FA" w:rsidRDefault="00BE27FA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Dimensión</w:t>
            </w:r>
          </w:p>
        </w:tc>
        <w:tc>
          <w:tcPr>
            <w:tcW w:w="2972" w:type="dxa"/>
            <w:shd w:val="clear" w:color="auto" w:fill="BEF08C"/>
            <w:vAlign w:val="center"/>
          </w:tcPr>
          <w:p w14:paraId="793CC85D" w14:textId="068139D6" w:rsidR="00BB23BE" w:rsidRPr="00BE27FA" w:rsidRDefault="00BE27FA" w:rsidP="001D648E">
            <w:pPr>
              <w:ind w:firstLine="0"/>
              <w:rPr>
                <w:sz w:val="16"/>
                <w:szCs w:val="12"/>
              </w:rPr>
            </w:pPr>
            <w:r w:rsidRPr="004D6A94">
              <w:rPr>
                <w:rFonts w:eastAsia="Times New Roman" w:cs="Times New Roman"/>
                <w:color w:val="000000"/>
                <w:sz w:val="16"/>
                <w:szCs w:val="16"/>
                <w:lang w:val="es-PE" w:eastAsia="es-PE"/>
              </w:rPr>
              <w:t>Capacidad de producción</w:t>
            </w:r>
          </w:p>
        </w:tc>
        <w:tc>
          <w:tcPr>
            <w:tcW w:w="890" w:type="dxa"/>
          </w:tcPr>
          <w:p w14:paraId="2BDFA33B" w14:textId="2C6F6B9B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D85DA30" w14:textId="00D2A779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53102F6A" w14:textId="5FA2BA51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EF7D664" w14:textId="3639BA09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74E88ED8" w14:textId="6C5FE74F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342196BC" w14:textId="77777777" w:rsidTr="000B028E">
        <w:tc>
          <w:tcPr>
            <w:tcW w:w="1052" w:type="dxa"/>
            <w:shd w:val="clear" w:color="auto" w:fill="E6FECE"/>
            <w:vAlign w:val="center"/>
          </w:tcPr>
          <w:p w14:paraId="2362437A" w14:textId="59BD2AF0" w:rsidR="00BB23BE" w:rsidRPr="00BE27FA" w:rsidRDefault="00BE27FA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6FECE"/>
          </w:tcPr>
          <w:p w14:paraId="0BC359EB" w14:textId="7242C1F6" w:rsidR="00BB23BE" w:rsidRPr="00BE27FA" w:rsidRDefault="00BE27FA" w:rsidP="0018703E">
            <w:pPr>
              <w:ind w:firstLine="0"/>
              <w:rPr>
                <w:sz w:val="16"/>
                <w:szCs w:val="12"/>
              </w:rPr>
            </w:pPr>
            <w:r w:rsidRPr="004D6A94">
              <w:rPr>
                <w:rFonts w:eastAsia="Times New Roman" w:cs="Times New Roman"/>
                <w:color w:val="000000"/>
                <w:sz w:val="16"/>
                <w:szCs w:val="16"/>
                <w:lang w:val="es-PE" w:eastAsia="es-PE"/>
              </w:rPr>
              <w:t>Rendimiento</w:t>
            </w:r>
          </w:p>
        </w:tc>
        <w:tc>
          <w:tcPr>
            <w:tcW w:w="890" w:type="dxa"/>
          </w:tcPr>
          <w:p w14:paraId="605D417E" w14:textId="77777777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4A676A8" w14:textId="77777777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122FCD9" w14:textId="77777777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64AE760" w14:textId="77777777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229B1FD9" w14:textId="77777777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995BC5" w:rsidRPr="00BE27FA" w14:paraId="3B6B8343" w14:textId="77777777" w:rsidTr="00995BC5">
        <w:trPr>
          <w:trHeight w:val="501"/>
        </w:trPr>
        <w:tc>
          <w:tcPr>
            <w:tcW w:w="1052" w:type="dxa"/>
            <w:vAlign w:val="center"/>
          </w:tcPr>
          <w:p w14:paraId="07A0680B" w14:textId="07381CBE" w:rsidR="00BB23BE" w:rsidRPr="00BE27FA" w:rsidRDefault="00BE27FA" w:rsidP="001D648E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</w:t>
            </w:r>
          </w:p>
        </w:tc>
        <w:tc>
          <w:tcPr>
            <w:tcW w:w="2972" w:type="dxa"/>
          </w:tcPr>
          <w:p w14:paraId="2FC414E3" w14:textId="02AA3DF2" w:rsidR="00BB23BE" w:rsidRPr="00BE27FA" w:rsidRDefault="00863822" w:rsidP="001D648E">
            <w:pPr>
              <w:ind w:firstLine="0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BE27FA">
              <w:rPr>
                <w:sz w:val="16"/>
                <w:szCs w:val="12"/>
              </w:rPr>
              <w:t>C</w:t>
            </w:r>
            <w:r w:rsidR="00BE27FA" w:rsidRPr="00BE27FA">
              <w:rPr>
                <w:sz w:val="16"/>
                <w:szCs w:val="12"/>
              </w:rPr>
              <w:t>onsidera usted que lo producido va acorde con las áreas sembradas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1062065C" w14:textId="77777777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B9AAC40" w14:textId="77777777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17CEC8E7" w14:textId="77777777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2FDFB7D" w14:textId="77777777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14A5E5BF" w14:textId="77777777" w:rsidR="00BB23BE" w:rsidRPr="00BE27FA" w:rsidRDefault="00BB23BE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1C2C077C" w14:textId="77777777" w:rsidTr="00995BC5">
        <w:trPr>
          <w:trHeight w:val="682"/>
        </w:trPr>
        <w:tc>
          <w:tcPr>
            <w:tcW w:w="1052" w:type="dxa"/>
            <w:vAlign w:val="center"/>
          </w:tcPr>
          <w:p w14:paraId="0474F4B6" w14:textId="7DEE58D9" w:rsidR="00BE27FA" w:rsidRDefault="006D21E1" w:rsidP="001D648E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2</w:t>
            </w:r>
          </w:p>
        </w:tc>
        <w:tc>
          <w:tcPr>
            <w:tcW w:w="2972" w:type="dxa"/>
          </w:tcPr>
          <w:p w14:paraId="15DC8BD6" w14:textId="537FFC05" w:rsidR="00BE27FA" w:rsidRDefault="00863822" w:rsidP="001D648E">
            <w:pPr>
              <w:ind w:firstLine="0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6D21E1">
              <w:rPr>
                <w:sz w:val="16"/>
                <w:szCs w:val="12"/>
              </w:rPr>
              <w:t>C</w:t>
            </w:r>
            <w:r w:rsidR="006D21E1" w:rsidRPr="006D21E1">
              <w:rPr>
                <w:sz w:val="16"/>
                <w:szCs w:val="12"/>
              </w:rPr>
              <w:t>onsidera usted que la producción es eficiente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48ED608A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59D7921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153CCF84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8F1BD57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4CF989E5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73C6AE86" w14:textId="77777777" w:rsidTr="000B028E">
        <w:tc>
          <w:tcPr>
            <w:tcW w:w="1052" w:type="dxa"/>
            <w:shd w:val="clear" w:color="auto" w:fill="E6FECE"/>
            <w:vAlign w:val="center"/>
          </w:tcPr>
          <w:p w14:paraId="767D97BF" w14:textId="50D13F44" w:rsidR="00BE27FA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6FECE"/>
          </w:tcPr>
          <w:p w14:paraId="4B3363A9" w14:textId="2B961894" w:rsidR="00BE27FA" w:rsidRDefault="006D21E1" w:rsidP="00BE27FA">
            <w:pPr>
              <w:ind w:firstLine="0"/>
              <w:jc w:val="both"/>
              <w:rPr>
                <w:sz w:val="16"/>
                <w:szCs w:val="12"/>
              </w:rPr>
            </w:pPr>
            <w:r w:rsidRPr="004D6A94">
              <w:rPr>
                <w:rFonts w:eastAsia="Times New Roman" w:cs="Times New Roman"/>
                <w:color w:val="000000"/>
                <w:sz w:val="16"/>
                <w:szCs w:val="16"/>
                <w:lang w:val="es-PE" w:eastAsia="es-PE"/>
              </w:rPr>
              <w:t>Recursos</w:t>
            </w:r>
          </w:p>
        </w:tc>
        <w:tc>
          <w:tcPr>
            <w:tcW w:w="890" w:type="dxa"/>
          </w:tcPr>
          <w:p w14:paraId="0D832C2E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C4295C2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21782465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9190658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701514AA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2C21EC43" w14:textId="77777777" w:rsidTr="00995BC5">
        <w:tc>
          <w:tcPr>
            <w:tcW w:w="1052" w:type="dxa"/>
            <w:vAlign w:val="center"/>
          </w:tcPr>
          <w:p w14:paraId="71ABC73B" w14:textId="3839BE7B" w:rsidR="00BE27FA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3</w:t>
            </w:r>
          </w:p>
        </w:tc>
        <w:tc>
          <w:tcPr>
            <w:tcW w:w="2972" w:type="dxa"/>
          </w:tcPr>
          <w:p w14:paraId="66070AF5" w14:textId="4126C203" w:rsidR="00BE27FA" w:rsidRDefault="00863822" w:rsidP="00BE27FA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6D21E1">
              <w:rPr>
                <w:sz w:val="16"/>
                <w:szCs w:val="12"/>
              </w:rPr>
              <w:t>S</w:t>
            </w:r>
            <w:r w:rsidR="006D21E1" w:rsidRPr="006D21E1">
              <w:rPr>
                <w:sz w:val="16"/>
                <w:szCs w:val="12"/>
              </w:rPr>
              <w:t>e tienen procesos eficaces en el cuidado del agua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373C41D4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DB64047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3CCAA99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DB9A260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2596FAD8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995BC5" w:rsidRPr="00BE27FA" w14:paraId="749A468E" w14:textId="77777777" w:rsidTr="000B028E">
        <w:tc>
          <w:tcPr>
            <w:tcW w:w="1052" w:type="dxa"/>
            <w:shd w:val="clear" w:color="auto" w:fill="E6FECE"/>
            <w:vAlign w:val="center"/>
          </w:tcPr>
          <w:p w14:paraId="6518F32D" w14:textId="1D035F5E" w:rsidR="00BE27FA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6FECE"/>
          </w:tcPr>
          <w:p w14:paraId="0935FA9D" w14:textId="198D4067" w:rsidR="00BE27FA" w:rsidRDefault="006D21E1" w:rsidP="00BE27FA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Calidad</w:t>
            </w:r>
          </w:p>
        </w:tc>
        <w:tc>
          <w:tcPr>
            <w:tcW w:w="890" w:type="dxa"/>
          </w:tcPr>
          <w:p w14:paraId="76DC16C6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4629D8B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0642C1D4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4A129DE2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473FC5F6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2741E59D" w14:textId="77777777" w:rsidTr="00995BC5">
        <w:tc>
          <w:tcPr>
            <w:tcW w:w="1052" w:type="dxa"/>
            <w:vAlign w:val="center"/>
          </w:tcPr>
          <w:p w14:paraId="5D730613" w14:textId="5AEC5D6C" w:rsidR="00BE27FA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4</w:t>
            </w:r>
          </w:p>
        </w:tc>
        <w:tc>
          <w:tcPr>
            <w:tcW w:w="2972" w:type="dxa"/>
          </w:tcPr>
          <w:p w14:paraId="20BCE5FD" w14:textId="198D0940" w:rsidR="00BE27FA" w:rsidRDefault="00863822" w:rsidP="00BE27FA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6D21E1">
              <w:rPr>
                <w:sz w:val="16"/>
                <w:szCs w:val="12"/>
              </w:rPr>
              <w:t>L</w:t>
            </w:r>
            <w:r w:rsidR="006D21E1" w:rsidRPr="006D21E1">
              <w:rPr>
                <w:sz w:val="16"/>
                <w:szCs w:val="12"/>
              </w:rPr>
              <w:t xml:space="preserve">o producido cumple con los </w:t>
            </w:r>
            <w:r w:rsidR="00995BC5" w:rsidRPr="006D21E1">
              <w:rPr>
                <w:sz w:val="16"/>
                <w:szCs w:val="12"/>
              </w:rPr>
              <w:t>estándares</w:t>
            </w:r>
            <w:r w:rsidR="006D21E1" w:rsidRPr="006D21E1">
              <w:rPr>
                <w:sz w:val="16"/>
                <w:szCs w:val="12"/>
              </w:rPr>
              <w:t xml:space="preserve"> solicitados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09CFE1A5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7103C67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14E9FD82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FAF1FA4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2C5DD85B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12C576E8" w14:textId="77777777" w:rsidTr="00995BC5">
        <w:trPr>
          <w:trHeight w:val="348"/>
        </w:trPr>
        <w:tc>
          <w:tcPr>
            <w:tcW w:w="1052" w:type="dxa"/>
            <w:vAlign w:val="center"/>
          </w:tcPr>
          <w:p w14:paraId="5916BA51" w14:textId="237BCAC9" w:rsidR="00BE27FA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5</w:t>
            </w:r>
          </w:p>
        </w:tc>
        <w:tc>
          <w:tcPr>
            <w:tcW w:w="2972" w:type="dxa"/>
          </w:tcPr>
          <w:p w14:paraId="57F687FF" w14:textId="0A28D3DA" w:rsidR="00BE27FA" w:rsidRDefault="00863822" w:rsidP="00BE27FA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6D21E1">
              <w:rPr>
                <w:sz w:val="16"/>
                <w:szCs w:val="12"/>
              </w:rPr>
              <w:t>S</w:t>
            </w:r>
            <w:r w:rsidR="006D21E1" w:rsidRPr="006D21E1">
              <w:rPr>
                <w:sz w:val="16"/>
                <w:szCs w:val="12"/>
              </w:rPr>
              <w:t>e utilizan los procesos de producción establecidos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27CC21EC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D3E1DDE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30CC443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BD2066D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134D2D09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995BC5" w:rsidRPr="00BE27FA" w14:paraId="744344E5" w14:textId="77777777" w:rsidTr="000B028E">
        <w:tc>
          <w:tcPr>
            <w:tcW w:w="1052" w:type="dxa"/>
            <w:shd w:val="clear" w:color="auto" w:fill="BEF08C"/>
          </w:tcPr>
          <w:p w14:paraId="15897940" w14:textId="0AD5AAE2" w:rsidR="00BE27FA" w:rsidRDefault="006D21E1" w:rsidP="0018703E">
            <w:pPr>
              <w:ind w:firstLine="0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Dimensión</w:t>
            </w:r>
          </w:p>
        </w:tc>
        <w:tc>
          <w:tcPr>
            <w:tcW w:w="2972" w:type="dxa"/>
            <w:shd w:val="clear" w:color="auto" w:fill="BEF08C"/>
          </w:tcPr>
          <w:p w14:paraId="55FD53CE" w14:textId="6885B8AE" w:rsidR="00BE27FA" w:rsidRDefault="006D21E1" w:rsidP="00BE27FA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Comercialización</w:t>
            </w:r>
          </w:p>
        </w:tc>
        <w:tc>
          <w:tcPr>
            <w:tcW w:w="890" w:type="dxa"/>
          </w:tcPr>
          <w:p w14:paraId="7284F194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134C29C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101AC0A7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D5D8262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75FE0E3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995BC5" w:rsidRPr="00BE27FA" w14:paraId="32F0CD53" w14:textId="77777777" w:rsidTr="000B028E">
        <w:tc>
          <w:tcPr>
            <w:tcW w:w="1052" w:type="dxa"/>
            <w:shd w:val="clear" w:color="auto" w:fill="E6FECE"/>
            <w:vAlign w:val="center"/>
          </w:tcPr>
          <w:p w14:paraId="3A2021DE" w14:textId="5AA896BF" w:rsidR="00BE27FA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6FECE"/>
          </w:tcPr>
          <w:p w14:paraId="7DC01E55" w14:textId="47C72BD9" w:rsidR="00BE27FA" w:rsidRDefault="006D21E1" w:rsidP="00BE27FA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Volumen de producción</w:t>
            </w:r>
          </w:p>
        </w:tc>
        <w:tc>
          <w:tcPr>
            <w:tcW w:w="890" w:type="dxa"/>
          </w:tcPr>
          <w:p w14:paraId="4E58972B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7AC22DD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61C254BF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73A02C4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0789222D" w14:textId="77777777" w:rsidR="00BE27FA" w:rsidRPr="00BE27FA" w:rsidRDefault="00BE27FA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3595C254" w14:textId="77777777" w:rsidTr="00995BC5">
        <w:tc>
          <w:tcPr>
            <w:tcW w:w="1052" w:type="dxa"/>
            <w:vAlign w:val="center"/>
          </w:tcPr>
          <w:p w14:paraId="6E6AB0BD" w14:textId="7F2410AD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6</w:t>
            </w:r>
          </w:p>
        </w:tc>
        <w:tc>
          <w:tcPr>
            <w:tcW w:w="2972" w:type="dxa"/>
          </w:tcPr>
          <w:p w14:paraId="0E0B348E" w14:textId="77583161" w:rsidR="006D21E1" w:rsidRDefault="00863822" w:rsidP="006D21E1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F055C3">
              <w:rPr>
                <w:sz w:val="16"/>
                <w:szCs w:val="12"/>
              </w:rPr>
              <w:t>La</w:t>
            </w:r>
            <w:r w:rsidR="006D21E1">
              <w:rPr>
                <w:sz w:val="16"/>
                <w:szCs w:val="12"/>
              </w:rPr>
              <w:t xml:space="preserve"> </w:t>
            </w:r>
            <w:r w:rsidR="006D21E1" w:rsidRPr="006D21E1">
              <w:rPr>
                <w:sz w:val="16"/>
                <w:szCs w:val="12"/>
              </w:rPr>
              <w:t>producción cumple con la</w:t>
            </w:r>
            <w:r w:rsidR="006D21E1">
              <w:rPr>
                <w:sz w:val="16"/>
                <w:szCs w:val="12"/>
              </w:rPr>
              <w:t xml:space="preserve">s </w:t>
            </w:r>
            <w:r w:rsidR="006D21E1" w:rsidRPr="006D21E1">
              <w:rPr>
                <w:sz w:val="16"/>
                <w:szCs w:val="12"/>
              </w:rPr>
              <w:t>demandas requeridas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5EEBE2A8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A633448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6AD95B30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F8C20A6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2DCD3C79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995BC5" w:rsidRPr="00BE27FA" w14:paraId="2F53A0D5" w14:textId="77777777" w:rsidTr="000B028E">
        <w:tc>
          <w:tcPr>
            <w:tcW w:w="1052" w:type="dxa"/>
            <w:shd w:val="clear" w:color="auto" w:fill="EEFEDE"/>
            <w:vAlign w:val="center"/>
          </w:tcPr>
          <w:p w14:paraId="3940047B" w14:textId="789E32ED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67F8B494" w14:textId="627BB062" w:rsidR="006D21E1" w:rsidRDefault="006D21E1" w:rsidP="00BE27FA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Sistemas de distribución</w:t>
            </w:r>
          </w:p>
        </w:tc>
        <w:tc>
          <w:tcPr>
            <w:tcW w:w="890" w:type="dxa"/>
          </w:tcPr>
          <w:p w14:paraId="4B34800F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821A7AD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E2A64B8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B66F4FC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77D1310C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1392BB31" w14:textId="77777777" w:rsidTr="00995BC5">
        <w:tc>
          <w:tcPr>
            <w:tcW w:w="1052" w:type="dxa"/>
            <w:vAlign w:val="center"/>
          </w:tcPr>
          <w:p w14:paraId="4978AA1E" w14:textId="3E2A8B6C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7</w:t>
            </w:r>
          </w:p>
        </w:tc>
        <w:tc>
          <w:tcPr>
            <w:tcW w:w="2972" w:type="dxa"/>
          </w:tcPr>
          <w:p w14:paraId="35231DE3" w14:textId="3FE279AE" w:rsidR="006D21E1" w:rsidRDefault="00863822" w:rsidP="00BE27FA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6D21E1">
              <w:rPr>
                <w:sz w:val="16"/>
                <w:szCs w:val="12"/>
              </w:rPr>
              <w:t>C</w:t>
            </w:r>
            <w:r w:rsidR="006D21E1" w:rsidRPr="006D21E1">
              <w:rPr>
                <w:sz w:val="16"/>
                <w:szCs w:val="12"/>
              </w:rPr>
              <w:t>onsidera usted que la producci</w:t>
            </w:r>
            <w:r w:rsidR="006D21E1">
              <w:rPr>
                <w:sz w:val="16"/>
                <w:szCs w:val="12"/>
              </w:rPr>
              <w:t>ó</w:t>
            </w:r>
            <w:r w:rsidR="006D21E1" w:rsidRPr="006D21E1">
              <w:rPr>
                <w:sz w:val="16"/>
                <w:szCs w:val="12"/>
              </w:rPr>
              <w:t>n</w:t>
            </w:r>
            <w:r w:rsidR="006D21E1">
              <w:rPr>
                <w:sz w:val="16"/>
                <w:szCs w:val="12"/>
              </w:rPr>
              <w:t xml:space="preserve"> </w:t>
            </w:r>
            <w:r w:rsidR="006D21E1" w:rsidRPr="006D21E1">
              <w:rPr>
                <w:sz w:val="16"/>
                <w:szCs w:val="12"/>
              </w:rPr>
              <w:t>cumple con los tiempos de entr</w:t>
            </w:r>
            <w:r w:rsidR="006D21E1">
              <w:rPr>
                <w:sz w:val="16"/>
                <w:szCs w:val="12"/>
              </w:rPr>
              <w:t>e</w:t>
            </w:r>
            <w:r w:rsidR="006D21E1" w:rsidRPr="006D21E1">
              <w:rPr>
                <w:sz w:val="16"/>
                <w:szCs w:val="12"/>
              </w:rPr>
              <w:t>ga</w:t>
            </w:r>
            <w:r w:rsidR="006D21E1">
              <w:rPr>
                <w:sz w:val="16"/>
                <w:szCs w:val="12"/>
              </w:rPr>
              <w:t xml:space="preserve"> </w:t>
            </w:r>
            <w:r w:rsidR="006D21E1" w:rsidRPr="006D21E1">
              <w:rPr>
                <w:sz w:val="16"/>
                <w:szCs w:val="12"/>
              </w:rPr>
              <w:t>establecidos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1F3E50E7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4B273AD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D0C91CF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6428380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60BB7C0C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72DCAA11" w14:textId="77777777" w:rsidTr="00995BC5">
        <w:tc>
          <w:tcPr>
            <w:tcW w:w="1052" w:type="dxa"/>
            <w:vAlign w:val="center"/>
          </w:tcPr>
          <w:p w14:paraId="644C9E9F" w14:textId="4BEA8AA0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8</w:t>
            </w:r>
          </w:p>
        </w:tc>
        <w:tc>
          <w:tcPr>
            <w:tcW w:w="2972" w:type="dxa"/>
          </w:tcPr>
          <w:p w14:paraId="6A6E2EB9" w14:textId="38261B4A" w:rsidR="006D21E1" w:rsidRDefault="00863822" w:rsidP="00BE27FA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6D21E1">
              <w:rPr>
                <w:sz w:val="16"/>
                <w:szCs w:val="12"/>
              </w:rPr>
              <w:t>C</w:t>
            </w:r>
            <w:r w:rsidR="006D21E1" w:rsidRPr="006D21E1">
              <w:rPr>
                <w:sz w:val="16"/>
                <w:szCs w:val="12"/>
              </w:rPr>
              <w:t>onsidera usted que el tipo de distribuci</w:t>
            </w:r>
            <w:r w:rsidR="006D21E1">
              <w:rPr>
                <w:sz w:val="16"/>
                <w:szCs w:val="12"/>
              </w:rPr>
              <w:t>ó</w:t>
            </w:r>
            <w:r w:rsidR="006D21E1" w:rsidRPr="006D21E1">
              <w:rPr>
                <w:sz w:val="16"/>
                <w:szCs w:val="12"/>
              </w:rPr>
              <w:t>n utilizado por la</w:t>
            </w:r>
            <w:r w:rsidR="00F055C3">
              <w:rPr>
                <w:sz w:val="16"/>
                <w:szCs w:val="12"/>
              </w:rPr>
              <w:t xml:space="preserve"> cooperativa</w:t>
            </w:r>
            <w:r w:rsidR="006D21E1" w:rsidRPr="006D21E1">
              <w:rPr>
                <w:sz w:val="16"/>
                <w:szCs w:val="12"/>
              </w:rPr>
              <w:t xml:space="preserve"> es </w:t>
            </w:r>
            <w:proofErr w:type="gramStart"/>
            <w:r w:rsidR="007B2FFA">
              <w:rPr>
                <w:sz w:val="16"/>
                <w:szCs w:val="12"/>
              </w:rPr>
              <w:t>ó</w:t>
            </w:r>
            <w:r w:rsidR="006D21E1" w:rsidRPr="006D21E1">
              <w:rPr>
                <w:sz w:val="16"/>
                <w:szCs w:val="12"/>
              </w:rPr>
              <w:t>ptim</w:t>
            </w:r>
            <w:r w:rsidR="00F055C3">
              <w:rPr>
                <w:sz w:val="16"/>
                <w:szCs w:val="12"/>
              </w:rPr>
              <w:t>a</w:t>
            </w:r>
            <w:proofErr w:type="gramEnd"/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20035DCE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C325F35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37B5702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DC5D100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08EFCEC9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995BC5" w:rsidRPr="00BE27FA" w14:paraId="296E20B4" w14:textId="77777777" w:rsidTr="000B028E">
        <w:tc>
          <w:tcPr>
            <w:tcW w:w="1052" w:type="dxa"/>
            <w:shd w:val="clear" w:color="auto" w:fill="EEFEDE"/>
            <w:vAlign w:val="center"/>
          </w:tcPr>
          <w:p w14:paraId="48D95E13" w14:textId="23FAAC19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lastRenderedPageBreak/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55FADF7C" w14:textId="560A6FBE" w:rsidR="006D21E1" w:rsidRDefault="006D21E1" w:rsidP="00BE27FA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Tratamiento preliminar</w:t>
            </w:r>
          </w:p>
        </w:tc>
        <w:tc>
          <w:tcPr>
            <w:tcW w:w="890" w:type="dxa"/>
          </w:tcPr>
          <w:p w14:paraId="145C770F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A503A37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2D61990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A9F6B06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0D9AA7C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16C62E4A" w14:textId="77777777" w:rsidTr="00995BC5">
        <w:tc>
          <w:tcPr>
            <w:tcW w:w="1052" w:type="dxa"/>
            <w:vAlign w:val="center"/>
          </w:tcPr>
          <w:p w14:paraId="1E3A51F8" w14:textId="696DA63C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9</w:t>
            </w:r>
          </w:p>
        </w:tc>
        <w:tc>
          <w:tcPr>
            <w:tcW w:w="2972" w:type="dxa"/>
          </w:tcPr>
          <w:p w14:paraId="3E67688B" w14:textId="0706A20B" w:rsidR="006D21E1" w:rsidRDefault="00863822" w:rsidP="006D21E1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6D21E1">
              <w:rPr>
                <w:sz w:val="16"/>
                <w:szCs w:val="12"/>
              </w:rPr>
              <w:t>Se</w:t>
            </w:r>
            <w:r w:rsidR="006D21E1" w:rsidRPr="006D21E1">
              <w:rPr>
                <w:sz w:val="16"/>
                <w:szCs w:val="12"/>
              </w:rPr>
              <w:t xml:space="preserve"> cumple con los procesos de</w:t>
            </w:r>
            <w:r w:rsidR="006D21E1">
              <w:rPr>
                <w:sz w:val="16"/>
                <w:szCs w:val="12"/>
              </w:rPr>
              <w:t xml:space="preserve"> c</w:t>
            </w:r>
            <w:r w:rsidR="006D21E1" w:rsidRPr="006D21E1">
              <w:rPr>
                <w:sz w:val="16"/>
                <w:szCs w:val="12"/>
              </w:rPr>
              <w:t xml:space="preserve">osecha establecidos por la </w:t>
            </w:r>
            <w:r w:rsidR="00F055C3">
              <w:rPr>
                <w:sz w:val="16"/>
                <w:szCs w:val="12"/>
              </w:rPr>
              <w:t>cooperativa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202260FC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1EF57C5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607118F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4839717E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5EC3C0BE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79E3C9A3" w14:textId="77777777" w:rsidTr="00995BC5">
        <w:tc>
          <w:tcPr>
            <w:tcW w:w="1052" w:type="dxa"/>
            <w:vAlign w:val="center"/>
          </w:tcPr>
          <w:p w14:paraId="659E146C" w14:textId="5D1E393C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10</w:t>
            </w:r>
          </w:p>
        </w:tc>
        <w:tc>
          <w:tcPr>
            <w:tcW w:w="2972" w:type="dxa"/>
          </w:tcPr>
          <w:p w14:paraId="7C825A8F" w14:textId="10085E73" w:rsidR="006D21E1" w:rsidRDefault="00863822" w:rsidP="006D21E1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6D21E1">
              <w:rPr>
                <w:sz w:val="16"/>
                <w:szCs w:val="12"/>
              </w:rPr>
              <w:t>C</w:t>
            </w:r>
            <w:r w:rsidR="006D21E1" w:rsidRPr="006D21E1">
              <w:rPr>
                <w:sz w:val="16"/>
                <w:szCs w:val="12"/>
              </w:rPr>
              <w:t>onsidera usted que la selección de</w:t>
            </w:r>
            <w:r w:rsidR="006D21E1">
              <w:rPr>
                <w:sz w:val="16"/>
                <w:szCs w:val="12"/>
              </w:rPr>
              <w:t xml:space="preserve"> l</w:t>
            </w:r>
            <w:r w:rsidR="006D21E1" w:rsidRPr="006D21E1">
              <w:rPr>
                <w:sz w:val="16"/>
                <w:szCs w:val="12"/>
              </w:rPr>
              <w:t>o producido por la cosecha es</w:t>
            </w:r>
            <w:r w:rsidR="006D21E1">
              <w:rPr>
                <w:sz w:val="16"/>
                <w:szCs w:val="12"/>
              </w:rPr>
              <w:t xml:space="preserve"> e</w:t>
            </w:r>
            <w:r w:rsidR="006D21E1" w:rsidRPr="006D21E1">
              <w:rPr>
                <w:sz w:val="16"/>
                <w:szCs w:val="12"/>
              </w:rPr>
              <w:t>ficiente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2FD90C4C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4B98C43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4D46B936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D3C2269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7700EF28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995BC5" w:rsidRPr="00BE27FA" w14:paraId="4C4B2543" w14:textId="77777777" w:rsidTr="000B028E">
        <w:tc>
          <w:tcPr>
            <w:tcW w:w="1052" w:type="dxa"/>
            <w:shd w:val="clear" w:color="auto" w:fill="BEF08C"/>
            <w:vAlign w:val="center"/>
          </w:tcPr>
          <w:p w14:paraId="29A61294" w14:textId="60EF6E8A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Dimensión</w:t>
            </w:r>
          </w:p>
        </w:tc>
        <w:tc>
          <w:tcPr>
            <w:tcW w:w="2972" w:type="dxa"/>
            <w:shd w:val="clear" w:color="auto" w:fill="BEF08C"/>
          </w:tcPr>
          <w:p w14:paraId="63238C35" w14:textId="70A9C7D5" w:rsidR="006D21E1" w:rsidRDefault="006D21E1" w:rsidP="006D21E1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Precio</w:t>
            </w:r>
          </w:p>
        </w:tc>
        <w:tc>
          <w:tcPr>
            <w:tcW w:w="890" w:type="dxa"/>
          </w:tcPr>
          <w:p w14:paraId="65C6C24A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5188673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68EA9D07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B96F8AD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9CEC43D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18AFD287" w14:textId="77777777" w:rsidTr="000B028E">
        <w:tc>
          <w:tcPr>
            <w:tcW w:w="1052" w:type="dxa"/>
            <w:shd w:val="clear" w:color="auto" w:fill="EEFEDE"/>
            <w:vAlign w:val="center"/>
          </w:tcPr>
          <w:p w14:paraId="4DE8769E" w14:textId="4DD676A7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6A1B708D" w14:textId="237C7EFD" w:rsidR="006D21E1" w:rsidRDefault="006D21E1" w:rsidP="006D21E1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Valor de la producción</w:t>
            </w:r>
          </w:p>
        </w:tc>
        <w:tc>
          <w:tcPr>
            <w:tcW w:w="890" w:type="dxa"/>
          </w:tcPr>
          <w:p w14:paraId="39B9B34E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4208843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0F182C6A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D6C8938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7D8F15A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422E85BF" w14:textId="77777777" w:rsidTr="00995BC5">
        <w:tc>
          <w:tcPr>
            <w:tcW w:w="1052" w:type="dxa"/>
            <w:vAlign w:val="center"/>
          </w:tcPr>
          <w:p w14:paraId="4E288ECF" w14:textId="4CAF95B6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11</w:t>
            </w:r>
          </w:p>
        </w:tc>
        <w:tc>
          <w:tcPr>
            <w:tcW w:w="2972" w:type="dxa"/>
          </w:tcPr>
          <w:p w14:paraId="04FB6D2D" w14:textId="2828B1B0" w:rsidR="006D21E1" w:rsidRDefault="00863822" w:rsidP="006D21E1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6D21E1">
              <w:rPr>
                <w:sz w:val="16"/>
                <w:szCs w:val="12"/>
              </w:rPr>
              <w:t>C</w:t>
            </w:r>
            <w:r w:rsidR="006D21E1" w:rsidRPr="006D21E1">
              <w:rPr>
                <w:sz w:val="16"/>
                <w:szCs w:val="12"/>
              </w:rPr>
              <w:t xml:space="preserve">onsidera usted que la </w:t>
            </w:r>
            <w:r w:rsidR="006D21E1">
              <w:rPr>
                <w:sz w:val="16"/>
                <w:szCs w:val="12"/>
              </w:rPr>
              <w:t xml:space="preserve">generación </w:t>
            </w:r>
            <w:r w:rsidR="006D21E1" w:rsidRPr="006D21E1">
              <w:rPr>
                <w:sz w:val="16"/>
                <w:szCs w:val="12"/>
              </w:rPr>
              <w:t>de mermas es alta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3C97FFE2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E406535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7776F80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BFD8C1E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08F5363D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1F2F566E" w14:textId="77777777" w:rsidTr="00995BC5">
        <w:tc>
          <w:tcPr>
            <w:tcW w:w="1052" w:type="dxa"/>
            <w:vAlign w:val="center"/>
          </w:tcPr>
          <w:p w14:paraId="59344678" w14:textId="59511E6E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12</w:t>
            </w:r>
          </w:p>
        </w:tc>
        <w:tc>
          <w:tcPr>
            <w:tcW w:w="2972" w:type="dxa"/>
          </w:tcPr>
          <w:p w14:paraId="4580477B" w14:textId="4B2D2BE5" w:rsidR="006D21E1" w:rsidRDefault="00863822" w:rsidP="006D21E1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6D21E1">
              <w:rPr>
                <w:sz w:val="16"/>
                <w:szCs w:val="12"/>
              </w:rPr>
              <w:t>E</w:t>
            </w:r>
            <w:r w:rsidR="006D21E1" w:rsidRPr="006D21E1">
              <w:rPr>
                <w:sz w:val="16"/>
                <w:szCs w:val="12"/>
              </w:rPr>
              <w:t xml:space="preserve">l surtimiento de abono </w:t>
            </w:r>
            <w:r w:rsidR="007B2FFA">
              <w:rPr>
                <w:sz w:val="16"/>
                <w:szCs w:val="12"/>
              </w:rPr>
              <w:t>es ó</w:t>
            </w:r>
            <w:r w:rsidR="006D21E1" w:rsidRPr="006D21E1">
              <w:rPr>
                <w:sz w:val="16"/>
                <w:szCs w:val="12"/>
              </w:rPr>
              <w:t>ptimo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65430403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6FDC81F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60F32FB7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C7A733E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0A403B7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3E9352F5" w14:textId="77777777" w:rsidTr="000B028E">
        <w:tc>
          <w:tcPr>
            <w:tcW w:w="1052" w:type="dxa"/>
            <w:shd w:val="clear" w:color="auto" w:fill="EEFEDE"/>
            <w:vAlign w:val="center"/>
          </w:tcPr>
          <w:p w14:paraId="68175280" w14:textId="73965B76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61C4DA21" w14:textId="780A7F0C" w:rsidR="006D21E1" w:rsidRDefault="006D21E1" w:rsidP="006D21E1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Costos</w:t>
            </w:r>
          </w:p>
        </w:tc>
        <w:tc>
          <w:tcPr>
            <w:tcW w:w="890" w:type="dxa"/>
          </w:tcPr>
          <w:p w14:paraId="57F117D4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72BF2CF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4C0EE463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25C8719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62B7C1D1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64CA4DFA" w14:textId="77777777" w:rsidTr="00995BC5">
        <w:tc>
          <w:tcPr>
            <w:tcW w:w="1052" w:type="dxa"/>
            <w:vAlign w:val="center"/>
          </w:tcPr>
          <w:p w14:paraId="078EFC33" w14:textId="63F62B9C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13</w:t>
            </w:r>
          </w:p>
        </w:tc>
        <w:tc>
          <w:tcPr>
            <w:tcW w:w="2972" w:type="dxa"/>
          </w:tcPr>
          <w:p w14:paraId="136DDD0A" w14:textId="26583FA9" w:rsidR="006D21E1" w:rsidRDefault="00863822" w:rsidP="006D21E1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6D21E1">
              <w:rPr>
                <w:sz w:val="16"/>
                <w:szCs w:val="12"/>
              </w:rPr>
              <w:t>S</w:t>
            </w:r>
            <w:r w:rsidR="006D21E1" w:rsidRPr="006D21E1">
              <w:rPr>
                <w:sz w:val="16"/>
                <w:szCs w:val="12"/>
              </w:rPr>
              <w:t>e mantiene un balance de costo</w:t>
            </w:r>
            <w:r w:rsidR="006D21E1">
              <w:rPr>
                <w:sz w:val="16"/>
                <w:szCs w:val="12"/>
              </w:rPr>
              <w:t xml:space="preserve">s </w:t>
            </w:r>
            <w:r w:rsidR="006D21E1" w:rsidRPr="006D21E1">
              <w:rPr>
                <w:sz w:val="16"/>
                <w:szCs w:val="12"/>
              </w:rPr>
              <w:t>uniforme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78C5780F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4A9BD6D4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578D54C3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3F99D32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7A1077A1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6D21E1" w:rsidRPr="00BE27FA" w14:paraId="4259BD47" w14:textId="77777777" w:rsidTr="000B028E">
        <w:tc>
          <w:tcPr>
            <w:tcW w:w="1052" w:type="dxa"/>
            <w:shd w:val="clear" w:color="auto" w:fill="EEFEDE"/>
            <w:vAlign w:val="center"/>
          </w:tcPr>
          <w:p w14:paraId="6212EBA1" w14:textId="4D70D0D2" w:rsidR="006D21E1" w:rsidRDefault="006D21E1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0AE6574F" w14:textId="4407F8B1" w:rsidR="006D21E1" w:rsidRDefault="006D21E1" w:rsidP="006D21E1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Mano de obra</w:t>
            </w:r>
          </w:p>
        </w:tc>
        <w:tc>
          <w:tcPr>
            <w:tcW w:w="890" w:type="dxa"/>
          </w:tcPr>
          <w:p w14:paraId="41B020AE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CE288C8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9A624C4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5DD5150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0685494D" w14:textId="77777777" w:rsidR="006D21E1" w:rsidRPr="00BE27FA" w:rsidRDefault="006D21E1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642D5A54" w14:textId="77777777" w:rsidTr="00995BC5">
        <w:tc>
          <w:tcPr>
            <w:tcW w:w="1052" w:type="dxa"/>
            <w:vAlign w:val="center"/>
          </w:tcPr>
          <w:p w14:paraId="60B74859" w14:textId="06CBA348" w:rsidR="00704EA6" w:rsidRDefault="00704EA6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14</w:t>
            </w:r>
          </w:p>
        </w:tc>
        <w:tc>
          <w:tcPr>
            <w:tcW w:w="2972" w:type="dxa"/>
          </w:tcPr>
          <w:p w14:paraId="725F7AA3" w14:textId="2B192CFA" w:rsidR="00704EA6" w:rsidRDefault="00863822" w:rsidP="006D21E1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704EA6">
              <w:rPr>
                <w:sz w:val="16"/>
                <w:szCs w:val="12"/>
              </w:rPr>
              <w:t>C</w:t>
            </w:r>
            <w:r w:rsidR="00704EA6" w:rsidRPr="00704EA6">
              <w:rPr>
                <w:sz w:val="16"/>
                <w:szCs w:val="12"/>
              </w:rPr>
              <w:t>onsidera usted que la mano de obra utilizada en la siembra es calificada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53F0A62A" w14:textId="77777777" w:rsidR="00704EA6" w:rsidRPr="00BE27FA" w:rsidRDefault="00704EA6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2238946" w14:textId="77777777" w:rsidR="00704EA6" w:rsidRPr="00BE27FA" w:rsidRDefault="00704EA6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8563179" w14:textId="77777777" w:rsidR="00704EA6" w:rsidRPr="00BE27FA" w:rsidRDefault="00704EA6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DB4D023" w14:textId="77777777" w:rsidR="00704EA6" w:rsidRPr="00BE27FA" w:rsidRDefault="00704EA6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7CA1BF1B" w14:textId="77777777" w:rsidR="00704EA6" w:rsidRPr="00BE27FA" w:rsidRDefault="00704EA6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59A5F174" w14:textId="77777777" w:rsidTr="00995BC5">
        <w:tc>
          <w:tcPr>
            <w:tcW w:w="1052" w:type="dxa"/>
            <w:vAlign w:val="center"/>
          </w:tcPr>
          <w:p w14:paraId="6F35DB19" w14:textId="11C91A9E" w:rsidR="00704EA6" w:rsidRDefault="00704EA6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15</w:t>
            </w:r>
          </w:p>
        </w:tc>
        <w:tc>
          <w:tcPr>
            <w:tcW w:w="2972" w:type="dxa"/>
          </w:tcPr>
          <w:p w14:paraId="002351CF" w14:textId="63CFDE97" w:rsidR="00704EA6" w:rsidRDefault="00863822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¿</w:t>
            </w:r>
            <w:r w:rsidR="00704EA6">
              <w:rPr>
                <w:sz w:val="16"/>
                <w:szCs w:val="12"/>
              </w:rPr>
              <w:t>C</w:t>
            </w:r>
            <w:r w:rsidR="00704EA6" w:rsidRPr="00704EA6">
              <w:rPr>
                <w:sz w:val="16"/>
                <w:szCs w:val="12"/>
              </w:rPr>
              <w:t>onsidera usted que el p</w:t>
            </w:r>
            <w:r w:rsidR="00704EA6">
              <w:rPr>
                <w:sz w:val="16"/>
                <w:szCs w:val="12"/>
              </w:rPr>
              <w:t>er</w:t>
            </w:r>
            <w:r w:rsidR="00704EA6" w:rsidRPr="00704EA6">
              <w:rPr>
                <w:sz w:val="16"/>
                <w:szCs w:val="12"/>
              </w:rPr>
              <w:t>sonal</w:t>
            </w:r>
            <w:r w:rsidR="00704EA6">
              <w:rPr>
                <w:sz w:val="16"/>
                <w:szCs w:val="12"/>
              </w:rPr>
              <w:t xml:space="preserve"> </w:t>
            </w:r>
            <w:r w:rsidR="00704EA6" w:rsidRPr="00704EA6">
              <w:rPr>
                <w:sz w:val="16"/>
                <w:szCs w:val="12"/>
              </w:rPr>
              <w:t>utilizado en la cosecha es c</w:t>
            </w:r>
            <w:r w:rsidR="00704EA6">
              <w:rPr>
                <w:sz w:val="16"/>
                <w:szCs w:val="12"/>
              </w:rPr>
              <w:t>alificado</w:t>
            </w:r>
            <w:r>
              <w:rPr>
                <w:sz w:val="16"/>
                <w:szCs w:val="12"/>
              </w:rPr>
              <w:t>?</w:t>
            </w:r>
          </w:p>
        </w:tc>
        <w:tc>
          <w:tcPr>
            <w:tcW w:w="890" w:type="dxa"/>
          </w:tcPr>
          <w:p w14:paraId="66063243" w14:textId="77777777" w:rsidR="00704EA6" w:rsidRPr="00BE27FA" w:rsidRDefault="00704EA6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6C319CC" w14:textId="77777777" w:rsidR="00704EA6" w:rsidRPr="00BE27FA" w:rsidRDefault="00704EA6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55C166B9" w14:textId="77777777" w:rsidR="00704EA6" w:rsidRPr="00BE27FA" w:rsidRDefault="00704EA6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78EA936" w14:textId="77777777" w:rsidR="00704EA6" w:rsidRPr="00BE27FA" w:rsidRDefault="00704EA6" w:rsidP="0018703E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6FE6CF0" w14:textId="77777777" w:rsidR="00704EA6" w:rsidRPr="00BE27FA" w:rsidRDefault="00704EA6" w:rsidP="0018703E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57D63EED" w14:textId="77777777" w:rsidTr="000B028E">
        <w:tc>
          <w:tcPr>
            <w:tcW w:w="1052" w:type="dxa"/>
            <w:shd w:val="clear" w:color="auto" w:fill="3A7C22" w:themeFill="accent6" w:themeFillShade="BF"/>
            <w:vAlign w:val="center"/>
          </w:tcPr>
          <w:p w14:paraId="455B883A" w14:textId="12E84BEB" w:rsidR="00704EA6" w:rsidRPr="000B028E" w:rsidRDefault="00704EA6" w:rsidP="00070A16">
            <w:pPr>
              <w:ind w:firstLine="0"/>
              <w:jc w:val="center"/>
              <w:rPr>
                <w:b/>
                <w:bCs/>
                <w:color w:val="FFFFFF" w:themeColor="background1"/>
                <w:sz w:val="16"/>
                <w:szCs w:val="12"/>
              </w:rPr>
            </w:pPr>
            <w:r w:rsidRPr="000B028E">
              <w:rPr>
                <w:b/>
                <w:bCs/>
                <w:color w:val="FFFFFF" w:themeColor="background1"/>
                <w:sz w:val="16"/>
                <w:szCs w:val="12"/>
              </w:rPr>
              <w:t>Variable</w:t>
            </w:r>
          </w:p>
        </w:tc>
        <w:tc>
          <w:tcPr>
            <w:tcW w:w="8015" w:type="dxa"/>
            <w:gridSpan w:val="6"/>
            <w:shd w:val="clear" w:color="auto" w:fill="3A7C22" w:themeFill="accent6" w:themeFillShade="BF"/>
            <w:vAlign w:val="center"/>
          </w:tcPr>
          <w:p w14:paraId="0B625EA9" w14:textId="7CC54885" w:rsidR="00704EA6" w:rsidRPr="000B028E" w:rsidRDefault="00704EA6" w:rsidP="00070A16">
            <w:pPr>
              <w:ind w:firstLine="0"/>
              <w:jc w:val="center"/>
              <w:rPr>
                <w:b/>
                <w:bCs/>
                <w:color w:val="FFFFFF" w:themeColor="background1"/>
                <w:sz w:val="16"/>
                <w:szCs w:val="12"/>
              </w:rPr>
            </w:pPr>
            <w:r w:rsidRPr="000B028E">
              <w:rPr>
                <w:b/>
                <w:bCs/>
                <w:color w:val="FFFFFF" w:themeColor="background1"/>
                <w:sz w:val="16"/>
                <w:szCs w:val="12"/>
              </w:rPr>
              <w:t>Potencial exportador</w:t>
            </w:r>
          </w:p>
        </w:tc>
      </w:tr>
      <w:tr w:rsidR="00995BC5" w:rsidRPr="00BE27FA" w14:paraId="7162DA38" w14:textId="77777777" w:rsidTr="0005140B">
        <w:tc>
          <w:tcPr>
            <w:tcW w:w="1052" w:type="dxa"/>
            <w:vMerge w:val="restart"/>
            <w:shd w:val="clear" w:color="auto" w:fill="92D050"/>
            <w:vAlign w:val="center"/>
          </w:tcPr>
          <w:p w14:paraId="6FA3A131" w14:textId="1917EEA9" w:rsidR="00995BC5" w:rsidRPr="00995BC5" w:rsidRDefault="00995BC5" w:rsidP="00995BC5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995BC5">
              <w:rPr>
                <w:color w:val="FFFFFF" w:themeColor="background1"/>
                <w:sz w:val="16"/>
                <w:szCs w:val="12"/>
              </w:rPr>
              <w:t>Ítem</w:t>
            </w:r>
          </w:p>
        </w:tc>
        <w:tc>
          <w:tcPr>
            <w:tcW w:w="2972" w:type="dxa"/>
            <w:vMerge w:val="restart"/>
            <w:shd w:val="clear" w:color="auto" w:fill="92D050"/>
            <w:vAlign w:val="center"/>
          </w:tcPr>
          <w:p w14:paraId="736BB7DA" w14:textId="462B814A" w:rsidR="00995BC5" w:rsidRPr="00995BC5" w:rsidRDefault="00995BC5" w:rsidP="00995BC5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995BC5">
              <w:rPr>
                <w:color w:val="FFFFFF" w:themeColor="background1"/>
                <w:sz w:val="16"/>
                <w:szCs w:val="12"/>
              </w:rPr>
              <w:t>Pregunta</w:t>
            </w:r>
          </w:p>
        </w:tc>
        <w:tc>
          <w:tcPr>
            <w:tcW w:w="5043" w:type="dxa"/>
            <w:gridSpan w:val="5"/>
            <w:shd w:val="clear" w:color="auto" w:fill="92D050"/>
            <w:vAlign w:val="center"/>
          </w:tcPr>
          <w:p w14:paraId="7D7AF701" w14:textId="13BA70A0" w:rsidR="00995BC5" w:rsidRPr="00995BC5" w:rsidRDefault="00995BC5" w:rsidP="00704EA6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995BC5">
              <w:rPr>
                <w:color w:val="FFFFFF" w:themeColor="background1"/>
                <w:sz w:val="16"/>
                <w:szCs w:val="12"/>
              </w:rPr>
              <w:t>Valoración</w:t>
            </w:r>
          </w:p>
        </w:tc>
      </w:tr>
      <w:tr w:rsidR="00995BC5" w:rsidRPr="00BE27FA" w14:paraId="4DF4F04A" w14:textId="77777777" w:rsidTr="0005140B">
        <w:tc>
          <w:tcPr>
            <w:tcW w:w="1052" w:type="dxa"/>
            <w:vMerge/>
            <w:shd w:val="clear" w:color="auto" w:fill="92D050"/>
            <w:vAlign w:val="center"/>
          </w:tcPr>
          <w:p w14:paraId="4F371A4D" w14:textId="6AEC595B" w:rsidR="00995BC5" w:rsidRDefault="00995BC5" w:rsidP="00995BC5">
            <w:pPr>
              <w:ind w:firstLine="0"/>
              <w:jc w:val="center"/>
              <w:rPr>
                <w:sz w:val="16"/>
                <w:szCs w:val="12"/>
              </w:rPr>
            </w:pPr>
          </w:p>
        </w:tc>
        <w:tc>
          <w:tcPr>
            <w:tcW w:w="2972" w:type="dxa"/>
            <w:vMerge/>
            <w:shd w:val="clear" w:color="auto" w:fill="92D050"/>
          </w:tcPr>
          <w:p w14:paraId="0FF8ECF8" w14:textId="77777777" w:rsidR="00995BC5" w:rsidRDefault="00995BC5" w:rsidP="00704EA6">
            <w:pPr>
              <w:ind w:firstLine="0"/>
              <w:jc w:val="both"/>
              <w:rPr>
                <w:sz w:val="16"/>
                <w:szCs w:val="12"/>
              </w:rPr>
            </w:pPr>
          </w:p>
        </w:tc>
        <w:tc>
          <w:tcPr>
            <w:tcW w:w="890" w:type="dxa"/>
            <w:shd w:val="clear" w:color="auto" w:fill="92D050"/>
            <w:vAlign w:val="center"/>
          </w:tcPr>
          <w:p w14:paraId="5BA79645" w14:textId="78C5A282" w:rsidR="00995BC5" w:rsidRPr="00995BC5" w:rsidRDefault="00995BC5" w:rsidP="00995BC5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995BC5">
              <w:rPr>
                <w:color w:val="FFFFFF" w:themeColor="background1"/>
                <w:sz w:val="16"/>
                <w:szCs w:val="12"/>
              </w:rPr>
              <w:t>Nunca</w:t>
            </w:r>
          </w:p>
        </w:tc>
        <w:tc>
          <w:tcPr>
            <w:tcW w:w="1061" w:type="dxa"/>
            <w:shd w:val="clear" w:color="auto" w:fill="92D050"/>
            <w:vAlign w:val="center"/>
          </w:tcPr>
          <w:p w14:paraId="473CCD67" w14:textId="50F85FEB" w:rsidR="00995BC5" w:rsidRPr="00995BC5" w:rsidRDefault="00995BC5" w:rsidP="00995BC5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995BC5">
              <w:rPr>
                <w:color w:val="FFFFFF" w:themeColor="background1"/>
                <w:sz w:val="16"/>
                <w:szCs w:val="12"/>
              </w:rPr>
              <w:t>Casi nunca</w:t>
            </w:r>
          </w:p>
        </w:tc>
        <w:tc>
          <w:tcPr>
            <w:tcW w:w="757" w:type="dxa"/>
            <w:shd w:val="clear" w:color="auto" w:fill="92D050"/>
            <w:vAlign w:val="center"/>
          </w:tcPr>
          <w:p w14:paraId="02A0B752" w14:textId="63849C9A" w:rsidR="00995BC5" w:rsidRPr="00995BC5" w:rsidRDefault="00995BC5" w:rsidP="00995BC5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995BC5">
              <w:rPr>
                <w:color w:val="FFFFFF" w:themeColor="background1"/>
                <w:sz w:val="16"/>
                <w:szCs w:val="12"/>
              </w:rPr>
              <w:t>A veces</w:t>
            </w:r>
          </w:p>
        </w:tc>
        <w:tc>
          <w:tcPr>
            <w:tcW w:w="1061" w:type="dxa"/>
            <w:shd w:val="clear" w:color="auto" w:fill="92D050"/>
            <w:vAlign w:val="center"/>
          </w:tcPr>
          <w:p w14:paraId="6AA58287" w14:textId="71789ECD" w:rsidR="00995BC5" w:rsidRPr="00995BC5" w:rsidRDefault="00995BC5" w:rsidP="00995BC5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995BC5">
              <w:rPr>
                <w:color w:val="FFFFFF" w:themeColor="background1"/>
                <w:sz w:val="16"/>
                <w:szCs w:val="12"/>
              </w:rPr>
              <w:t>Casi siempre</w:t>
            </w:r>
          </w:p>
        </w:tc>
        <w:tc>
          <w:tcPr>
            <w:tcW w:w="1274" w:type="dxa"/>
            <w:shd w:val="clear" w:color="auto" w:fill="92D050"/>
            <w:vAlign w:val="center"/>
          </w:tcPr>
          <w:p w14:paraId="6A8D68A8" w14:textId="3B711D07" w:rsidR="00995BC5" w:rsidRPr="00995BC5" w:rsidRDefault="00995BC5" w:rsidP="00995BC5">
            <w:pPr>
              <w:ind w:firstLine="0"/>
              <w:jc w:val="center"/>
              <w:rPr>
                <w:color w:val="FFFFFF" w:themeColor="background1"/>
                <w:sz w:val="16"/>
                <w:szCs w:val="12"/>
              </w:rPr>
            </w:pPr>
            <w:r w:rsidRPr="00995BC5">
              <w:rPr>
                <w:color w:val="FFFFFF" w:themeColor="background1"/>
                <w:sz w:val="16"/>
                <w:szCs w:val="12"/>
              </w:rPr>
              <w:t>Siempre</w:t>
            </w:r>
          </w:p>
        </w:tc>
      </w:tr>
      <w:tr w:rsidR="00995BC5" w:rsidRPr="00BE27FA" w14:paraId="0BC65071" w14:textId="77777777" w:rsidTr="00995BC5">
        <w:tc>
          <w:tcPr>
            <w:tcW w:w="1052" w:type="dxa"/>
            <w:vMerge/>
            <w:shd w:val="clear" w:color="auto" w:fill="747474" w:themeFill="background2" w:themeFillShade="80"/>
            <w:vAlign w:val="center"/>
          </w:tcPr>
          <w:p w14:paraId="61EC6080" w14:textId="77777777" w:rsidR="00995BC5" w:rsidRDefault="00995BC5" w:rsidP="00995BC5">
            <w:pPr>
              <w:ind w:firstLine="0"/>
              <w:jc w:val="center"/>
              <w:rPr>
                <w:sz w:val="16"/>
                <w:szCs w:val="12"/>
              </w:rPr>
            </w:pPr>
          </w:p>
        </w:tc>
        <w:tc>
          <w:tcPr>
            <w:tcW w:w="2972" w:type="dxa"/>
            <w:vMerge/>
            <w:shd w:val="clear" w:color="auto" w:fill="747474" w:themeFill="background2" w:themeFillShade="80"/>
          </w:tcPr>
          <w:p w14:paraId="443EFB98" w14:textId="77777777" w:rsidR="00995BC5" w:rsidRDefault="00995BC5" w:rsidP="00704EA6">
            <w:pPr>
              <w:ind w:firstLine="0"/>
              <w:jc w:val="both"/>
              <w:rPr>
                <w:sz w:val="16"/>
                <w:szCs w:val="12"/>
              </w:rPr>
            </w:pPr>
          </w:p>
        </w:tc>
        <w:tc>
          <w:tcPr>
            <w:tcW w:w="890" w:type="dxa"/>
            <w:vAlign w:val="center"/>
          </w:tcPr>
          <w:p w14:paraId="3F46E20A" w14:textId="7D736770" w:rsidR="00995BC5" w:rsidRPr="00BE27FA" w:rsidRDefault="00995BC5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</w:t>
            </w:r>
          </w:p>
        </w:tc>
        <w:tc>
          <w:tcPr>
            <w:tcW w:w="1061" w:type="dxa"/>
            <w:vAlign w:val="center"/>
          </w:tcPr>
          <w:p w14:paraId="1D5A8216" w14:textId="4F5421FB" w:rsidR="00995BC5" w:rsidRPr="00BE27FA" w:rsidRDefault="00995BC5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2</w:t>
            </w:r>
          </w:p>
        </w:tc>
        <w:tc>
          <w:tcPr>
            <w:tcW w:w="757" w:type="dxa"/>
            <w:vAlign w:val="center"/>
          </w:tcPr>
          <w:p w14:paraId="343D4169" w14:textId="69A88268" w:rsidR="00995BC5" w:rsidRPr="00BE27FA" w:rsidRDefault="00995BC5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3</w:t>
            </w:r>
          </w:p>
        </w:tc>
        <w:tc>
          <w:tcPr>
            <w:tcW w:w="1061" w:type="dxa"/>
            <w:vAlign w:val="center"/>
          </w:tcPr>
          <w:p w14:paraId="2D03348F" w14:textId="009FC306" w:rsidR="00995BC5" w:rsidRPr="00BE27FA" w:rsidRDefault="00995BC5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4</w:t>
            </w:r>
          </w:p>
        </w:tc>
        <w:tc>
          <w:tcPr>
            <w:tcW w:w="1274" w:type="dxa"/>
            <w:vAlign w:val="center"/>
          </w:tcPr>
          <w:p w14:paraId="6F041C80" w14:textId="68EF4E03" w:rsidR="00995BC5" w:rsidRPr="00BE27FA" w:rsidRDefault="00253D13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5</w:t>
            </w:r>
          </w:p>
        </w:tc>
      </w:tr>
      <w:tr w:rsidR="00704EA6" w:rsidRPr="00BE27FA" w14:paraId="0F70A0A9" w14:textId="77777777" w:rsidTr="000B028E">
        <w:tc>
          <w:tcPr>
            <w:tcW w:w="1052" w:type="dxa"/>
            <w:shd w:val="clear" w:color="auto" w:fill="BEF08C"/>
            <w:vAlign w:val="center"/>
          </w:tcPr>
          <w:p w14:paraId="134E0F2D" w14:textId="4CA0C4B0" w:rsidR="00704EA6" w:rsidRDefault="00704EA6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Dimensión</w:t>
            </w:r>
          </w:p>
        </w:tc>
        <w:tc>
          <w:tcPr>
            <w:tcW w:w="2972" w:type="dxa"/>
            <w:shd w:val="clear" w:color="auto" w:fill="BEF08C"/>
          </w:tcPr>
          <w:p w14:paraId="34A8DD08" w14:textId="4FFFB2C3" w:rsidR="00704EA6" w:rsidRDefault="00704EA6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rFonts w:eastAsia="Times New Roman" w:cs="Times New Roman"/>
                <w:color w:val="000000"/>
                <w:sz w:val="16"/>
                <w:szCs w:val="16"/>
                <w:lang w:val="es-PE" w:eastAsia="es-PE"/>
              </w:rPr>
              <w:t>Gestión empresarial</w:t>
            </w:r>
          </w:p>
        </w:tc>
        <w:tc>
          <w:tcPr>
            <w:tcW w:w="890" w:type="dxa"/>
          </w:tcPr>
          <w:p w14:paraId="4D3451C6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B31F8E9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726F6A1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CD08596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56A19226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1E7E1805" w14:textId="77777777" w:rsidTr="000B028E">
        <w:tc>
          <w:tcPr>
            <w:tcW w:w="1052" w:type="dxa"/>
            <w:shd w:val="clear" w:color="auto" w:fill="EEFEDE"/>
            <w:vAlign w:val="center"/>
          </w:tcPr>
          <w:p w14:paraId="20D10D7A" w14:textId="605B6DA5" w:rsidR="00704EA6" w:rsidRDefault="00704EA6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0EFEC822" w14:textId="51772739" w:rsidR="00704EA6" w:rsidRDefault="00704EA6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Estrategia de crecimiento</w:t>
            </w:r>
          </w:p>
        </w:tc>
        <w:tc>
          <w:tcPr>
            <w:tcW w:w="890" w:type="dxa"/>
          </w:tcPr>
          <w:p w14:paraId="5F50666A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A75D4D7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0572F7E7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69D0A73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71A693B9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7EB21C79" w14:textId="77777777" w:rsidTr="00995BC5">
        <w:tc>
          <w:tcPr>
            <w:tcW w:w="1052" w:type="dxa"/>
            <w:vAlign w:val="center"/>
          </w:tcPr>
          <w:p w14:paraId="3BC6992A" w14:textId="78937846" w:rsidR="00704EA6" w:rsidRDefault="00704EA6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</w:t>
            </w:r>
          </w:p>
        </w:tc>
        <w:tc>
          <w:tcPr>
            <w:tcW w:w="2972" w:type="dxa"/>
          </w:tcPr>
          <w:p w14:paraId="4CEEA198" w14:textId="5847A16D" w:rsidR="00704EA6" w:rsidRDefault="00704EA6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704EA6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>cooperativa</w:t>
            </w:r>
            <w:r w:rsidRPr="00704EA6">
              <w:rPr>
                <w:sz w:val="16"/>
                <w:szCs w:val="12"/>
              </w:rPr>
              <w:t xml:space="preserve"> tiene establecidas estrategias de crecimiento</w:t>
            </w:r>
            <w:r w:rsidR="00F055C3">
              <w:rPr>
                <w:sz w:val="16"/>
                <w:szCs w:val="12"/>
              </w:rPr>
              <w:t>.</w:t>
            </w:r>
          </w:p>
        </w:tc>
        <w:tc>
          <w:tcPr>
            <w:tcW w:w="890" w:type="dxa"/>
          </w:tcPr>
          <w:p w14:paraId="79BA2D0A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65EDD41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05AF3EF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C4CF244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1EF6D766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4D15702D" w14:textId="77777777" w:rsidTr="000B028E">
        <w:tc>
          <w:tcPr>
            <w:tcW w:w="1052" w:type="dxa"/>
            <w:shd w:val="clear" w:color="auto" w:fill="EEFEDE"/>
            <w:vAlign w:val="center"/>
          </w:tcPr>
          <w:p w14:paraId="5B633E59" w14:textId="08C36B38" w:rsidR="00704EA6" w:rsidRDefault="00704EA6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095BCF47" w14:textId="0F9157DD" w:rsidR="00704EA6" w:rsidRDefault="00704EA6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Adaptación al cambio</w:t>
            </w:r>
          </w:p>
        </w:tc>
        <w:tc>
          <w:tcPr>
            <w:tcW w:w="890" w:type="dxa"/>
          </w:tcPr>
          <w:p w14:paraId="222B7C56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94DA2CA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26B1E63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279914F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1CC85945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19C2478D" w14:textId="77777777" w:rsidTr="00995BC5">
        <w:tc>
          <w:tcPr>
            <w:tcW w:w="1052" w:type="dxa"/>
            <w:vAlign w:val="center"/>
          </w:tcPr>
          <w:p w14:paraId="1DFE49D5" w14:textId="6CE42A79" w:rsidR="00704EA6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2</w:t>
            </w:r>
          </w:p>
        </w:tc>
        <w:tc>
          <w:tcPr>
            <w:tcW w:w="2972" w:type="dxa"/>
          </w:tcPr>
          <w:p w14:paraId="3F633EFB" w14:textId="6BFF4FC2" w:rsidR="00704EA6" w:rsidRDefault="00704EA6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704EA6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>cooperativa</w:t>
            </w:r>
            <w:r w:rsidRPr="00704EA6">
              <w:rPr>
                <w:sz w:val="16"/>
                <w:szCs w:val="12"/>
              </w:rPr>
              <w:t xml:space="preserve"> se adapta al cambio en la demanda del mercado</w:t>
            </w:r>
            <w:r>
              <w:rPr>
                <w:sz w:val="16"/>
                <w:szCs w:val="12"/>
              </w:rPr>
              <w:t>.</w:t>
            </w:r>
          </w:p>
        </w:tc>
        <w:tc>
          <w:tcPr>
            <w:tcW w:w="890" w:type="dxa"/>
          </w:tcPr>
          <w:p w14:paraId="5D73EB6A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431B1F3E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028A7048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4023D12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4ED96E3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634E1367" w14:textId="77777777" w:rsidTr="000B028E">
        <w:tc>
          <w:tcPr>
            <w:tcW w:w="1052" w:type="dxa"/>
            <w:shd w:val="clear" w:color="auto" w:fill="EEFEDE"/>
            <w:vAlign w:val="center"/>
          </w:tcPr>
          <w:p w14:paraId="4BC1FB7B" w14:textId="46981EEE" w:rsidR="00704EA6" w:rsidRDefault="00704EA6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lastRenderedPageBreak/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6BD97712" w14:textId="10809EDE" w:rsidR="00704EA6" w:rsidRDefault="00704EA6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Presencia en redes</w:t>
            </w:r>
          </w:p>
        </w:tc>
        <w:tc>
          <w:tcPr>
            <w:tcW w:w="890" w:type="dxa"/>
          </w:tcPr>
          <w:p w14:paraId="10B9E221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4624D7BE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0E756001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47F0C0E2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7A24729E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4BA53B38" w14:textId="77777777" w:rsidTr="00995BC5">
        <w:tc>
          <w:tcPr>
            <w:tcW w:w="1052" w:type="dxa"/>
            <w:vAlign w:val="center"/>
          </w:tcPr>
          <w:p w14:paraId="45552FD1" w14:textId="5AE05E4C" w:rsidR="00704EA6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3</w:t>
            </w:r>
          </w:p>
        </w:tc>
        <w:tc>
          <w:tcPr>
            <w:tcW w:w="2972" w:type="dxa"/>
          </w:tcPr>
          <w:p w14:paraId="7018480E" w14:textId="5F97A7B2" w:rsidR="00704EA6" w:rsidRDefault="00704EA6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704EA6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 xml:space="preserve">cooperativa </w:t>
            </w:r>
            <w:r w:rsidRPr="00704EA6">
              <w:rPr>
                <w:sz w:val="16"/>
                <w:szCs w:val="12"/>
              </w:rPr>
              <w:t>tiene presencia en redes sociales y p</w:t>
            </w:r>
            <w:r w:rsidR="000B028E">
              <w:rPr>
                <w:sz w:val="16"/>
                <w:szCs w:val="12"/>
              </w:rPr>
              <w:t>á</w:t>
            </w:r>
            <w:r w:rsidRPr="00704EA6">
              <w:rPr>
                <w:sz w:val="16"/>
                <w:szCs w:val="12"/>
              </w:rPr>
              <w:t>gina web</w:t>
            </w:r>
            <w:r>
              <w:rPr>
                <w:sz w:val="16"/>
                <w:szCs w:val="12"/>
              </w:rPr>
              <w:t>.</w:t>
            </w:r>
          </w:p>
        </w:tc>
        <w:tc>
          <w:tcPr>
            <w:tcW w:w="890" w:type="dxa"/>
          </w:tcPr>
          <w:p w14:paraId="6E9126D6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18BD35B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C382E62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2586E20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6585734D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31717DCC" w14:textId="77777777" w:rsidTr="000B028E">
        <w:tc>
          <w:tcPr>
            <w:tcW w:w="1052" w:type="dxa"/>
            <w:shd w:val="clear" w:color="auto" w:fill="EEFEDE"/>
            <w:vAlign w:val="center"/>
          </w:tcPr>
          <w:p w14:paraId="3B56F536" w14:textId="6C716A42" w:rsidR="00704EA6" w:rsidRDefault="00704EA6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1209EEA3" w14:textId="06881EBD" w:rsidR="00704EA6" w:rsidRDefault="00704EA6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Oportunidades de mejora frente a competidores</w:t>
            </w:r>
          </w:p>
        </w:tc>
        <w:tc>
          <w:tcPr>
            <w:tcW w:w="890" w:type="dxa"/>
          </w:tcPr>
          <w:p w14:paraId="2214AAC6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DE83351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2005658C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A156B67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72C60317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02A02302" w14:textId="77777777" w:rsidTr="00995BC5">
        <w:tc>
          <w:tcPr>
            <w:tcW w:w="1052" w:type="dxa"/>
            <w:vAlign w:val="center"/>
          </w:tcPr>
          <w:p w14:paraId="1B661AB0" w14:textId="30670379" w:rsidR="00704EA6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4</w:t>
            </w:r>
          </w:p>
        </w:tc>
        <w:tc>
          <w:tcPr>
            <w:tcW w:w="2972" w:type="dxa"/>
          </w:tcPr>
          <w:p w14:paraId="371AA03D" w14:textId="44370CCD" w:rsidR="00704EA6" w:rsidRDefault="00704EA6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704EA6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 xml:space="preserve">cooperativa </w:t>
            </w:r>
            <w:r w:rsidRPr="00704EA6">
              <w:rPr>
                <w:sz w:val="16"/>
                <w:szCs w:val="12"/>
              </w:rPr>
              <w:t>identifica oportunidades de mejora frente a sus competidores.</w:t>
            </w:r>
          </w:p>
        </w:tc>
        <w:tc>
          <w:tcPr>
            <w:tcW w:w="890" w:type="dxa"/>
          </w:tcPr>
          <w:p w14:paraId="138216E2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0B4A3F6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2D02CF43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FD60E56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1F0EC25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7BD8F870" w14:textId="77777777" w:rsidTr="000B028E">
        <w:tc>
          <w:tcPr>
            <w:tcW w:w="1052" w:type="dxa"/>
            <w:shd w:val="clear" w:color="auto" w:fill="BEF08C"/>
            <w:vAlign w:val="center"/>
          </w:tcPr>
          <w:p w14:paraId="1A4A5D03" w14:textId="4DE4E8DD" w:rsidR="00704EA6" w:rsidRDefault="00704EA6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Dimensión</w:t>
            </w:r>
          </w:p>
        </w:tc>
        <w:tc>
          <w:tcPr>
            <w:tcW w:w="2972" w:type="dxa"/>
            <w:shd w:val="clear" w:color="auto" w:fill="BEF08C"/>
          </w:tcPr>
          <w:p w14:paraId="31DEF7E2" w14:textId="10D85BAF" w:rsidR="00704EA6" w:rsidRPr="00704EA6" w:rsidRDefault="00704EA6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Gestión productiva</w:t>
            </w:r>
          </w:p>
        </w:tc>
        <w:tc>
          <w:tcPr>
            <w:tcW w:w="890" w:type="dxa"/>
          </w:tcPr>
          <w:p w14:paraId="51D870FE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7739C95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294AF7F1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C169D1C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4A961CBA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435B5113" w14:textId="77777777" w:rsidTr="000B028E">
        <w:tc>
          <w:tcPr>
            <w:tcW w:w="1052" w:type="dxa"/>
            <w:shd w:val="clear" w:color="auto" w:fill="EEFEDE"/>
            <w:vAlign w:val="center"/>
          </w:tcPr>
          <w:p w14:paraId="7AFCF462" w14:textId="2E77E854" w:rsidR="00704EA6" w:rsidRDefault="00704EA6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553848F0" w14:textId="2A673B3F" w:rsidR="00704EA6" w:rsidRPr="00704EA6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Estándares establecidos</w:t>
            </w:r>
          </w:p>
        </w:tc>
        <w:tc>
          <w:tcPr>
            <w:tcW w:w="890" w:type="dxa"/>
          </w:tcPr>
          <w:p w14:paraId="6B530A68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BC33535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ADD3527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34CFF98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4BF64FAC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33C48035" w14:textId="77777777" w:rsidTr="00995BC5">
        <w:tc>
          <w:tcPr>
            <w:tcW w:w="1052" w:type="dxa"/>
            <w:vAlign w:val="center"/>
          </w:tcPr>
          <w:p w14:paraId="658ADDFA" w14:textId="02F3B593" w:rsidR="00704EA6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5</w:t>
            </w:r>
          </w:p>
        </w:tc>
        <w:tc>
          <w:tcPr>
            <w:tcW w:w="2972" w:type="dxa"/>
          </w:tcPr>
          <w:p w14:paraId="1B72AC3E" w14:textId="5E287E60" w:rsidR="00704EA6" w:rsidRPr="00704EA6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>Los productos cumplen con los estándares de calidad establecidos.</w:t>
            </w:r>
          </w:p>
        </w:tc>
        <w:tc>
          <w:tcPr>
            <w:tcW w:w="890" w:type="dxa"/>
          </w:tcPr>
          <w:p w14:paraId="194699FF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448E8C73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2BAEF630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227642E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6C3B2342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704EA6" w:rsidRPr="00BE27FA" w14:paraId="77A423B2" w14:textId="77777777" w:rsidTr="000B028E">
        <w:tc>
          <w:tcPr>
            <w:tcW w:w="1052" w:type="dxa"/>
            <w:shd w:val="clear" w:color="auto" w:fill="EEFEDE"/>
            <w:vAlign w:val="center"/>
          </w:tcPr>
          <w:p w14:paraId="5B501C19" w14:textId="01F7D933" w:rsidR="00704EA6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2B52D4BC" w14:textId="24AC6411" w:rsidR="00704EA6" w:rsidRPr="00704EA6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Control de inventario</w:t>
            </w:r>
          </w:p>
        </w:tc>
        <w:tc>
          <w:tcPr>
            <w:tcW w:w="890" w:type="dxa"/>
          </w:tcPr>
          <w:p w14:paraId="23B7E81F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150AD19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6F0D8EFE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6338A3A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24AB8E6" w14:textId="77777777" w:rsidR="00704EA6" w:rsidRPr="00BE27FA" w:rsidRDefault="00704EA6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1BC17C5B" w14:textId="77777777" w:rsidTr="00995BC5">
        <w:tc>
          <w:tcPr>
            <w:tcW w:w="1052" w:type="dxa"/>
            <w:vAlign w:val="center"/>
          </w:tcPr>
          <w:p w14:paraId="08A866E3" w14:textId="63D26C23" w:rsidR="001D648E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6</w:t>
            </w:r>
          </w:p>
        </w:tc>
        <w:tc>
          <w:tcPr>
            <w:tcW w:w="2972" w:type="dxa"/>
          </w:tcPr>
          <w:p w14:paraId="3F7FBE00" w14:textId="6F008203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>Se mantiene un control adecuado de inventario para evitar escasez o excesos de productos.</w:t>
            </w:r>
          </w:p>
        </w:tc>
        <w:tc>
          <w:tcPr>
            <w:tcW w:w="890" w:type="dxa"/>
          </w:tcPr>
          <w:p w14:paraId="22A8CDEF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40F10BB0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A5A2BD0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04FB25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C797D1C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746F64B6" w14:textId="77777777" w:rsidTr="000B028E">
        <w:tc>
          <w:tcPr>
            <w:tcW w:w="1052" w:type="dxa"/>
            <w:shd w:val="clear" w:color="auto" w:fill="EEFEDE"/>
            <w:vAlign w:val="center"/>
          </w:tcPr>
          <w:p w14:paraId="7C0ADB7F" w14:textId="27ECD5E2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479385BB" w14:textId="4C0BC83F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Sistema de gestión</w:t>
            </w:r>
          </w:p>
        </w:tc>
        <w:tc>
          <w:tcPr>
            <w:tcW w:w="890" w:type="dxa"/>
          </w:tcPr>
          <w:p w14:paraId="017E34AC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1B766E0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53F288A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A71357A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041D55C0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6E2B8D5E" w14:textId="77777777" w:rsidTr="00995BC5">
        <w:tc>
          <w:tcPr>
            <w:tcW w:w="1052" w:type="dxa"/>
            <w:vAlign w:val="center"/>
          </w:tcPr>
          <w:p w14:paraId="1853824C" w14:textId="65BEFA9E" w:rsidR="001D648E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7</w:t>
            </w:r>
          </w:p>
        </w:tc>
        <w:tc>
          <w:tcPr>
            <w:tcW w:w="2972" w:type="dxa"/>
          </w:tcPr>
          <w:p w14:paraId="56BA4E29" w14:textId="0B367757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>cooperativa</w:t>
            </w:r>
            <w:r w:rsidRPr="001D648E">
              <w:rPr>
                <w:sz w:val="16"/>
                <w:szCs w:val="12"/>
              </w:rPr>
              <w:t xml:space="preserve"> cuenta con un sistema de gestión de pedidos eficiente.</w:t>
            </w:r>
          </w:p>
        </w:tc>
        <w:tc>
          <w:tcPr>
            <w:tcW w:w="890" w:type="dxa"/>
          </w:tcPr>
          <w:p w14:paraId="44556FB5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CAB536A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3ABC91E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04F8C45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26C4FD0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5F7B94C2" w14:textId="77777777" w:rsidTr="000B028E">
        <w:tc>
          <w:tcPr>
            <w:tcW w:w="1052" w:type="dxa"/>
            <w:shd w:val="clear" w:color="auto" w:fill="EEFEDE"/>
            <w:vAlign w:val="center"/>
          </w:tcPr>
          <w:p w14:paraId="4906CD53" w14:textId="67EB51D7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24FFC59E" w14:textId="5C35A2D3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Uso de tecnología</w:t>
            </w:r>
          </w:p>
        </w:tc>
        <w:tc>
          <w:tcPr>
            <w:tcW w:w="890" w:type="dxa"/>
          </w:tcPr>
          <w:p w14:paraId="034CF76C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ABCA67A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24B71A8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3543AFB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6167A040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1352288E" w14:textId="77777777" w:rsidTr="00995BC5">
        <w:tc>
          <w:tcPr>
            <w:tcW w:w="1052" w:type="dxa"/>
            <w:vAlign w:val="center"/>
          </w:tcPr>
          <w:p w14:paraId="20F367FC" w14:textId="76B66EE5" w:rsidR="001D648E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8</w:t>
            </w:r>
          </w:p>
        </w:tc>
        <w:tc>
          <w:tcPr>
            <w:tcW w:w="2972" w:type="dxa"/>
          </w:tcPr>
          <w:p w14:paraId="34E8F834" w14:textId="597AA646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>cooperativa</w:t>
            </w:r>
            <w:r w:rsidRPr="001D648E">
              <w:rPr>
                <w:sz w:val="16"/>
                <w:szCs w:val="12"/>
              </w:rPr>
              <w:t xml:space="preserve"> utiliza tecnología para optimizar sus operaciones logísticas.</w:t>
            </w:r>
          </w:p>
        </w:tc>
        <w:tc>
          <w:tcPr>
            <w:tcW w:w="890" w:type="dxa"/>
          </w:tcPr>
          <w:p w14:paraId="6886AB92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170E139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27D11BD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31E44D3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B42F8DE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2400DB76" w14:textId="77777777" w:rsidTr="000B028E">
        <w:tc>
          <w:tcPr>
            <w:tcW w:w="1052" w:type="dxa"/>
            <w:shd w:val="clear" w:color="auto" w:fill="BEF08C"/>
            <w:vAlign w:val="center"/>
          </w:tcPr>
          <w:p w14:paraId="569BA072" w14:textId="54C06AF1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Dimensión</w:t>
            </w:r>
          </w:p>
        </w:tc>
        <w:tc>
          <w:tcPr>
            <w:tcW w:w="2972" w:type="dxa"/>
            <w:shd w:val="clear" w:color="auto" w:fill="BEF08C"/>
          </w:tcPr>
          <w:p w14:paraId="2B6721B0" w14:textId="2F88777E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Gestión de mercados</w:t>
            </w:r>
          </w:p>
        </w:tc>
        <w:tc>
          <w:tcPr>
            <w:tcW w:w="890" w:type="dxa"/>
          </w:tcPr>
          <w:p w14:paraId="2E842279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E2B4504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D0361BF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5C9DE8B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2C6B1B3E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725B863E" w14:textId="77777777" w:rsidTr="000B028E">
        <w:tc>
          <w:tcPr>
            <w:tcW w:w="1052" w:type="dxa"/>
            <w:shd w:val="clear" w:color="auto" w:fill="EEFEDE"/>
            <w:vAlign w:val="center"/>
          </w:tcPr>
          <w:p w14:paraId="50D35A4C" w14:textId="2CE030CE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573BE5A2" w14:textId="6E70326C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Marketing</w:t>
            </w:r>
          </w:p>
        </w:tc>
        <w:tc>
          <w:tcPr>
            <w:tcW w:w="890" w:type="dxa"/>
          </w:tcPr>
          <w:p w14:paraId="2FE55164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B70457E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6D26B648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12BDB40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0A86D9BB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06AD2395" w14:textId="77777777" w:rsidTr="00995BC5">
        <w:tc>
          <w:tcPr>
            <w:tcW w:w="1052" w:type="dxa"/>
            <w:vAlign w:val="center"/>
          </w:tcPr>
          <w:p w14:paraId="6E40646C" w14:textId="137D2FBE" w:rsidR="001D648E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9</w:t>
            </w:r>
          </w:p>
        </w:tc>
        <w:tc>
          <w:tcPr>
            <w:tcW w:w="2972" w:type="dxa"/>
          </w:tcPr>
          <w:p w14:paraId="3759737A" w14:textId="7FAE850A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>cooperativa</w:t>
            </w:r>
            <w:r w:rsidRPr="001D648E">
              <w:rPr>
                <w:sz w:val="16"/>
                <w:szCs w:val="12"/>
              </w:rPr>
              <w:t xml:space="preserve"> utiliza estrategias de marketing para llegar a nuevos mercados.</w:t>
            </w:r>
          </w:p>
        </w:tc>
        <w:tc>
          <w:tcPr>
            <w:tcW w:w="890" w:type="dxa"/>
          </w:tcPr>
          <w:p w14:paraId="7DAFED0D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12614D7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0CFA6588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D15DBAF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4A99BB24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4C05A19D" w14:textId="77777777" w:rsidTr="000B028E">
        <w:tc>
          <w:tcPr>
            <w:tcW w:w="1052" w:type="dxa"/>
            <w:shd w:val="clear" w:color="auto" w:fill="EEFEDE"/>
            <w:vAlign w:val="center"/>
          </w:tcPr>
          <w:p w14:paraId="09520D1F" w14:textId="46FD9E0D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2BCE0EE4" w14:textId="381F9C62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 xml:space="preserve">Oportunidades de mejora frente a crecimiento </w:t>
            </w:r>
          </w:p>
        </w:tc>
        <w:tc>
          <w:tcPr>
            <w:tcW w:w="890" w:type="dxa"/>
          </w:tcPr>
          <w:p w14:paraId="1B1E1640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C484B6C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2C825497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EF3DD21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0C76FE47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58BF5000" w14:textId="77777777" w:rsidTr="00995BC5">
        <w:tc>
          <w:tcPr>
            <w:tcW w:w="1052" w:type="dxa"/>
            <w:vAlign w:val="center"/>
          </w:tcPr>
          <w:p w14:paraId="40AD34D5" w14:textId="334D8907" w:rsidR="001D648E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10</w:t>
            </w:r>
          </w:p>
        </w:tc>
        <w:tc>
          <w:tcPr>
            <w:tcW w:w="2972" w:type="dxa"/>
          </w:tcPr>
          <w:p w14:paraId="4FD09A62" w14:textId="086F58FF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>cooperativa</w:t>
            </w:r>
            <w:r w:rsidRPr="001D648E">
              <w:rPr>
                <w:sz w:val="16"/>
                <w:szCs w:val="12"/>
              </w:rPr>
              <w:t xml:space="preserve"> tiene la capacidad de adaptarse a nuevas oportunidades con la probabilidad del crecimiento.</w:t>
            </w:r>
          </w:p>
        </w:tc>
        <w:tc>
          <w:tcPr>
            <w:tcW w:w="890" w:type="dxa"/>
          </w:tcPr>
          <w:p w14:paraId="10BF74A0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BE9DB7E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596418B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05D6A5C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AC5FE73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42A71B43" w14:textId="77777777" w:rsidTr="000B028E">
        <w:tc>
          <w:tcPr>
            <w:tcW w:w="1052" w:type="dxa"/>
            <w:shd w:val="clear" w:color="auto" w:fill="EEFEDE"/>
            <w:vAlign w:val="center"/>
          </w:tcPr>
          <w:p w14:paraId="794CB7B2" w14:textId="7DEDBFC8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lastRenderedPageBreak/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0F302D6A" w14:textId="01C7DD91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Identifica mercados</w:t>
            </w:r>
          </w:p>
        </w:tc>
        <w:tc>
          <w:tcPr>
            <w:tcW w:w="890" w:type="dxa"/>
          </w:tcPr>
          <w:p w14:paraId="464AF7D3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45123BF5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67930BD4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F39BE74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54C13FA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2D3A5A9C" w14:textId="77777777" w:rsidTr="00995BC5">
        <w:tc>
          <w:tcPr>
            <w:tcW w:w="1052" w:type="dxa"/>
            <w:vAlign w:val="center"/>
          </w:tcPr>
          <w:p w14:paraId="2F69E813" w14:textId="09295075" w:rsidR="001D648E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11</w:t>
            </w:r>
          </w:p>
        </w:tc>
        <w:tc>
          <w:tcPr>
            <w:tcW w:w="2972" w:type="dxa"/>
          </w:tcPr>
          <w:p w14:paraId="0CF8F5CD" w14:textId="2EBBDF67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 xml:space="preserve">cooperativa </w:t>
            </w:r>
            <w:r w:rsidRPr="001D648E">
              <w:rPr>
                <w:sz w:val="16"/>
                <w:szCs w:val="12"/>
              </w:rPr>
              <w:t>ha identificado mercados internacionales para sus productos.</w:t>
            </w:r>
          </w:p>
        </w:tc>
        <w:tc>
          <w:tcPr>
            <w:tcW w:w="890" w:type="dxa"/>
          </w:tcPr>
          <w:p w14:paraId="45FA653B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20A6545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53DBE3ED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5C3EF7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8C65F14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3F7DA1F1" w14:textId="77777777" w:rsidTr="000B028E">
        <w:tc>
          <w:tcPr>
            <w:tcW w:w="1052" w:type="dxa"/>
            <w:shd w:val="clear" w:color="auto" w:fill="EEFEDE"/>
            <w:vAlign w:val="center"/>
          </w:tcPr>
          <w:p w14:paraId="00968574" w14:textId="7464CF3C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298A5C5A" w14:textId="772DE5A2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Cumple regulaciones</w:t>
            </w:r>
          </w:p>
        </w:tc>
        <w:tc>
          <w:tcPr>
            <w:tcW w:w="890" w:type="dxa"/>
          </w:tcPr>
          <w:p w14:paraId="3C05BECA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43752569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0028FD0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F7F746B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17A21147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5C295FA5" w14:textId="77777777" w:rsidTr="00995BC5">
        <w:tc>
          <w:tcPr>
            <w:tcW w:w="1052" w:type="dxa"/>
            <w:vAlign w:val="center"/>
          </w:tcPr>
          <w:p w14:paraId="4D91F409" w14:textId="54C9371C" w:rsidR="001D648E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12</w:t>
            </w:r>
          </w:p>
        </w:tc>
        <w:tc>
          <w:tcPr>
            <w:tcW w:w="2972" w:type="dxa"/>
          </w:tcPr>
          <w:p w14:paraId="734BE5DE" w14:textId="171B575B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>Los productos cumplen con las regulaciones y requisitos de exportación.</w:t>
            </w:r>
          </w:p>
        </w:tc>
        <w:tc>
          <w:tcPr>
            <w:tcW w:w="890" w:type="dxa"/>
          </w:tcPr>
          <w:p w14:paraId="41BE655E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40439A65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C86E6F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E575623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579076C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14E8B372" w14:textId="77777777" w:rsidTr="000B028E">
        <w:tc>
          <w:tcPr>
            <w:tcW w:w="1052" w:type="dxa"/>
            <w:shd w:val="clear" w:color="auto" w:fill="BEF08C"/>
            <w:vAlign w:val="center"/>
          </w:tcPr>
          <w:p w14:paraId="578FAEF5" w14:textId="34C1C861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Dimensiones</w:t>
            </w:r>
          </w:p>
        </w:tc>
        <w:tc>
          <w:tcPr>
            <w:tcW w:w="2972" w:type="dxa"/>
            <w:shd w:val="clear" w:color="auto" w:fill="BEF08C"/>
          </w:tcPr>
          <w:p w14:paraId="3E37E171" w14:textId="10AA94C1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Gestión económica</w:t>
            </w:r>
          </w:p>
        </w:tc>
        <w:tc>
          <w:tcPr>
            <w:tcW w:w="890" w:type="dxa"/>
          </w:tcPr>
          <w:p w14:paraId="00D0903C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5C39FBA7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77815CE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4E94081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535C3EF9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31D8148D" w14:textId="77777777" w:rsidTr="000B028E">
        <w:tc>
          <w:tcPr>
            <w:tcW w:w="1052" w:type="dxa"/>
            <w:shd w:val="clear" w:color="auto" w:fill="EEFEDE"/>
            <w:vAlign w:val="center"/>
          </w:tcPr>
          <w:p w14:paraId="6A17C7EE" w14:textId="257A1D5F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2D5DED46" w14:textId="182DCECA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Solidez financiera</w:t>
            </w:r>
          </w:p>
        </w:tc>
        <w:tc>
          <w:tcPr>
            <w:tcW w:w="890" w:type="dxa"/>
          </w:tcPr>
          <w:p w14:paraId="07645AEB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0009D99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22AAC13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BC30B2A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548FF5DD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680192AB" w14:textId="77777777" w:rsidTr="00995BC5">
        <w:tc>
          <w:tcPr>
            <w:tcW w:w="1052" w:type="dxa"/>
            <w:vAlign w:val="center"/>
          </w:tcPr>
          <w:p w14:paraId="0D0EC655" w14:textId="3F8CDFF8" w:rsidR="001D648E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13</w:t>
            </w:r>
          </w:p>
        </w:tc>
        <w:tc>
          <w:tcPr>
            <w:tcW w:w="2972" w:type="dxa"/>
          </w:tcPr>
          <w:p w14:paraId="0ADB6600" w14:textId="0CB5D9F3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>cooperativa</w:t>
            </w:r>
            <w:r w:rsidRPr="001D648E">
              <w:rPr>
                <w:sz w:val="16"/>
                <w:szCs w:val="12"/>
              </w:rPr>
              <w:t xml:space="preserve"> es financieramente sostenible y rentable.</w:t>
            </w:r>
          </w:p>
        </w:tc>
        <w:tc>
          <w:tcPr>
            <w:tcW w:w="890" w:type="dxa"/>
          </w:tcPr>
          <w:p w14:paraId="1DE4CD8B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DAE022B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4796200F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558C3C7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195B8B74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7808FC80" w14:textId="77777777" w:rsidTr="000B028E">
        <w:tc>
          <w:tcPr>
            <w:tcW w:w="1052" w:type="dxa"/>
            <w:shd w:val="clear" w:color="auto" w:fill="EEFEDE"/>
            <w:vAlign w:val="center"/>
          </w:tcPr>
          <w:p w14:paraId="0268EDEE" w14:textId="3EE0B89B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0E7C755E" w14:textId="12D52DA7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Minimiza costos</w:t>
            </w:r>
          </w:p>
        </w:tc>
        <w:tc>
          <w:tcPr>
            <w:tcW w:w="890" w:type="dxa"/>
          </w:tcPr>
          <w:p w14:paraId="57AF4994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AA6869B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6186F253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10B4A79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7934C225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245BFC12" w14:textId="77777777" w:rsidTr="00995BC5">
        <w:tc>
          <w:tcPr>
            <w:tcW w:w="1052" w:type="dxa"/>
            <w:vAlign w:val="center"/>
          </w:tcPr>
          <w:p w14:paraId="2702C324" w14:textId="567B9225" w:rsidR="001D648E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14</w:t>
            </w:r>
          </w:p>
        </w:tc>
        <w:tc>
          <w:tcPr>
            <w:tcW w:w="2972" w:type="dxa"/>
          </w:tcPr>
          <w:p w14:paraId="30050655" w14:textId="6D804A13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>cooperativa</w:t>
            </w:r>
            <w:r w:rsidRPr="001D648E">
              <w:rPr>
                <w:sz w:val="16"/>
                <w:szCs w:val="12"/>
              </w:rPr>
              <w:t xml:space="preserve"> implementa estrategias para minimiza</w:t>
            </w:r>
            <w:r w:rsidR="00F055C3">
              <w:rPr>
                <w:sz w:val="16"/>
                <w:szCs w:val="12"/>
              </w:rPr>
              <w:t>r</w:t>
            </w:r>
            <w:r w:rsidRPr="001D648E">
              <w:rPr>
                <w:sz w:val="16"/>
                <w:szCs w:val="12"/>
              </w:rPr>
              <w:t xml:space="preserve"> costos y aumentar la eficiencia financiera.</w:t>
            </w:r>
          </w:p>
        </w:tc>
        <w:tc>
          <w:tcPr>
            <w:tcW w:w="890" w:type="dxa"/>
          </w:tcPr>
          <w:p w14:paraId="4BD0C4F1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3203821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26161704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387DC3CE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4BCD770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7893C343" w14:textId="77777777" w:rsidTr="000B028E">
        <w:tc>
          <w:tcPr>
            <w:tcW w:w="1052" w:type="dxa"/>
            <w:shd w:val="clear" w:color="auto" w:fill="EEFEDE"/>
            <w:vAlign w:val="center"/>
          </w:tcPr>
          <w:p w14:paraId="64E7AEA5" w14:textId="05477DAF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2723CCEE" w14:textId="5CFBC727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Fuentes de financiamiento</w:t>
            </w:r>
          </w:p>
        </w:tc>
        <w:tc>
          <w:tcPr>
            <w:tcW w:w="890" w:type="dxa"/>
          </w:tcPr>
          <w:p w14:paraId="237989E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08AC0251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49E1950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6E1ED879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0639D3C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017A95DD" w14:textId="77777777" w:rsidTr="00995BC5">
        <w:tc>
          <w:tcPr>
            <w:tcW w:w="1052" w:type="dxa"/>
            <w:vAlign w:val="center"/>
          </w:tcPr>
          <w:p w14:paraId="77BBEC96" w14:textId="29392A7D" w:rsidR="001D648E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15</w:t>
            </w:r>
          </w:p>
        </w:tc>
        <w:tc>
          <w:tcPr>
            <w:tcW w:w="2972" w:type="dxa"/>
          </w:tcPr>
          <w:p w14:paraId="7F703352" w14:textId="604363E6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>cooperativa</w:t>
            </w:r>
            <w:r w:rsidRPr="001D648E">
              <w:rPr>
                <w:sz w:val="16"/>
                <w:szCs w:val="12"/>
              </w:rPr>
              <w:t xml:space="preserve"> busca fuentes de financiamiento para su crecimiento.</w:t>
            </w:r>
          </w:p>
        </w:tc>
        <w:tc>
          <w:tcPr>
            <w:tcW w:w="890" w:type="dxa"/>
          </w:tcPr>
          <w:p w14:paraId="0E6DC24F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3C40B5F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32F4F79B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7ACBC2B5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75F98BF1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411ABA4F" w14:textId="77777777" w:rsidTr="000B028E">
        <w:tc>
          <w:tcPr>
            <w:tcW w:w="1052" w:type="dxa"/>
            <w:shd w:val="clear" w:color="auto" w:fill="EEFEDE"/>
            <w:vAlign w:val="center"/>
          </w:tcPr>
          <w:p w14:paraId="2812A481" w14:textId="4378464D" w:rsidR="001D648E" w:rsidRDefault="001D648E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Indicador</w:t>
            </w:r>
          </w:p>
        </w:tc>
        <w:tc>
          <w:tcPr>
            <w:tcW w:w="2972" w:type="dxa"/>
            <w:shd w:val="clear" w:color="auto" w:fill="EEFEDE"/>
          </w:tcPr>
          <w:p w14:paraId="6E3DA388" w14:textId="37EEE283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Plan de contingencias</w:t>
            </w:r>
          </w:p>
        </w:tc>
        <w:tc>
          <w:tcPr>
            <w:tcW w:w="890" w:type="dxa"/>
          </w:tcPr>
          <w:p w14:paraId="4DB77ADD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12F13DD7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4BDE1482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1C589EF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32494CF9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  <w:tr w:rsidR="001D648E" w:rsidRPr="00BE27FA" w14:paraId="0562F5EC" w14:textId="77777777" w:rsidTr="00995BC5">
        <w:tc>
          <w:tcPr>
            <w:tcW w:w="1052" w:type="dxa"/>
            <w:vAlign w:val="center"/>
          </w:tcPr>
          <w:p w14:paraId="5320B4D0" w14:textId="14F05777" w:rsidR="001D648E" w:rsidRDefault="00AB4308" w:rsidP="00995BC5">
            <w:pPr>
              <w:ind w:firstLine="0"/>
              <w:jc w:val="center"/>
              <w:rPr>
                <w:sz w:val="16"/>
                <w:szCs w:val="12"/>
              </w:rPr>
            </w:pPr>
            <w:r>
              <w:rPr>
                <w:sz w:val="16"/>
                <w:szCs w:val="12"/>
              </w:rPr>
              <w:t>16</w:t>
            </w:r>
          </w:p>
        </w:tc>
        <w:tc>
          <w:tcPr>
            <w:tcW w:w="2972" w:type="dxa"/>
          </w:tcPr>
          <w:p w14:paraId="28C56309" w14:textId="695423DA" w:rsidR="001D648E" w:rsidRDefault="001D648E" w:rsidP="00704EA6">
            <w:pPr>
              <w:ind w:firstLine="0"/>
              <w:jc w:val="both"/>
              <w:rPr>
                <w:sz w:val="16"/>
                <w:szCs w:val="12"/>
              </w:rPr>
            </w:pPr>
            <w:r w:rsidRPr="001D648E">
              <w:rPr>
                <w:sz w:val="16"/>
                <w:szCs w:val="12"/>
              </w:rPr>
              <w:t xml:space="preserve">La </w:t>
            </w:r>
            <w:r w:rsidR="00F055C3">
              <w:rPr>
                <w:sz w:val="16"/>
                <w:szCs w:val="12"/>
              </w:rPr>
              <w:t>cooperativa</w:t>
            </w:r>
            <w:r w:rsidRPr="001D648E">
              <w:rPr>
                <w:sz w:val="16"/>
                <w:szCs w:val="12"/>
              </w:rPr>
              <w:t xml:space="preserve"> tiene un plan de contingencia financiera en caso de crisis económica.</w:t>
            </w:r>
          </w:p>
        </w:tc>
        <w:tc>
          <w:tcPr>
            <w:tcW w:w="890" w:type="dxa"/>
          </w:tcPr>
          <w:p w14:paraId="37751115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11D310A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757" w:type="dxa"/>
          </w:tcPr>
          <w:p w14:paraId="77EF2160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061" w:type="dxa"/>
          </w:tcPr>
          <w:p w14:paraId="2BE04A6D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  <w:tc>
          <w:tcPr>
            <w:tcW w:w="1274" w:type="dxa"/>
          </w:tcPr>
          <w:p w14:paraId="5693F676" w14:textId="77777777" w:rsidR="001D648E" w:rsidRPr="00BE27FA" w:rsidRDefault="001D648E" w:rsidP="00704EA6">
            <w:pPr>
              <w:ind w:firstLine="0"/>
              <w:rPr>
                <w:sz w:val="16"/>
                <w:szCs w:val="12"/>
              </w:rPr>
            </w:pPr>
          </w:p>
        </w:tc>
      </w:tr>
    </w:tbl>
    <w:p w14:paraId="232DE4B2" w14:textId="77777777" w:rsidR="00E8772F" w:rsidRDefault="00E8772F" w:rsidP="0018703E"/>
    <w:p w14:paraId="32AB4393" w14:textId="77777777" w:rsidR="00E8772F" w:rsidRDefault="00E8772F" w:rsidP="0018703E"/>
    <w:p w14:paraId="6F4C401B" w14:textId="77777777" w:rsidR="00E8772F" w:rsidRDefault="00E8772F" w:rsidP="0018703E"/>
    <w:p w14:paraId="5B44469D" w14:textId="77777777" w:rsidR="00E8772F" w:rsidRDefault="00E8772F" w:rsidP="0018703E"/>
    <w:p w14:paraId="6555EA25" w14:textId="77777777" w:rsidR="00E8772F" w:rsidRDefault="00E8772F" w:rsidP="0018703E"/>
    <w:p w14:paraId="1A508DE4" w14:textId="77777777" w:rsidR="00E8772F" w:rsidRDefault="00E8772F" w:rsidP="00584A9A">
      <w:pPr>
        <w:ind w:firstLine="0"/>
      </w:pPr>
    </w:p>
    <w:p w14:paraId="79191A64" w14:textId="62B2BBB0" w:rsidR="00FB39C1" w:rsidRDefault="00584A9A" w:rsidP="00584A9A">
      <w:pPr>
        <w:ind w:firstLine="0"/>
      </w:pPr>
      <w:r>
        <w:lastRenderedPageBreak/>
        <w:t xml:space="preserve">Anexo 05 </w:t>
      </w:r>
      <w:r w:rsidR="00FB39C1">
        <w:t xml:space="preserve">– Validación de expertos </w:t>
      </w:r>
    </w:p>
    <w:p w14:paraId="33E739F9" w14:textId="7D12C370" w:rsidR="00FB39C1" w:rsidRDefault="00FB39C1" w:rsidP="00FB39C1">
      <w:pPr>
        <w:pStyle w:val="Prrafodelista"/>
        <w:numPr>
          <w:ilvl w:val="0"/>
          <w:numId w:val="13"/>
        </w:numPr>
      </w:pPr>
      <w:r>
        <w:t>Variable 1: Producción</w:t>
      </w:r>
    </w:p>
    <w:p w14:paraId="454C490C" w14:textId="77F3AF87" w:rsidR="00FB39C1" w:rsidRDefault="00FB39C1" w:rsidP="008E2217">
      <w:pPr>
        <w:ind w:left="360" w:firstLine="0"/>
        <w:jc w:val="center"/>
      </w:pPr>
      <w:r w:rsidRPr="00FB39C1">
        <w:rPr>
          <w:noProof/>
        </w:rPr>
        <w:drawing>
          <wp:inline distT="0" distB="0" distL="0" distR="0" wp14:anchorId="5AA1B3A5" wp14:editId="1A2E6D4C">
            <wp:extent cx="4970037" cy="6076950"/>
            <wp:effectExtent l="19050" t="19050" r="21590" b="19050"/>
            <wp:docPr id="1975316195" name="Picture 1" descr="A document with a checklis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5316195" name="Picture 1" descr="A document with a checklist&#10;&#10;AI-generated content may be incorrect.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4983070" cy="609288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7849A00" w14:textId="762012CA" w:rsidR="00FB39C1" w:rsidRDefault="00FB39C1" w:rsidP="00FB39C1">
      <w:pPr>
        <w:ind w:firstLine="0"/>
        <w:jc w:val="center"/>
      </w:pPr>
      <w:r w:rsidRPr="00FB39C1">
        <w:rPr>
          <w:noProof/>
        </w:rPr>
        <w:lastRenderedPageBreak/>
        <w:drawing>
          <wp:inline distT="0" distB="0" distL="0" distR="0" wp14:anchorId="477DCF6F" wp14:editId="47178E8C">
            <wp:extent cx="5385943" cy="6515862"/>
            <wp:effectExtent l="19050" t="19050" r="24765" b="18415"/>
            <wp:docPr id="1603981436" name="Picture 1" descr="A document with a number and a p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3981436" name="Picture 1" descr="A document with a number and a pen&#10;&#10;AI-generated content may be incorrect.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402321" cy="65356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3557735" w14:textId="6305AB85" w:rsidR="008E2217" w:rsidRDefault="008E2217" w:rsidP="00FB39C1">
      <w:pPr>
        <w:ind w:firstLine="0"/>
        <w:jc w:val="center"/>
      </w:pPr>
      <w:r w:rsidRPr="008E2217">
        <w:rPr>
          <w:noProof/>
        </w:rPr>
        <w:lastRenderedPageBreak/>
        <w:drawing>
          <wp:inline distT="0" distB="0" distL="0" distR="0" wp14:anchorId="6B92013A" wp14:editId="21E766AC">
            <wp:extent cx="5476744" cy="6467094"/>
            <wp:effectExtent l="19050" t="19050" r="10160" b="10160"/>
            <wp:docPr id="7456468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5646866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489009" cy="648157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247AF84" w14:textId="2EB682F5" w:rsidR="008E2217" w:rsidRDefault="008E2217" w:rsidP="00FB39C1">
      <w:pPr>
        <w:ind w:firstLine="0"/>
        <w:jc w:val="center"/>
      </w:pPr>
      <w:r w:rsidRPr="008E2217">
        <w:rPr>
          <w:noProof/>
        </w:rPr>
        <w:lastRenderedPageBreak/>
        <w:drawing>
          <wp:inline distT="0" distB="0" distL="0" distR="0" wp14:anchorId="2ACAB0C5" wp14:editId="186C482B">
            <wp:extent cx="5410977" cy="6467094"/>
            <wp:effectExtent l="19050" t="19050" r="18415" b="10160"/>
            <wp:docPr id="15070354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703549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421019" cy="647909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599BED0" w14:textId="0D5A387B" w:rsidR="008E2217" w:rsidRDefault="008E2217" w:rsidP="00FB39C1">
      <w:pPr>
        <w:ind w:firstLine="0"/>
        <w:jc w:val="center"/>
      </w:pPr>
      <w:r w:rsidRPr="008E2217">
        <w:rPr>
          <w:noProof/>
        </w:rPr>
        <w:lastRenderedPageBreak/>
        <w:drawing>
          <wp:inline distT="0" distB="0" distL="0" distR="0" wp14:anchorId="593585D9" wp14:editId="316FFEB8">
            <wp:extent cx="5046940" cy="6503670"/>
            <wp:effectExtent l="19050" t="19050" r="20955" b="11430"/>
            <wp:docPr id="1102044653" name="Picture 1" descr="A document with a checklis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2044653" name="Picture 1" descr="A document with a checklist&#10;&#10;AI-generated content may be incorrect.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059512" cy="651987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E465AA1" w14:textId="427A66C0" w:rsidR="008E2217" w:rsidRDefault="008E2217" w:rsidP="00FB39C1">
      <w:pPr>
        <w:ind w:firstLine="0"/>
        <w:jc w:val="center"/>
      </w:pPr>
      <w:r w:rsidRPr="008E2217">
        <w:rPr>
          <w:noProof/>
        </w:rPr>
        <w:lastRenderedPageBreak/>
        <w:drawing>
          <wp:inline distT="0" distB="0" distL="0" distR="0" wp14:anchorId="6CC4B1A2" wp14:editId="5DB2CC55">
            <wp:extent cx="5227512" cy="6369558"/>
            <wp:effectExtent l="19050" t="19050" r="11430" b="12700"/>
            <wp:docPr id="715386341" name="Picture 1" descr="A document with numbers and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5386341" name="Picture 1" descr="A document with numbers and text&#10;&#10;AI-generated content may be incorrect.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237763" cy="638204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2EEB126" w14:textId="77777777" w:rsidR="008E2217" w:rsidRDefault="008E2217" w:rsidP="00FB39C1">
      <w:pPr>
        <w:ind w:firstLine="0"/>
        <w:jc w:val="center"/>
      </w:pPr>
    </w:p>
    <w:p w14:paraId="544CBE20" w14:textId="77777777" w:rsidR="008E2217" w:rsidRDefault="008E2217" w:rsidP="00FB39C1">
      <w:pPr>
        <w:ind w:firstLine="0"/>
        <w:jc w:val="center"/>
      </w:pPr>
    </w:p>
    <w:p w14:paraId="299B2542" w14:textId="77777777" w:rsidR="008E2217" w:rsidRDefault="008E2217" w:rsidP="00FB39C1">
      <w:pPr>
        <w:ind w:firstLine="0"/>
        <w:jc w:val="center"/>
      </w:pPr>
    </w:p>
    <w:p w14:paraId="1F761DF1" w14:textId="77777777" w:rsidR="008E2217" w:rsidRDefault="008E2217" w:rsidP="00FB39C1">
      <w:pPr>
        <w:ind w:firstLine="0"/>
        <w:jc w:val="center"/>
      </w:pPr>
    </w:p>
    <w:p w14:paraId="25A5F08A" w14:textId="5A869E6E" w:rsidR="00FB39C1" w:rsidRDefault="00FB39C1" w:rsidP="00FB39C1">
      <w:pPr>
        <w:pStyle w:val="Prrafodelista"/>
        <w:numPr>
          <w:ilvl w:val="0"/>
          <w:numId w:val="13"/>
        </w:numPr>
      </w:pPr>
      <w:r>
        <w:lastRenderedPageBreak/>
        <w:t>Variable 2: Potencial exportador</w:t>
      </w:r>
    </w:p>
    <w:p w14:paraId="05ECAC10" w14:textId="505798F9" w:rsidR="008E2217" w:rsidRDefault="008E2217" w:rsidP="008E2217">
      <w:pPr>
        <w:pStyle w:val="Prrafodelista"/>
        <w:ind w:firstLine="0"/>
        <w:jc w:val="center"/>
      </w:pPr>
      <w:r w:rsidRPr="008E2217">
        <w:rPr>
          <w:noProof/>
        </w:rPr>
        <w:drawing>
          <wp:inline distT="0" distB="0" distL="0" distR="0" wp14:anchorId="4B946106" wp14:editId="024099A6">
            <wp:extent cx="4200369" cy="6259830"/>
            <wp:effectExtent l="19050" t="19050" r="10160" b="26670"/>
            <wp:docPr id="2036396609" name="Picture 1" descr="A document with a pen and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6396609" name="Picture 1" descr="A document with a pen and text&#10;&#10;AI-generated content may be incorrect.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4209948" cy="627410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7957ABD" w14:textId="5A4FC836" w:rsidR="008E2217" w:rsidRDefault="008E2217" w:rsidP="008E2217">
      <w:pPr>
        <w:pStyle w:val="Prrafodelista"/>
        <w:ind w:firstLine="0"/>
        <w:jc w:val="center"/>
      </w:pPr>
      <w:r w:rsidRPr="008E2217">
        <w:rPr>
          <w:noProof/>
        </w:rPr>
        <w:lastRenderedPageBreak/>
        <w:drawing>
          <wp:inline distT="0" distB="0" distL="0" distR="0" wp14:anchorId="41C093FD" wp14:editId="3FBAEE64">
            <wp:extent cx="4648223" cy="6467094"/>
            <wp:effectExtent l="19050" t="19050" r="19050" b="10160"/>
            <wp:docPr id="938879142" name="Picture 1" descr="A document with a signatu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8879142" name="Picture 1" descr="A document with a signature&#10;&#10;AI-generated content may be incorrect.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4653588" cy="647455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0F39BE0" w14:textId="116F54A2" w:rsidR="008E2217" w:rsidRDefault="008E2217" w:rsidP="008E2217">
      <w:pPr>
        <w:pStyle w:val="Prrafodelista"/>
        <w:ind w:firstLine="0"/>
        <w:jc w:val="center"/>
      </w:pPr>
      <w:r w:rsidRPr="008E2217">
        <w:rPr>
          <w:noProof/>
        </w:rPr>
        <w:lastRenderedPageBreak/>
        <w:drawing>
          <wp:inline distT="0" distB="0" distL="0" distR="0" wp14:anchorId="770E915B" wp14:editId="0D781569">
            <wp:extent cx="4706516" cy="6345174"/>
            <wp:effectExtent l="19050" t="19050" r="18415" b="17780"/>
            <wp:docPr id="1052340717" name="Picture 1" descr="A document with a signatu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2340717" name="Picture 1" descr="A document with a signature&#10;&#10;AI-generated content may be incorrect.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4716364" cy="635845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808792C" w14:textId="77777777" w:rsidR="008E2217" w:rsidRDefault="008E2217" w:rsidP="008E2217">
      <w:pPr>
        <w:pStyle w:val="Prrafodelista"/>
        <w:ind w:firstLine="0"/>
        <w:jc w:val="center"/>
      </w:pPr>
    </w:p>
    <w:p w14:paraId="690774F4" w14:textId="77777777" w:rsidR="008E2217" w:rsidRDefault="008E2217" w:rsidP="008E2217">
      <w:pPr>
        <w:pStyle w:val="Prrafodelista"/>
        <w:ind w:firstLine="0"/>
        <w:jc w:val="center"/>
      </w:pPr>
    </w:p>
    <w:p w14:paraId="59D3423C" w14:textId="77777777" w:rsidR="008E2217" w:rsidRDefault="008E2217" w:rsidP="008E2217">
      <w:pPr>
        <w:pStyle w:val="Prrafodelista"/>
        <w:ind w:firstLine="0"/>
        <w:jc w:val="center"/>
      </w:pPr>
    </w:p>
    <w:p w14:paraId="70995DB7" w14:textId="77777777" w:rsidR="008E2217" w:rsidRDefault="008E2217" w:rsidP="008E2217">
      <w:pPr>
        <w:pStyle w:val="Prrafodelista"/>
        <w:ind w:firstLine="0"/>
        <w:jc w:val="center"/>
      </w:pPr>
    </w:p>
    <w:p w14:paraId="7BDD8451" w14:textId="77777777" w:rsidR="008E2217" w:rsidRDefault="008E2217" w:rsidP="008E2217">
      <w:pPr>
        <w:pStyle w:val="Prrafodelista"/>
        <w:ind w:firstLine="0"/>
        <w:jc w:val="center"/>
      </w:pPr>
    </w:p>
    <w:p w14:paraId="7723DE6F" w14:textId="77777777" w:rsidR="008E2217" w:rsidRDefault="008E2217" w:rsidP="008E2217">
      <w:pPr>
        <w:pStyle w:val="Prrafodelista"/>
        <w:ind w:firstLine="0"/>
        <w:jc w:val="center"/>
      </w:pPr>
    </w:p>
    <w:p w14:paraId="2EE08822" w14:textId="77777777" w:rsidR="008E2217" w:rsidRDefault="008E2217" w:rsidP="0029224E">
      <w:pPr>
        <w:ind w:firstLine="0"/>
      </w:pPr>
    </w:p>
    <w:p w14:paraId="3D99D091" w14:textId="638C10B9" w:rsidR="00584A9A" w:rsidRDefault="00FB39C1" w:rsidP="00584A9A">
      <w:pPr>
        <w:ind w:firstLine="0"/>
      </w:pPr>
      <w:r>
        <w:lastRenderedPageBreak/>
        <w:t xml:space="preserve">Anexo 06 </w:t>
      </w:r>
      <w:r w:rsidR="00DE4F23">
        <w:t xml:space="preserve">- </w:t>
      </w:r>
      <w:r w:rsidR="00584A9A">
        <w:t>Ficha técnica</w:t>
      </w:r>
    </w:p>
    <w:tbl>
      <w:tblPr>
        <w:tblStyle w:val="Tablaconcuadrcula"/>
        <w:tblW w:w="8714" w:type="dxa"/>
        <w:tblLook w:val="04A0" w:firstRow="1" w:lastRow="0" w:firstColumn="1" w:lastColumn="0" w:noHBand="0" w:noVBand="1"/>
      </w:tblPr>
      <w:tblGrid>
        <w:gridCol w:w="2490"/>
        <w:gridCol w:w="6224"/>
      </w:tblGrid>
      <w:tr w:rsidR="00584A9A" w:rsidRPr="00584A9A" w14:paraId="16BA7C4C" w14:textId="77777777" w:rsidTr="007B598E">
        <w:trPr>
          <w:trHeight w:val="475"/>
        </w:trPr>
        <w:tc>
          <w:tcPr>
            <w:tcW w:w="8714" w:type="dxa"/>
            <w:gridSpan w:val="2"/>
            <w:shd w:val="clear" w:color="auto" w:fill="8DD873" w:themeFill="accent6" w:themeFillTint="99"/>
            <w:vAlign w:val="center"/>
          </w:tcPr>
          <w:p w14:paraId="5A97F549" w14:textId="4E6440B9" w:rsidR="00584A9A" w:rsidRPr="00584A9A" w:rsidRDefault="00584A9A" w:rsidP="00584A9A">
            <w:pPr>
              <w:ind w:firstLine="0"/>
              <w:jc w:val="center"/>
              <w:rPr>
                <w:b/>
                <w:bCs/>
                <w:sz w:val="22"/>
                <w:szCs w:val="18"/>
              </w:rPr>
            </w:pPr>
            <w:r w:rsidRPr="00584A9A">
              <w:rPr>
                <w:b/>
                <w:bCs/>
                <w:sz w:val="22"/>
                <w:szCs w:val="18"/>
              </w:rPr>
              <w:t>FICHA TÉCNICA</w:t>
            </w:r>
          </w:p>
        </w:tc>
      </w:tr>
      <w:tr w:rsidR="00584A9A" w:rsidRPr="00584A9A" w14:paraId="1BA257C5" w14:textId="77777777" w:rsidTr="00223278">
        <w:trPr>
          <w:trHeight w:val="239"/>
        </w:trPr>
        <w:tc>
          <w:tcPr>
            <w:tcW w:w="2490" w:type="dxa"/>
            <w:vAlign w:val="center"/>
          </w:tcPr>
          <w:p w14:paraId="0B3F1BF8" w14:textId="55085726" w:rsidR="00584A9A" w:rsidRPr="00584A9A" w:rsidRDefault="00584A9A" w:rsidP="00223278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Instrumento</w:t>
            </w:r>
          </w:p>
        </w:tc>
        <w:tc>
          <w:tcPr>
            <w:tcW w:w="6223" w:type="dxa"/>
            <w:vAlign w:val="center"/>
          </w:tcPr>
          <w:p w14:paraId="0F20C0F4" w14:textId="54361742" w:rsidR="00584A9A" w:rsidRPr="00584A9A" w:rsidRDefault="00584A9A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Cuestionario</w:t>
            </w:r>
          </w:p>
        </w:tc>
      </w:tr>
      <w:tr w:rsidR="00584A9A" w:rsidRPr="00584A9A" w14:paraId="7B6CFCB7" w14:textId="77777777" w:rsidTr="00223278">
        <w:trPr>
          <w:trHeight w:val="282"/>
        </w:trPr>
        <w:tc>
          <w:tcPr>
            <w:tcW w:w="2490" w:type="dxa"/>
            <w:vAlign w:val="center"/>
          </w:tcPr>
          <w:p w14:paraId="3E0DE1AE" w14:textId="43F69422" w:rsidR="00584A9A" w:rsidRPr="00584A9A" w:rsidRDefault="00584A9A" w:rsidP="00223278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Autor</w:t>
            </w:r>
          </w:p>
        </w:tc>
        <w:tc>
          <w:tcPr>
            <w:tcW w:w="6223" w:type="dxa"/>
            <w:vAlign w:val="center"/>
          </w:tcPr>
          <w:p w14:paraId="3597A422" w14:textId="1ADBDC76" w:rsidR="00584A9A" w:rsidRPr="00584A9A" w:rsidRDefault="00584A9A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Roger Alexander Mautino Gome</w:t>
            </w:r>
            <w:r w:rsidR="00581800">
              <w:rPr>
                <w:sz w:val="22"/>
                <w:szCs w:val="18"/>
              </w:rPr>
              <w:t>z</w:t>
            </w:r>
          </w:p>
        </w:tc>
      </w:tr>
      <w:tr w:rsidR="00584A9A" w:rsidRPr="00584A9A" w14:paraId="496D5134" w14:textId="77777777" w:rsidTr="00223278">
        <w:trPr>
          <w:trHeight w:val="158"/>
        </w:trPr>
        <w:tc>
          <w:tcPr>
            <w:tcW w:w="2490" w:type="dxa"/>
            <w:vAlign w:val="center"/>
          </w:tcPr>
          <w:p w14:paraId="1F27F5D6" w14:textId="5CC0DBB3" w:rsidR="00584A9A" w:rsidRPr="00584A9A" w:rsidRDefault="00584A9A" w:rsidP="00223278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Año</w:t>
            </w:r>
          </w:p>
        </w:tc>
        <w:tc>
          <w:tcPr>
            <w:tcW w:w="6223" w:type="dxa"/>
            <w:vAlign w:val="center"/>
          </w:tcPr>
          <w:p w14:paraId="5B0EE83C" w14:textId="6DE25555" w:rsidR="00584A9A" w:rsidRPr="00584A9A" w:rsidRDefault="00584A9A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2022</w:t>
            </w:r>
          </w:p>
        </w:tc>
      </w:tr>
      <w:tr w:rsidR="00584A9A" w:rsidRPr="00584A9A" w14:paraId="7336C0D7" w14:textId="77777777" w:rsidTr="00223278">
        <w:trPr>
          <w:trHeight w:val="747"/>
        </w:trPr>
        <w:tc>
          <w:tcPr>
            <w:tcW w:w="2490" w:type="dxa"/>
            <w:vAlign w:val="center"/>
          </w:tcPr>
          <w:p w14:paraId="01D116C1" w14:textId="0622B5E3" w:rsidR="00584A9A" w:rsidRPr="00584A9A" w:rsidRDefault="00584A9A" w:rsidP="00223278">
            <w:pPr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Nombre del estudio</w:t>
            </w:r>
          </w:p>
        </w:tc>
        <w:tc>
          <w:tcPr>
            <w:tcW w:w="6223" w:type="dxa"/>
            <w:vAlign w:val="center"/>
          </w:tcPr>
          <w:p w14:paraId="4D629BF1" w14:textId="65F2F781" w:rsidR="00584A9A" w:rsidRPr="00584A9A" w:rsidRDefault="00584A9A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Producción y exportación de palta Hass de una empresa de la provincia de Chinca departamento de Ica</w:t>
            </w:r>
            <w:r w:rsidR="00446877">
              <w:rPr>
                <w:sz w:val="22"/>
                <w:szCs w:val="18"/>
              </w:rPr>
              <w:t xml:space="preserve"> </w:t>
            </w:r>
            <w:r>
              <w:rPr>
                <w:sz w:val="22"/>
                <w:szCs w:val="18"/>
              </w:rPr>
              <w:t>-</w:t>
            </w:r>
            <w:r w:rsidR="00446877">
              <w:rPr>
                <w:sz w:val="22"/>
                <w:szCs w:val="18"/>
              </w:rPr>
              <w:t xml:space="preserve"> </w:t>
            </w:r>
            <w:r>
              <w:rPr>
                <w:sz w:val="22"/>
                <w:szCs w:val="18"/>
              </w:rPr>
              <w:t>Perú, 2021.</w:t>
            </w:r>
          </w:p>
        </w:tc>
      </w:tr>
      <w:tr w:rsidR="00584A9A" w:rsidRPr="00584A9A" w14:paraId="5B5248C4" w14:textId="77777777" w:rsidTr="00223278">
        <w:trPr>
          <w:trHeight w:val="316"/>
        </w:trPr>
        <w:tc>
          <w:tcPr>
            <w:tcW w:w="2490" w:type="dxa"/>
            <w:vMerge w:val="restart"/>
            <w:vAlign w:val="center"/>
          </w:tcPr>
          <w:p w14:paraId="1690DB63" w14:textId="3D14464D" w:rsidR="00584A9A" w:rsidRPr="00584A9A" w:rsidRDefault="00584A9A" w:rsidP="00223278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Juicio de expertos</w:t>
            </w:r>
          </w:p>
        </w:tc>
        <w:tc>
          <w:tcPr>
            <w:tcW w:w="6223" w:type="dxa"/>
            <w:tcBorders>
              <w:bottom w:val="single" w:sz="4" w:space="0" w:color="auto"/>
            </w:tcBorders>
            <w:vAlign w:val="center"/>
          </w:tcPr>
          <w:p w14:paraId="4E3D325D" w14:textId="3FDF3899" w:rsidR="00584A9A" w:rsidRPr="00584A9A" w:rsidRDefault="00584A9A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 xml:space="preserve">Mg. </w:t>
            </w:r>
            <w:r w:rsidR="00023EF9">
              <w:rPr>
                <w:sz w:val="22"/>
                <w:szCs w:val="18"/>
              </w:rPr>
              <w:t xml:space="preserve">en Comercio y Negocios Internacionales, </w:t>
            </w:r>
            <w:r>
              <w:rPr>
                <w:sz w:val="22"/>
                <w:szCs w:val="18"/>
              </w:rPr>
              <w:t>Irving Delgado Farfán</w:t>
            </w:r>
          </w:p>
        </w:tc>
      </w:tr>
      <w:tr w:rsidR="00584A9A" w:rsidRPr="00584A9A" w14:paraId="28BC3D31" w14:textId="77777777" w:rsidTr="00223278">
        <w:trPr>
          <w:trHeight w:val="381"/>
        </w:trPr>
        <w:tc>
          <w:tcPr>
            <w:tcW w:w="2490" w:type="dxa"/>
            <w:vMerge/>
            <w:vAlign w:val="center"/>
          </w:tcPr>
          <w:p w14:paraId="42395C25" w14:textId="77777777" w:rsidR="00584A9A" w:rsidRDefault="00584A9A" w:rsidP="00223278">
            <w:pPr>
              <w:spacing w:before="0"/>
              <w:ind w:firstLine="0"/>
              <w:rPr>
                <w:sz w:val="22"/>
                <w:szCs w:val="18"/>
              </w:rPr>
            </w:pP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90D807" w14:textId="4B91FE62" w:rsidR="00584A9A" w:rsidRPr="00584A9A" w:rsidRDefault="00584A9A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 xml:space="preserve">Dr. </w:t>
            </w:r>
            <w:r w:rsidR="00023EF9">
              <w:rPr>
                <w:sz w:val="22"/>
                <w:szCs w:val="18"/>
              </w:rPr>
              <w:t xml:space="preserve">Ingeniero Economista, </w:t>
            </w:r>
            <w:r>
              <w:rPr>
                <w:sz w:val="22"/>
                <w:szCs w:val="18"/>
              </w:rPr>
              <w:t>Máximo Fidel Pasache Ramos</w:t>
            </w:r>
          </w:p>
        </w:tc>
      </w:tr>
      <w:tr w:rsidR="00584A9A" w:rsidRPr="00584A9A" w14:paraId="3D66042C" w14:textId="77777777" w:rsidTr="00223278">
        <w:trPr>
          <w:trHeight w:val="549"/>
        </w:trPr>
        <w:tc>
          <w:tcPr>
            <w:tcW w:w="2490" w:type="dxa"/>
            <w:vMerge/>
            <w:vAlign w:val="center"/>
          </w:tcPr>
          <w:p w14:paraId="0FD692E5" w14:textId="77777777" w:rsidR="00584A9A" w:rsidRDefault="00584A9A" w:rsidP="00223278">
            <w:pPr>
              <w:spacing w:before="0"/>
              <w:ind w:firstLine="0"/>
              <w:rPr>
                <w:sz w:val="22"/>
                <w:szCs w:val="18"/>
              </w:rPr>
            </w:pPr>
          </w:p>
        </w:tc>
        <w:tc>
          <w:tcPr>
            <w:tcW w:w="6223" w:type="dxa"/>
            <w:tcBorders>
              <w:top w:val="single" w:sz="4" w:space="0" w:color="auto"/>
            </w:tcBorders>
            <w:vAlign w:val="center"/>
          </w:tcPr>
          <w:p w14:paraId="35CE10C4" w14:textId="305D9EE8" w:rsidR="00584A9A" w:rsidRPr="00584A9A" w:rsidRDefault="00584A9A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 xml:space="preserve">Dr. </w:t>
            </w:r>
            <w:r w:rsidR="00023EF9">
              <w:rPr>
                <w:sz w:val="22"/>
                <w:szCs w:val="18"/>
              </w:rPr>
              <w:t xml:space="preserve">Administración, </w:t>
            </w:r>
            <w:r>
              <w:rPr>
                <w:sz w:val="22"/>
                <w:szCs w:val="18"/>
              </w:rPr>
              <w:t>Fernando Luis Márquez Caro</w:t>
            </w:r>
          </w:p>
        </w:tc>
      </w:tr>
      <w:tr w:rsidR="00584A9A" w:rsidRPr="00584A9A" w14:paraId="7BF1C2A9" w14:textId="77777777" w:rsidTr="00223278">
        <w:trPr>
          <w:trHeight w:val="747"/>
        </w:trPr>
        <w:tc>
          <w:tcPr>
            <w:tcW w:w="2490" w:type="dxa"/>
            <w:vAlign w:val="center"/>
          </w:tcPr>
          <w:p w14:paraId="2B216E2E" w14:textId="68FC85C2" w:rsidR="00584A9A" w:rsidRDefault="00584A9A" w:rsidP="00223278">
            <w:pPr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Validez y confiabilidad</w:t>
            </w:r>
          </w:p>
        </w:tc>
        <w:tc>
          <w:tcPr>
            <w:tcW w:w="6223" w:type="dxa"/>
            <w:vAlign w:val="center"/>
          </w:tcPr>
          <w:p w14:paraId="0F346436" w14:textId="77777777" w:rsidR="00584A9A" w:rsidRDefault="00023EF9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Validez: Juicio de expertos</w:t>
            </w:r>
          </w:p>
          <w:p w14:paraId="3C8CADBB" w14:textId="2C9F0EAA" w:rsidR="00023EF9" w:rsidRPr="00584A9A" w:rsidRDefault="00023EF9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Confiabilidad: Alfa de Cronbach</w:t>
            </w:r>
            <w:r w:rsidR="007B1A6E">
              <w:rPr>
                <w:sz w:val="22"/>
                <w:szCs w:val="18"/>
              </w:rPr>
              <w:t xml:space="preserve"> = </w:t>
            </w:r>
            <w:r>
              <w:rPr>
                <w:sz w:val="22"/>
                <w:szCs w:val="18"/>
              </w:rPr>
              <w:t>0,852</w:t>
            </w:r>
          </w:p>
        </w:tc>
      </w:tr>
      <w:tr w:rsidR="00023EF9" w:rsidRPr="00584A9A" w14:paraId="68BC3B2F" w14:textId="77777777" w:rsidTr="00223278">
        <w:trPr>
          <w:trHeight w:val="747"/>
        </w:trPr>
        <w:tc>
          <w:tcPr>
            <w:tcW w:w="2490" w:type="dxa"/>
            <w:vAlign w:val="center"/>
          </w:tcPr>
          <w:p w14:paraId="2C99CA67" w14:textId="579B6554" w:rsidR="00023EF9" w:rsidRDefault="00023EF9" w:rsidP="00223278">
            <w:pPr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Significación</w:t>
            </w:r>
          </w:p>
        </w:tc>
        <w:tc>
          <w:tcPr>
            <w:tcW w:w="6223" w:type="dxa"/>
          </w:tcPr>
          <w:p w14:paraId="22F694EE" w14:textId="24F9FE32" w:rsidR="00023EF9" w:rsidRDefault="00223278" w:rsidP="00223278">
            <w:pPr>
              <w:spacing w:before="0" w:line="276" w:lineRule="auto"/>
              <w:ind w:firstLine="0"/>
              <w:jc w:val="both"/>
              <w:rPr>
                <w:sz w:val="22"/>
                <w:szCs w:val="18"/>
              </w:rPr>
            </w:pPr>
            <w:r w:rsidRPr="00364D25">
              <w:rPr>
                <w:sz w:val="22"/>
                <w:szCs w:val="18"/>
              </w:rPr>
              <w:t>El</w:t>
            </w:r>
            <w:r>
              <w:rPr>
                <w:sz w:val="22"/>
                <w:szCs w:val="18"/>
              </w:rPr>
              <w:t xml:space="preserve"> cuestionario </w:t>
            </w:r>
            <w:r w:rsidRPr="00364D25">
              <w:rPr>
                <w:sz w:val="22"/>
                <w:szCs w:val="18"/>
              </w:rPr>
              <w:t xml:space="preserve">está conformado por 30 preguntas, 15 </w:t>
            </w:r>
            <w:r>
              <w:rPr>
                <w:sz w:val="22"/>
                <w:szCs w:val="18"/>
              </w:rPr>
              <w:t>corresponden a la</w:t>
            </w:r>
            <w:r w:rsidRPr="00364D25">
              <w:rPr>
                <w:sz w:val="22"/>
                <w:szCs w:val="18"/>
              </w:rPr>
              <w:t xml:space="preserve"> variable Producción y</w:t>
            </w:r>
            <w:r>
              <w:rPr>
                <w:sz w:val="22"/>
                <w:szCs w:val="18"/>
              </w:rPr>
              <w:t xml:space="preserve"> </w:t>
            </w:r>
            <w:r w:rsidRPr="00364D25">
              <w:rPr>
                <w:sz w:val="22"/>
                <w:szCs w:val="18"/>
              </w:rPr>
              <w:t xml:space="preserve">15 </w:t>
            </w:r>
            <w:r>
              <w:rPr>
                <w:sz w:val="22"/>
                <w:szCs w:val="18"/>
              </w:rPr>
              <w:t xml:space="preserve">a </w:t>
            </w:r>
            <w:r w:rsidRPr="00364D25">
              <w:rPr>
                <w:sz w:val="22"/>
                <w:szCs w:val="18"/>
              </w:rPr>
              <w:t>la variable Exportación</w:t>
            </w:r>
            <w:r>
              <w:rPr>
                <w:sz w:val="22"/>
                <w:szCs w:val="18"/>
              </w:rPr>
              <w:t>. Respecto a la primera variable, se analizaron las dimensiones de capacidad de producción, comercialización y precio. Mientras que, para la segunda variable se tomaron en cuenta las dimensiones de mercancías, internacionalización y comercialización.</w:t>
            </w:r>
          </w:p>
        </w:tc>
      </w:tr>
      <w:tr w:rsidR="00023EF9" w:rsidRPr="00584A9A" w14:paraId="4C31B3AA" w14:textId="77777777" w:rsidTr="00223278">
        <w:trPr>
          <w:trHeight w:val="315"/>
        </w:trPr>
        <w:tc>
          <w:tcPr>
            <w:tcW w:w="2490" w:type="dxa"/>
            <w:vAlign w:val="center"/>
          </w:tcPr>
          <w:p w14:paraId="6CA2F99E" w14:textId="554B14CC" w:rsidR="00023EF9" w:rsidRDefault="00023EF9" w:rsidP="00223278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Extensión</w:t>
            </w:r>
          </w:p>
        </w:tc>
        <w:tc>
          <w:tcPr>
            <w:tcW w:w="6223" w:type="dxa"/>
            <w:vAlign w:val="center"/>
          </w:tcPr>
          <w:p w14:paraId="434F16FD" w14:textId="7BC04D91" w:rsidR="00023EF9" w:rsidRDefault="00023EF9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El instrumento consta de 15 preguntas</w:t>
            </w:r>
            <w:r w:rsidR="00223278">
              <w:rPr>
                <w:sz w:val="22"/>
                <w:szCs w:val="18"/>
              </w:rPr>
              <w:t>.</w:t>
            </w:r>
          </w:p>
        </w:tc>
      </w:tr>
      <w:tr w:rsidR="00023EF9" w:rsidRPr="00584A9A" w14:paraId="295ED798" w14:textId="77777777" w:rsidTr="00223278">
        <w:trPr>
          <w:trHeight w:val="315"/>
        </w:trPr>
        <w:tc>
          <w:tcPr>
            <w:tcW w:w="2490" w:type="dxa"/>
            <w:vAlign w:val="center"/>
          </w:tcPr>
          <w:p w14:paraId="1719EB7A" w14:textId="63EBA4B5" w:rsidR="00023EF9" w:rsidRDefault="00023EF9" w:rsidP="00223278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Administración</w:t>
            </w:r>
          </w:p>
        </w:tc>
        <w:tc>
          <w:tcPr>
            <w:tcW w:w="6223" w:type="dxa"/>
            <w:vAlign w:val="center"/>
          </w:tcPr>
          <w:p w14:paraId="586B59BF" w14:textId="0FC80667" w:rsidR="00023EF9" w:rsidRDefault="00023EF9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Allison Nicole Benitez Laurente</w:t>
            </w:r>
          </w:p>
        </w:tc>
      </w:tr>
      <w:tr w:rsidR="00023EF9" w:rsidRPr="00584A9A" w14:paraId="08EE2402" w14:textId="77777777" w:rsidTr="00223278">
        <w:trPr>
          <w:trHeight w:val="315"/>
        </w:trPr>
        <w:tc>
          <w:tcPr>
            <w:tcW w:w="2490" w:type="dxa"/>
            <w:vAlign w:val="center"/>
          </w:tcPr>
          <w:p w14:paraId="0435BC15" w14:textId="078A953C" w:rsidR="00023EF9" w:rsidRDefault="00023EF9" w:rsidP="00223278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Ámbito de aplicación</w:t>
            </w:r>
          </w:p>
        </w:tc>
        <w:tc>
          <w:tcPr>
            <w:tcW w:w="6223" w:type="dxa"/>
            <w:vAlign w:val="center"/>
          </w:tcPr>
          <w:p w14:paraId="1C7D2B2D" w14:textId="38A8F7CB" w:rsidR="00023EF9" w:rsidRPr="00364D25" w:rsidRDefault="00023EF9" w:rsidP="00223278">
            <w:pPr>
              <w:spacing w:before="0" w:line="276" w:lineRule="auto"/>
              <w:ind w:firstLine="0"/>
              <w:rPr>
                <w:sz w:val="22"/>
                <w:szCs w:val="22"/>
              </w:rPr>
            </w:pPr>
            <w:r w:rsidRPr="00364D25">
              <w:rPr>
                <w:sz w:val="22"/>
                <w:szCs w:val="22"/>
              </w:rPr>
              <w:t xml:space="preserve">Productores de la </w:t>
            </w:r>
            <w:r w:rsidR="00364D25" w:rsidRPr="00364D25">
              <w:rPr>
                <w:rFonts w:cs="Times New Roman"/>
                <w:sz w:val="22"/>
                <w:szCs w:val="22"/>
                <w:lang w:val="es-PE"/>
              </w:rPr>
              <w:t>Cooperativa Agraria Central de Productores Agropecuarios del Valle Santa Catalina – C</w:t>
            </w:r>
            <w:r w:rsidR="00A342DA">
              <w:rPr>
                <w:rFonts w:cs="Times New Roman"/>
                <w:sz w:val="22"/>
                <w:szCs w:val="22"/>
                <w:lang w:val="es-PE"/>
              </w:rPr>
              <w:t>OOPCE</w:t>
            </w:r>
            <w:r w:rsidR="00364D25" w:rsidRPr="00364D25">
              <w:rPr>
                <w:rFonts w:cs="Times New Roman"/>
                <w:sz w:val="22"/>
                <w:szCs w:val="22"/>
                <w:lang w:val="es-PE"/>
              </w:rPr>
              <w:t>PROVASC</w:t>
            </w:r>
          </w:p>
        </w:tc>
      </w:tr>
      <w:tr w:rsidR="00023EF9" w:rsidRPr="00584A9A" w14:paraId="5EC96464" w14:textId="77777777" w:rsidTr="00223278">
        <w:trPr>
          <w:trHeight w:val="315"/>
        </w:trPr>
        <w:tc>
          <w:tcPr>
            <w:tcW w:w="2490" w:type="dxa"/>
            <w:vAlign w:val="center"/>
          </w:tcPr>
          <w:p w14:paraId="0E319BA2" w14:textId="178A9CD6" w:rsidR="00023EF9" w:rsidRDefault="00364D25" w:rsidP="00223278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Duración</w:t>
            </w:r>
          </w:p>
        </w:tc>
        <w:tc>
          <w:tcPr>
            <w:tcW w:w="6223" w:type="dxa"/>
            <w:vAlign w:val="center"/>
          </w:tcPr>
          <w:p w14:paraId="202C4E6D" w14:textId="65B4843E" w:rsidR="00023EF9" w:rsidRDefault="00364D25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El tiempo de duración para el desarrollo del cuestionario es de 10 minutos aproximadamente.</w:t>
            </w:r>
          </w:p>
        </w:tc>
      </w:tr>
      <w:tr w:rsidR="00364D25" w:rsidRPr="00584A9A" w14:paraId="1145674E" w14:textId="77777777" w:rsidTr="00223278">
        <w:trPr>
          <w:trHeight w:val="315"/>
        </w:trPr>
        <w:tc>
          <w:tcPr>
            <w:tcW w:w="2490" w:type="dxa"/>
            <w:vAlign w:val="center"/>
          </w:tcPr>
          <w:p w14:paraId="6AC4635B" w14:textId="1DA97552" w:rsidR="00364D25" w:rsidRDefault="00364D25" w:rsidP="00223278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Puntuación</w:t>
            </w:r>
          </w:p>
        </w:tc>
        <w:tc>
          <w:tcPr>
            <w:tcW w:w="6223" w:type="dxa"/>
            <w:vAlign w:val="center"/>
          </w:tcPr>
          <w:p w14:paraId="0B247912" w14:textId="6D81E365" w:rsidR="00364D25" w:rsidRDefault="00364D25" w:rsidP="00223278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Se considera la escala de Likert: 1 = Nunca, 2 = Casi nunca, 3 = A veces, 4 = Casi siempre, 5 = Siempre</w:t>
            </w:r>
          </w:p>
        </w:tc>
      </w:tr>
    </w:tbl>
    <w:p w14:paraId="58A1A861" w14:textId="76D33D1E" w:rsidR="00E8772F" w:rsidRDefault="00364D25" w:rsidP="00D56FFC">
      <w:pPr>
        <w:ind w:firstLine="0"/>
      </w:pPr>
      <w:r w:rsidRPr="00364D25">
        <w:rPr>
          <w:i/>
          <w:iCs/>
        </w:rPr>
        <w:t>Nota.</w:t>
      </w:r>
      <w:r>
        <w:t xml:space="preserve"> Ficha técnica del instrumento para medir la variable Producción</w:t>
      </w:r>
    </w:p>
    <w:p w14:paraId="48330CEB" w14:textId="77777777" w:rsidR="008E2217" w:rsidRDefault="008E2217" w:rsidP="00D56FFC">
      <w:pPr>
        <w:ind w:firstLine="0"/>
      </w:pPr>
    </w:p>
    <w:p w14:paraId="2C97D857" w14:textId="77777777" w:rsidR="0029224E" w:rsidRDefault="0029224E" w:rsidP="00D56FFC">
      <w:pPr>
        <w:ind w:firstLine="0"/>
      </w:pPr>
    </w:p>
    <w:p w14:paraId="0CEE63DF" w14:textId="77777777" w:rsidR="0029224E" w:rsidRDefault="0029224E" w:rsidP="00D56FFC">
      <w:pPr>
        <w:ind w:firstLine="0"/>
      </w:pPr>
    </w:p>
    <w:p w14:paraId="56AE2D0C" w14:textId="77777777" w:rsidR="0029224E" w:rsidRDefault="0029224E" w:rsidP="00D56FFC">
      <w:pPr>
        <w:ind w:firstLine="0"/>
      </w:pPr>
    </w:p>
    <w:tbl>
      <w:tblPr>
        <w:tblStyle w:val="Tablaconcuadrcula"/>
        <w:tblW w:w="8714" w:type="dxa"/>
        <w:tblLook w:val="04A0" w:firstRow="1" w:lastRow="0" w:firstColumn="1" w:lastColumn="0" w:noHBand="0" w:noVBand="1"/>
      </w:tblPr>
      <w:tblGrid>
        <w:gridCol w:w="2490"/>
        <w:gridCol w:w="6224"/>
      </w:tblGrid>
      <w:tr w:rsidR="00223278" w:rsidRPr="00584A9A" w14:paraId="1869F5CA" w14:textId="77777777" w:rsidTr="007B598E">
        <w:trPr>
          <w:trHeight w:val="475"/>
        </w:trPr>
        <w:tc>
          <w:tcPr>
            <w:tcW w:w="8714" w:type="dxa"/>
            <w:gridSpan w:val="2"/>
            <w:shd w:val="clear" w:color="auto" w:fill="8DD873" w:themeFill="accent6" w:themeFillTint="99"/>
            <w:vAlign w:val="center"/>
          </w:tcPr>
          <w:p w14:paraId="1D386AE8" w14:textId="77777777" w:rsidR="00223278" w:rsidRPr="00584A9A" w:rsidRDefault="00223278" w:rsidP="00B47925">
            <w:pPr>
              <w:ind w:firstLine="0"/>
              <w:jc w:val="center"/>
              <w:rPr>
                <w:b/>
                <w:bCs/>
                <w:sz w:val="22"/>
                <w:szCs w:val="18"/>
              </w:rPr>
            </w:pPr>
            <w:r w:rsidRPr="00584A9A">
              <w:rPr>
                <w:b/>
                <w:bCs/>
                <w:sz w:val="22"/>
                <w:szCs w:val="18"/>
              </w:rPr>
              <w:lastRenderedPageBreak/>
              <w:t>FICHA TÉCNICA</w:t>
            </w:r>
          </w:p>
        </w:tc>
      </w:tr>
      <w:tr w:rsidR="00223278" w:rsidRPr="00584A9A" w14:paraId="5F7811A4" w14:textId="77777777" w:rsidTr="008E2217">
        <w:trPr>
          <w:trHeight w:val="239"/>
        </w:trPr>
        <w:tc>
          <w:tcPr>
            <w:tcW w:w="2490" w:type="dxa"/>
            <w:vAlign w:val="center"/>
          </w:tcPr>
          <w:p w14:paraId="34070001" w14:textId="77777777" w:rsidR="00223278" w:rsidRPr="00584A9A" w:rsidRDefault="00223278" w:rsidP="008E2217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Instrumento</w:t>
            </w:r>
          </w:p>
        </w:tc>
        <w:tc>
          <w:tcPr>
            <w:tcW w:w="6224" w:type="dxa"/>
            <w:vAlign w:val="center"/>
          </w:tcPr>
          <w:p w14:paraId="0B97F3FE" w14:textId="77777777" w:rsidR="00223278" w:rsidRPr="00584A9A" w:rsidRDefault="00223278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Cuestionario</w:t>
            </w:r>
          </w:p>
        </w:tc>
      </w:tr>
      <w:tr w:rsidR="00223278" w:rsidRPr="00584A9A" w14:paraId="07984402" w14:textId="77777777" w:rsidTr="008E2217">
        <w:trPr>
          <w:trHeight w:val="282"/>
        </w:trPr>
        <w:tc>
          <w:tcPr>
            <w:tcW w:w="2490" w:type="dxa"/>
            <w:vAlign w:val="center"/>
          </w:tcPr>
          <w:p w14:paraId="1C49AD87" w14:textId="77777777" w:rsidR="00223278" w:rsidRPr="00584A9A" w:rsidRDefault="00223278" w:rsidP="008E2217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Autor</w:t>
            </w:r>
          </w:p>
        </w:tc>
        <w:tc>
          <w:tcPr>
            <w:tcW w:w="6224" w:type="dxa"/>
            <w:vAlign w:val="center"/>
          </w:tcPr>
          <w:p w14:paraId="5192CB90" w14:textId="0C4C8D1F" w:rsidR="00223278" w:rsidRPr="00584A9A" w:rsidRDefault="00223278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Marjorie Nerita Mazuelos Espinoza</w:t>
            </w:r>
          </w:p>
        </w:tc>
      </w:tr>
      <w:tr w:rsidR="00223278" w:rsidRPr="00584A9A" w14:paraId="587D235B" w14:textId="77777777" w:rsidTr="008E2217">
        <w:trPr>
          <w:trHeight w:val="158"/>
        </w:trPr>
        <w:tc>
          <w:tcPr>
            <w:tcW w:w="2490" w:type="dxa"/>
            <w:vAlign w:val="center"/>
          </w:tcPr>
          <w:p w14:paraId="7775BB64" w14:textId="77777777" w:rsidR="00223278" w:rsidRPr="00584A9A" w:rsidRDefault="00223278" w:rsidP="008E2217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Año</w:t>
            </w:r>
          </w:p>
        </w:tc>
        <w:tc>
          <w:tcPr>
            <w:tcW w:w="6224" w:type="dxa"/>
            <w:vAlign w:val="center"/>
          </w:tcPr>
          <w:p w14:paraId="7AA2F425" w14:textId="6288F387" w:rsidR="00223278" w:rsidRPr="00584A9A" w:rsidRDefault="00223278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2024</w:t>
            </w:r>
          </w:p>
        </w:tc>
      </w:tr>
      <w:tr w:rsidR="00223278" w:rsidRPr="00584A9A" w14:paraId="303A1A76" w14:textId="77777777" w:rsidTr="00223278">
        <w:trPr>
          <w:trHeight w:val="747"/>
        </w:trPr>
        <w:tc>
          <w:tcPr>
            <w:tcW w:w="2490" w:type="dxa"/>
            <w:vAlign w:val="center"/>
          </w:tcPr>
          <w:p w14:paraId="53C233E6" w14:textId="77777777" w:rsidR="00223278" w:rsidRPr="00584A9A" w:rsidRDefault="00223278" w:rsidP="00B47925">
            <w:pPr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Nombre del estudio</w:t>
            </w:r>
          </w:p>
        </w:tc>
        <w:tc>
          <w:tcPr>
            <w:tcW w:w="6224" w:type="dxa"/>
            <w:vAlign w:val="center"/>
          </w:tcPr>
          <w:p w14:paraId="5C4DD03A" w14:textId="0E62BEDA" w:rsidR="00223278" w:rsidRPr="00584A9A" w:rsidRDefault="00223278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 xml:space="preserve">Capacidad asociativa y potencial exportador de la Asociación de Productores La Fruta del Dragón – </w:t>
            </w:r>
            <w:proofErr w:type="spellStart"/>
            <w:r>
              <w:rPr>
                <w:sz w:val="22"/>
                <w:szCs w:val="18"/>
              </w:rPr>
              <w:t>Churuja</w:t>
            </w:r>
            <w:proofErr w:type="spellEnd"/>
            <w:r>
              <w:rPr>
                <w:sz w:val="22"/>
                <w:szCs w:val="18"/>
              </w:rPr>
              <w:t>, Amazonas 2023.</w:t>
            </w:r>
          </w:p>
        </w:tc>
      </w:tr>
      <w:tr w:rsidR="00223278" w:rsidRPr="00584A9A" w14:paraId="3296E8EF" w14:textId="77777777" w:rsidTr="00223278">
        <w:trPr>
          <w:trHeight w:val="316"/>
        </w:trPr>
        <w:tc>
          <w:tcPr>
            <w:tcW w:w="2490" w:type="dxa"/>
            <w:vMerge w:val="restart"/>
            <w:vAlign w:val="center"/>
          </w:tcPr>
          <w:p w14:paraId="4015EF18" w14:textId="77777777" w:rsidR="00223278" w:rsidRPr="00584A9A" w:rsidRDefault="00223278" w:rsidP="00B47925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Juicio de expertos</w:t>
            </w:r>
          </w:p>
        </w:tc>
        <w:tc>
          <w:tcPr>
            <w:tcW w:w="6224" w:type="dxa"/>
            <w:tcBorders>
              <w:bottom w:val="single" w:sz="4" w:space="0" w:color="auto"/>
            </w:tcBorders>
            <w:vAlign w:val="center"/>
          </w:tcPr>
          <w:p w14:paraId="24823779" w14:textId="074858D3" w:rsidR="00223278" w:rsidRPr="00584A9A" w:rsidRDefault="00223278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 xml:space="preserve">Mg. </w:t>
            </w:r>
            <w:r w:rsidR="00446877">
              <w:rPr>
                <w:sz w:val="22"/>
                <w:szCs w:val="18"/>
              </w:rPr>
              <w:t>Especialista en</w:t>
            </w:r>
            <w:r w:rsidR="000A23BD">
              <w:rPr>
                <w:sz w:val="22"/>
                <w:szCs w:val="18"/>
              </w:rPr>
              <w:t xml:space="preserve"> Investigación Básica y Aplicada, Julio Efraín Postigo Zumarán</w:t>
            </w:r>
          </w:p>
        </w:tc>
      </w:tr>
      <w:tr w:rsidR="00223278" w:rsidRPr="00584A9A" w14:paraId="5BED7812" w14:textId="77777777" w:rsidTr="00223278">
        <w:trPr>
          <w:trHeight w:val="381"/>
        </w:trPr>
        <w:tc>
          <w:tcPr>
            <w:tcW w:w="2490" w:type="dxa"/>
            <w:vMerge/>
            <w:vAlign w:val="center"/>
          </w:tcPr>
          <w:p w14:paraId="6272F9B4" w14:textId="77777777" w:rsidR="00223278" w:rsidRDefault="00223278" w:rsidP="00B47925">
            <w:pPr>
              <w:spacing w:before="0"/>
              <w:ind w:firstLine="0"/>
              <w:rPr>
                <w:sz w:val="22"/>
                <w:szCs w:val="18"/>
              </w:rPr>
            </w:pPr>
          </w:p>
        </w:tc>
        <w:tc>
          <w:tcPr>
            <w:tcW w:w="62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E26945" w14:textId="3B38A5B4" w:rsidR="00223278" w:rsidRPr="00584A9A" w:rsidRDefault="000A23BD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 xml:space="preserve">Mg. </w:t>
            </w:r>
            <w:r w:rsidR="00446877">
              <w:rPr>
                <w:sz w:val="22"/>
                <w:szCs w:val="18"/>
              </w:rPr>
              <w:t xml:space="preserve">Especialista </w:t>
            </w:r>
            <w:r>
              <w:rPr>
                <w:sz w:val="22"/>
                <w:szCs w:val="18"/>
              </w:rPr>
              <w:t>en Investigación Básica y</w:t>
            </w:r>
            <w:r w:rsidR="00446877">
              <w:rPr>
                <w:sz w:val="22"/>
                <w:szCs w:val="18"/>
              </w:rPr>
              <w:t>/o</w:t>
            </w:r>
            <w:r>
              <w:rPr>
                <w:sz w:val="22"/>
                <w:szCs w:val="18"/>
              </w:rPr>
              <w:t xml:space="preserve"> Aplicada, Freddy Valero Villasante</w:t>
            </w:r>
          </w:p>
        </w:tc>
      </w:tr>
      <w:tr w:rsidR="00223278" w:rsidRPr="00584A9A" w14:paraId="095A6F7D" w14:textId="77777777" w:rsidTr="00223278">
        <w:trPr>
          <w:trHeight w:val="549"/>
        </w:trPr>
        <w:tc>
          <w:tcPr>
            <w:tcW w:w="2490" w:type="dxa"/>
            <w:vMerge/>
            <w:vAlign w:val="center"/>
          </w:tcPr>
          <w:p w14:paraId="40243C0E" w14:textId="77777777" w:rsidR="00223278" w:rsidRDefault="00223278" w:rsidP="00B47925">
            <w:pPr>
              <w:spacing w:before="0"/>
              <w:ind w:firstLine="0"/>
              <w:rPr>
                <w:sz w:val="22"/>
                <w:szCs w:val="18"/>
              </w:rPr>
            </w:pPr>
          </w:p>
        </w:tc>
        <w:tc>
          <w:tcPr>
            <w:tcW w:w="6224" w:type="dxa"/>
            <w:tcBorders>
              <w:top w:val="single" w:sz="4" w:space="0" w:color="auto"/>
            </w:tcBorders>
            <w:vAlign w:val="center"/>
          </w:tcPr>
          <w:p w14:paraId="4920C60B" w14:textId="791FC33B" w:rsidR="00223278" w:rsidRPr="00584A9A" w:rsidRDefault="000A23BD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 xml:space="preserve">Mg. </w:t>
            </w:r>
            <w:r w:rsidR="00446877">
              <w:rPr>
                <w:sz w:val="22"/>
                <w:szCs w:val="18"/>
              </w:rPr>
              <w:t>Especialista e</w:t>
            </w:r>
            <w:r>
              <w:rPr>
                <w:sz w:val="22"/>
                <w:szCs w:val="18"/>
              </w:rPr>
              <w:t>n Investigación Básica y Aplicada, Juan Alfredo Palaco Vásquez</w:t>
            </w:r>
          </w:p>
        </w:tc>
      </w:tr>
      <w:tr w:rsidR="00223278" w:rsidRPr="00584A9A" w14:paraId="6CEE7665" w14:textId="77777777" w:rsidTr="00223278">
        <w:trPr>
          <w:trHeight w:val="747"/>
        </w:trPr>
        <w:tc>
          <w:tcPr>
            <w:tcW w:w="2490" w:type="dxa"/>
            <w:vAlign w:val="center"/>
          </w:tcPr>
          <w:p w14:paraId="6D73B991" w14:textId="77777777" w:rsidR="00223278" w:rsidRDefault="00223278" w:rsidP="00B47925">
            <w:pPr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Validez y confiabilidad</w:t>
            </w:r>
          </w:p>
        </w:tc>
        <w:tc>
          <w:tcPr>
            <w:tcW w:w="6224" w:type="dxa"/>
            <w:vAlign w:val="center"/>
          </w:tcPr>
          <w:p w14:paraId="0BA2E17F" w14:textId="77777777" w:rsidR="00223278" w:rsidRDefault="00223278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Validez: Juicio de expertos</w:t>
            </w:r>
          </w:p>
          <w:p w14:paraId="02B17552" w14:textId="0C900131" w:rsidR="00223278" w:rsidRPr="00584A9A" w:rsidRDefault="00223278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 xml:space="preserve">Confiabilidad: </w:t>
            </w:r>
            <w:r w:rsidR="000A23BD">
              <w:rPr>
                <w:sz w:val="22"/>
                <w:szCs w:val="18"/>
              </w:rPr>
              <w:t>Coeficiente Omega de McDonald</w:t>
            </w:r>
            <w:r w:rsidR="007B1A6E">
              <w:rPr>
                <w:sz w:val="22"/>
                <w:szCs w:val="18"/>
              </w:rPr>
              <w:t xml:space="preserve"> =</w:t>
            </w:r>
            <w:r>
              <w:rPr>
                <w:sz w:val="22"/>
                <w:szCs w:val="18"/>
              </w:rPr>
              <w:t xml:space="preserve"> 0,</w:t>
            </w:r>
            <w:r w:rsidR="000A23BD">
              <w:rPr>
                <w:sz w:val="22"/>
                <w:szCs w:val="18"/>
              </w:rPr>
              <w:t>961</w:t>
            </w:r>
          </w:p>
        </w:tc>
      </w:tr>
      <w:tr w:rsidR="00223278" w:rsidRPr="00584A9A" w14:paraId="34AC65F0" w14:textId="77777777" w:rsidTr="00223278">
        <w:trPr>
          <w:trHeight w:val="747"/>
        </w:trPr>
        <w:tc>
          <w:tcPr>
            <w:tcW w:w="2490" w:type="dxa"/>
            <w:vAlign w:val="center"/>
          </w:tcPr>
          <w:p w14:paraId="1340F5F6" w14:textId="77777777" w:rsidR="00223278" w:rsidRDefault="00223278" w:rsidP="00B47925">
            <w:pPr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Significación</w:t>
            </w:r>
          </w:p>
        </w:tc>
        <w:tc>
          <w:tcPr>
            <w:tcW w:w="6224" w:type="dxa"/>
          </w:tcPr>
          <w:p w14:paraId="3E288CC0" w14:textId="0B8A6343" w:rsidR="00223278" w:rsidRDefault="00223278" w:rsidP="00B47925">
            <w:pPr>
              <w:spacing w:before="0" w:line="276" w:lineRule="auto"/>
              <w:ind w:firstLine="0"/>
              <w:jc w:val="both"/>
              <w:rPr>
                <w:sz w:val="22"/>
                <w:szCs w:val="18"/>
              </w:rPr>
            </w:pPr>
            <w:r w:rsidRPr="00364D25">
              <w:rPr>
                <w:sz w:val="22"/>
                <w:szCs w:val="18"/>
              </w:rPr>
              <w:t>El</w:t>
            </w:r>
            <w:r>
              <w:rPr>
                <w:sz w:val="22"/>
                <w:szCs w:val="18"/>
              </w:rPr>
              <w:t xml:space="preserve"> cuestionario </w:t>
            </w:r>
            <w:r w:rsidRPr="00364D25">
              <w:rPr>
                <w:sz w:val="22"/>
                <w:szCs w:val="18"/>
              </w:rPr>
              <w:t xml:space="preserve">está conformado por </w:t>
            </w:r>
            <w:r w:rsidR="000A23BD">
              <w:rPr>
                <w:sz w:val="22"/>
                <w:szCs w:val="18"/>
              </w:rPr>
              <w:t>28</w:t>
            </w:r>
            <w:r w:rsidRPr="00364D25">
              <w:rPr>
                <w:sz w:val="22"/>
                <w:szCs w:val="18"/>
              </w:rPr>
              <w:t xml:space="preserve"> preguntas, 1</w:t>
            </w:r>
            <w:r w:rsidR="000A23BD">
              <w:rPr>
                <w:sz w:val="22"/>
                <w:szCs w:val="18"/>
              </w:rPr>
              <w:t>2</w:t>
            </w:r>
            <w:r w:rsidRPr="00364D25">
              <w:rPr>
                <w:sz w:val="22"/>
                <w:szCs w:val="18"/>
              </w:rPr>
              <w:t xml:space="preserve"> </w:t>
            </w:r>
            <w:r>
              <w:rPr>
                <w:sz w:val="22"/>
                <w:szCs w:val="18"/>
              </w:rPr>
              <w:t>corresponden a la</w:t>
            </w:r>
            <w:r w:rsidRPr="00364D25">
              <w:rPr>
                <w:sz w:val="22"/>
                <w:szCs w:val="18"/>
              </w:rPr>
              <w:t xml:space="preserve"> variable </w:t>
            </w:r>
            <w:r w:rsidR="000A23BD">
              <w:rPr>
                <w:sz w:val="22"/>
                <w:szCs w:val="18"/>
              </w:rPr>
              <w:t xml:space="preserve">Capacidades asociativas </w:t>
            </w:r>
            <w:r w:rsidRPr="00364D25">
              <w:rPr>
                <w:sz w:val="22"/>
                <w:szCs w:val="18"/>
              </w:rPr>
              <w:t>y</w:t>
            </w:r>
            <w:r>
              <w:rPr>
                <w:sz w:val="22"/>
                <w:szCs w:val="18"/>
              </w:rPr>
              <w:t xml:space="preserve"> </w:t>
            </w:r>
            <w:r w:rsidRPr="00364D25">
              <w:rPr>
                <w:sz w:val="22"/>
                <w:szCs w:val="18"/>
              </w:rPr>
              <w:t>1</w:t>
            </w:r>
            <w:r w:rsidR="000A23BD">
              <w:rPr>
                <w:sz w:val="22"/>
                <w:szCs w:val="18"/>
              </w:rPr>
              <w:t>6</w:t>
            </w:r>
            <w:r w:rsidRPr="00364D25">
              <w:rPr>
                <w:sz w:val="22"/>
                <w:szCs w:val="18"/>
              </w:rPr>
              <w:t xml:space="preserve"> </w:t>
            </w:r>
            <w:r>
              <w:rPr>
                <w:sz w:val="22"/>
                <w:szCs w:val="18"/>
              </w:rPr>
              <w:t xml:space="preserve">a </w:t>
            </w:r>
            <w:r w:rsidRPr="00364D25">
              <w:rPr>
                <w:sz w:val="22"/>
                <w:szCs w:val="18"/>
              </w:rPr>
              <w:t xml:space="preserve">la variable </w:t>
            </w:r>
            <w:r w:rsidR="000A23BD">
              <w:rPr>
                <w:sz w:val="22"/>
                <w:szCs w:val="18"/>
              </w:rPr>
              <w:t>Potencial e</w:t>
            </w:r>
            <w:r w:rsidRPr="00364D25">
              <w:rPr>
                <w:sz w:val="22"/>
                <w:szCs w:val="18"/>
              </w:rPr>
              <w:t>xporta</w:t>
            </w:r>
            <w:r w:rsidR="000A23BD">
              <w:rPr>
                <w:sz w:val="22"/>
                <w:szCs w:val="18"/>
              </w:rPr>
              <w:t>dor</w:t>
            </w:r>
            <w:r>
              <w:rPr>
                <w:sz w:val="22"/>
                <w:szCs w:val="18"/>
              </w:rPr>
              <w:t>. Respecto a la primera variable, se analizaron las dimensiones de capacida</w:t>
            </w:r>
            <w:r w:rsidR="000A23BD">
              <w:rPr>
                <w:sz w:val="22"/>
                <w:szCs w:val="18"/>
              </w:rPr>
              <w:t>des individuales y colectivas</w:t>
            </w:r>
            <w:r>
              <w:rPr>
                <w:sz w:val="22"/>
                <w:szCs w:val="18"/>
              </w:rPr>
              <w:t xml:space="preserve">. Mientras que, para la segunda variable se tomaron en cuenta las dimensiones de </w:t>
            </w:r>
            <w:r w:rsidR="000A23BD">
              <w:rPr>
                <w:sz w:val="22"/>
                <w:szCs w:val="18"/>
              </w:rPr>
              <w:t>gestión empresarial, productiva, de mercado y económica.</w:t>
            </w:r>
          </w:p>
        </w:tc>
      </w:tr>
      <w:tr w:rsidR="00223278" w:rsidRPr="00584A9A" w14:paraId="566812F3" w14:textId="77777777" w:rsidTr="00223278">
        <w:trPr>
          <w:trHeight w:val="315"/>
        </w:trPr>
        <w:tc>
          <w:tcPr>
            <w:tcW w:w="2490" w:type="dxa"/>
            <w:vAlign w:val="center"/>
          </w:tcPr>
          <w:p w14:paraId="54CF66E7" w14:textId="77777777" w:rsidR="00223278" w:rsidRDefault="00223278" w:rsidP="00B47925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Extensión</w:t>
            </w:r>
          </w:p>
        </w:tc>
        <w:tc>
          <w:tcPr>
            <w:tcW w:w="6224" w:type="dxa"/>
            <w:vAlign w:val="center"/>
          </w:tcPr>
          <w:p w14:paraId="33AB8708" w14:textId="35AF2F87" w:rsidR="00223278" w:rsidRDefault="00223278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El instrumento consta de 1</w:t>
            </w:r>
            <w:r w:rsidR="000A23BD">
              <w:rPr>
                <w:sz w:val="22"/>
                <w:szCs w:val="18"/>
              </w:rPr>
              <w:t>6</w:t>
            </w:r>
            <w:r>
              <w:rPr>
                <w:sz w:val="22"/>
                <w:szCs w:val="18"/>
              </w:rPr>
              <w:t xml:space="preserve"> preguntas.</w:t>
            </w:r>
          </w:p>
        </w:tc>
      </w:tr>
      <w:tr w:rsidR="00223278" w:rsidRPr="00584A9A" w14:paraId="0C1BDD6F" w14:textId="77777777" w:rsidTr="00223278">
        <w:trPr>
          <w:trHeight w:val="315"/>
        </w:trPr>
        <w:tc>
          <w:tcPr>
            <w:tcW w:w="2490" w:type="dxa"/>
            <w:vAlign w:val="center"/>
          </w:tcPr>
          <w:p w14:paraId="71ABD455" w14:textId="77777777" w:rsidR="00223278" w:rsidRDefault="00223278" w:rsidP="00B47925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Administración</w:t>
            </w:r>
          </w:p>
        </w:tc>
        <w:tc>
          <w:tcPr>
            <w:tcW w:w="6224" w:type="dxa"/>
            <w:vAlign w:val="center"/>
          </w:tcPr>
          <w:p w14:paraId="67FDBBD6" w14:textId="77777777" w:rsidR="00223278" w:rsidRDefault="00223278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Allison Nicole Benitez Laurente</w:t>
            </w:r>
          </w:p>
        </w:tc>
      </w:tr>
      <w:tr w:rsidR="00223278" w:rsidRPr="00584A9A" w14:paraId="779FD036" w14:textId="77777777" w:rsidTr="00223278">
        <w:trPr>
          <w:trHeight w:val="315"/>
        </w:trPr>
        <w:tc>
          <w:tcPr>
            <w:tcW w:w="2490" w:type="dxa"/>
            <w:vAlign w:val="center"/>
          </w:tcPr>
          <w:p w14:paraId="240A92E3" w14:textId="77777777" w:rsidR="00223278" w:rsidRDefault="00223278" w:rsidP="00B47925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Ámbito de aplicación</w:t>
            </w:r>
          </w:p>
        </w:tc>
        <w:tc>
          <w:tcPr>
            <w:tcW w:w="6224" w:type="dxa"/>
            <w:vAlign w:val="center"/>
          </w:tcPr>
          <w:p w14:paraId="44B1E4B5" w14:textId="1450DFDF" w:rsidR="00223278" w:rsidRPr="00364D25" w:rsidRDefault="00223278" w:rsidP="00B47925">
            <w:pPr>
              <w:spacing w:before="0" w:line="276" w:lineRule="auto"/>
              <w:ind w:firstLine="0"/>
              <w:rPr>
                <w:sz w:val="22"/>
                <w:szCs w:val="22"/>
              </w:rPr>
            </w:pPr>
            <w:r w:rsidRPr="00364D25">
              <w:rPr>
                <w:sz w:val="22"/>
                <w:szCs w:val="22"/>
              </w:rPr>
              <w:t xml:space="preserve">Productores de la </w:t>
            </w:r>
            <w:r w:rsidRPr="00364D25">
              <w:rPr>
                <w:rFonts w:cs="Times New Roman"/>
                <w:sz w:val="22"/>
                <w:szCs w:val="22"/>
                <w:lang w:val="es-PE"/>
              </w:rPr>
              <w:t>Cooperativa Agraria Central de Productores Agropecuarios del Valle Santa Catalina – C</w:t>
            </w:r>
            <w:r w:rsidR="00A342DA">
              <w:rPr>
                <w:rFonts w:cs="Times New Roman"/>
                <w:sz w:val="22"/>
                <w:szCs w:val="22"/>
                <w:lang w:val="es-PE"/>
              </w:rPr>
              <w:t>OOPC</w:t>
            </w:r>
            <w:r w:rsidRPr="00364D25">
              <w:rPr>
                <w:rFonts w:cs="Times New Roman"/>
                <w:sz w:val="22"/>
                <w:szCs w:val="22"/>
                <w:lang w:val="es-PE"/>
              </w:rPr>
              <w:t>EPROVASC</w:t>
            </w:r>
          </w:p>
        </w:tc>
      </w:tr>
      <w:tr w:rsidR="00223278" w:rsidRPr="00584A9A" w14:paraId="0CA4D68A" w14:textId="77777777" w:rsidTr="00223278">
        <w:trPr>
          <w:trHeight w:val="315"/>
        </w:trPr>
        <w:tc>
          <w:tcPr>
            <w:tcW w:w="2490" w:type="dxa"/>
            <w:vAlign w:val="center"/>
          </w:tcPr>
          <w:p w14:paraId="4903AD5D" w14:textId="77777777" w:rsidR="00223278" w:rsidRDefault="00223278" w:rsidP="00B47925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Duración</w:t>
            </w:r>
          </w:p>
        </w:tc>
        <w:tc>
          <w:tcPr>
            <w:tcW w:w="6224" w:type="dxa"/>
            <w:vAlign w:val="center"/>
          </w:tcPr>
          <w:p w14:paraId="2D1EAB78" w14:textId="77777777" w:rsidR="00223278" w:rsidRDefault="00223278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El tiempo de duración para el desarrollo del cuestionario es de 10 minutos aproximadamente.</w:t>
            </w:r>
          </w:p>
        </w:tc>
      </w:tr>
      <w:tr w:rsidR="00223278" w:rsidRPr="00584A9A" w14:paraId="7BE8B8DC" w14:textId="77777777" w:rsidTr="00223278">
        <w:trPr>
          <w:trHeight w:val="315"/>
        </w:trPr>
        <w:tc>
          <w:tcPr>
            <w:tcW w:w="2490" w:type="dxa"/>
            <w:vAlign w:val="center"/>
          </w:tcPr>
          <w:p w14:paraId="2AC72B99" w14:textId="77777777" w:rsidR="00223278" w:rsidRDefault="00223278" w:rsidP="00B47925">
            <w:pPr>
              <w:spacing w:before="0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Puntuación</w:t>
            </w:r>
          </w:p>
        </w:tc>
        <w:tc>
          <w:tcPr>
            <w:tcW w:w="6224" w:type="dxa"/>
            <w:vAlign w:val="center"/>
          </w:tcPr>
          <w:p w14:paraId="35E060A7" w14:textId="77777777" w:rsidR="00223278" w:rsidRDefault="00223278" w:rsidP="00B47925">
            <w:pPr>
              <w:spacing w:before="0" w:line="276" w:lineRule="auto"/>
              <w:ind w:firstLine="0"/>
              <w:rPr>
                <w:sz w:val="22"/>
                <w:szCs w:val="18"/>
              </w:rPr>
            </w:pPr>
            <w:r>
              <w:rPr>
                <w:sz w:val="22"/>
                <w:szCs w:val="18"/>
              </w:rPr>
              <w:t>Se considera la escala de Likert: 1 = Nunca, 2 = Casi nunca, 3 = A veces, 4 = Casi siempre, 5 = Siempre</w:t>
            </w:r>
          </w:p>
        </w:tc>
      </w:tr>
    </w:tbl>
    <w:p w14:paraId="78500C62" w14:textId="24C47F4D" w:rsidR="00E8772F" w:rsidRDefault="00223278" w:rsidP="0011329E">
      <w:pPr>
        <w:ind w:firstLine="0"/>
      </w:pPr>
      <w:r w:rsidRPr="00364D25">
        <w:rPr>
          <w:i/>
          <w:iCs/>
        </w:rPr>
        <w:t>Nota.</w:t>
      </w:r>
      <w:r>
        <w:t xml:space="preserve"> Ficha técnica del instrumento para medir la variable Potencial exportador</w:t>
      </w:r>
    </w:p>
    <w:p w14:paraId="077C1C9C" w14:textId="0920D1F0" w:rsidR="00023EF9" w:rsidRDefault="00023EF9" w:rsidP="0018703E"/>
    <w:p w14:paraId="31F81626" w14:textId="4B2290D8" w:rsidR="00E8772F" w:rsidRDefault="00E8772F" w:rsidP="0018703E"/>
    <w:p w14:paraId="157674AB" w14:textId="645417C5" w:rsidR="00E8772F" w:rsidRDefault="00E8772F" w:rsidP="0018703E"/>
    <w:p w14:paraId="7C6674D2" w14:textId="77777777" w:rsidR="00E8772F" w:rsidRDefault="00E8772F" w:rsidP="0018703E"/>
    <w:p w14:paraId="50760BFE" w14:textId="77777777" w:rsidR="008E2217" w:rsidRDefault="008E2217" w:rsidP="0029224E">
      <w:pPr>
        <w:ind w:firstLine="0"/>
      </w:pPr>
    </w:p>
    <w:p w14:paraId="16B361F6" w14:textId="13353001" w:rsidR="00E8772F" w:rsidRDefault="002944E3" w:rsidP="002944E3">
      <w:pPr>
        <w:ind w:firstLine="0"/>
      </w:pPr>
      <w:r>
        <w:lastRenderedPageBreak/>
        <w:t>Anexo 0</w:t>
      </w:r>
      <w:r w:rsidR="008E2217">
        <w:t>7</w:t>
      </w:r>
      <w:r>
        <w:t xml:space="preserve"> – Resultados de las muestras de las variables de estudio</w:t>
      </w:r>
    </w:p>
    <w:p w14:paraId="1202E922" w14:textId="5C62A754" w:rsidR="0018703E" w:rsidRPr="002944E3" w:rsidRDefault="002944E3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b/>
          <w:bCs/>
          <w:szCs w:val="24"/>
          <w:lang w:val="es-PE"/>
        </w:rPr>
      </w:pPr>
      <w:r w:rsidRPr="00AF72E0">
        <w:rPr>
          <w:rFonts w:cs="Times New Roman"/>
          <w:b/>
          <w:bCs/>
          <w:szCs w:val="24"/>
          <w:lang w:val="es-PE"/>
        </w:rPr>
        <w:t xml:space="preserve">Tabla </w:t>
      </w:r>
      <w:r>
        <w:rPr>
          <w:rFonts w:cs="Times New Roman"/>
          <w:b/>
          <w:bCs/>
          <w:szCs w:val="24"/>
          <w:lang w:val="es-PE"/>
        </w:rPr>
        <w:t>9</w:t>
      </w:r>
    </w:p>
    <w:p w14:paraId="14B682F7" w14:textId="77777777" w:rsidR="002944E3" w:rsidRPr="00AC3364" w:rsidRDefault="002944E3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  <w:lang w:val="es-PE"/>
        </w:rPr>
      </w:pPr>
      <w:r w:rsidRPr="00AC3364">
        <w:rPr>
          <w:rFonts w:cs="Times New Roman"/>
          <w:i/>
          <w:iCs/>
          <w:szCs w:val="24"/>
          <w:lang w:val="es-PE"/>
        </w:rPr>
        <w:t xml:space="preserve">Niveles de la variable Producción </w:t>
      </w:r>
    </w:p>
    <w:tbl>
      <w:tblPr>
        <w:tblW w:w="58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5"/>
        <w:gridCol w:w="1808"/>
        <w:gridCol w:w="1522"/>
        <w:gridCol w:w="1481"/>
      </w:tblGrid>
      <w:tr w:rsidR="002944E3" w:rsidRPr="00E9717C" w14:paraId="19374F13" w14:textId="77777777" w:rsidTr="00375948">
        <w:trPr>
          <w:cantSplit/>
          <w:trHeight w:val="310"/>
        </w:trPr>
        <w:tc>
          <w:tcPr>
            <w:tcW w:w="2803" w:type="dxa"/>
            <w:gridSpan w:val="2"/>
            <w:tcBorders>
              <w:top w:val="single" w:sz="4" w:space="0" w:color="auto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38CAE764" w14:textId="77777777" w:rsidR="002944E3" w:rsidRPr="00E9717C" w:rsidRDefault="002944E3" w:rsidP="00375948">
            <w:pPr>
              <w:widowControl/>
              <w:autoSpaceDE/>
              <w:autoSpaceDN/>
              <w:spacing w:before="0" w:after="160" w:line="259" w:lineRule="auto"/>
              <w:ind w:firstLine="0"/>
              <w:rPr>
                <w:rFonts w:cs="Times New Roman"/>
                <w:szCs w:val="24"/>
                <w:lang w:val="es-419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nil"/>
              <w:bottom w:val="single" w:sz="8" w:space="0" w:color="152935"/>
              <w:right w:val="single" w:sz="4" w:space="0" w:color="FFFFFF" w:themeColor="background1"/>
            </w:tcBorders>
            <w:shd w:val="clear" w:color="auto" w:fill="FFFFFF"/>
            <w:vAlign w:val="center"/>
          </w:tcPr>
          <w:p w14:paraId="5B1BC0DE" w14:textId="77777777" w:rsidR="002944E3" w:rsidRPr="00E9717C" w:rsidRDefault="002944E3" w:rsidP="0037594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 w:rsidRPr="00E9717C">
              <w:rPr>
                <w:rFonts w:cs="Times New Roman"/>
                <w:szCs w:val="24"/>
                <w:lang w:val="es-419"/>
              </w:rPr>
              <w:t>Frecuencia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FFFFFF" w:themeColor="background1"/>
              <w:bottom w:val="single" w:sz="8" w:space="0" w:color="152935"/>
              <w:right w:val="single" w:sz="4" w:space="0" w:color="FFFFFF" w:themeColor="background1"/>
            </w:tcBorders>
            <w:shd w:val="clear" w:color="auto" w:fill="FFFFFF"/>
            <w:vAlign w:val="center"/>
          </w:tcPr>
          <w:p w14:paraId="52C2E0CF" w14:textId="77777777" w:rsidR="002944E3" w:rsidRPr="00E9717C" w:rsidRDefault="002944E3" w:rsidP="0037594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 w:rsidRPr="00E9717C">
              <w:rPr>
                <w:rFonts w:cs="Times New Roman"/>
                <w:szCs w:val="24"/>
                <w:lang w:val="es-419"/>
              </w:rPr>
              <w:t>Porcentaje</w:t>
            </w:r>
          </w:p>
        </w:tc>
      </w:tr>
      <w:tr w:rsidR="002944E3" w:rsidRPr="00E9717C" w14:paraId="1E5B0122" w14:textId="77777777" w:rsidTr="0087296D">
        <w:trPr>
          <w:cantSplit/>
          <w:trHeight w:val="392"/>
        </w:trPr>
        <w:tc>
          <w:tcPr>
            <w:tcW w:w="995" w:type="dxa"/>
            <w:vMerge w:val="restart"/>
            <w:tcBorders>
              <w:top w:val="single" w:sz="8" w:space="0" w:color="152935"/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79E158A0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 w:rsidRPr="00E9717C">
              <w:rPr>
                <w:rFonts w:cs="Times New Roman"/>
                <w:szCs w:val="24"/>
                <w:lang w:val="es-419"/>
              </w:rPr>
              <w:t>Válido</w:t>
            </w:r>
          </w:p>
        </w:tc>
        <w:tc>
          <w:tcPr>
            <w:tcW w:w="1808" w:type="dxa"/>
            <w:tcBorders>
              <w:top w:val="single" w:sz="8" w:space="0" w:color="152935"/>
              <w:left w:val="nil"/>
              <w:bottom w:val="single" w:sz="4" w:space="0" w:color="FFFFFF" w:themeColor="background1"/>
              <w:right w:val="nil"/>
            </w:tcBorders>
            <w:shd w:val="clear" w:color="auto" w:fill="FFFFFF" w:themeFill="background1"/>
            <w:vAlign w:val="center"/>
          </w:tcPr>
          <w:p w14:paraId="5511F254" w14:textId="77777777" w:rsidR="002944E3" w:rsidRPr="00E9717C" w:rsidRDefault="002944E3" w:rsidP="0087296D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Bajo</w:t>
            </w:r>
          </w:p>
        </w:tc>
        <w:tc>
          <w:tcPr>
            <w:tcW w:w="1522" w:type="dxa"/>
            <w:tcBorders>
              <w:top w:val="single" w:sz="8" w:space="0" w:color="152935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2C8A5244" w14:textId="77777777" w:rsidR="002944E3" w:rsidRPr="00E9717C" w:rsidRDefault="002944E3" w:rsidP="0087296D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0</w:t>
            </w:r>
          </w:p>
        </w:tc>
        <w:tc>
          <w:tcPr>
            <w:tcW w:w="1481" w:type="dxa"/>
            <w:tcBorders>
              <w:top w:val="single" w:sz="8" w:space="0" w:color="152935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5182B4B2" w14:textId="77777777" w:rsidR="002944E3" w:rsidRPr="00E9717C" w:rsidRDefault="002944E3" w:rsidP="0087296D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0</w:t>
            </w:r>
            <w:r w:rsidRPr="00E9717C">
              <w:rPr>
                <w:rFonts w:cs="Times New Roman"/>
                <w:szCs w:val="24"/>
                <w:lang w:val="es-419"/>
              </w:rPr>
              <w:t>,0</w:t>
            </w:r>
          </w:p>
        </w:tc>
      </w:tr>
      <w:tr w:rsidR="002944E3" w:rsidRPr="00E9717C" w14:paraId="490EB82D" w14:textId="77777777" w:rsidTr="0087296D">
        <w:trPr>
          <w:cantSplit/>
          <w:trHeight w:val="128"/>
        </w:trPr>
        <w:tc>
          <w:tcPr>
            <w:tcW w:w="995" w:type="dxa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2447417B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rPr>
                <w:rFonts w:cs="Times New Roman"/>
                <w:szCs w:val="24"/>
                <w:lang w:val="es-419"/>
              </w:rPr>
            </w:pPr>
          </w:p>
        </w:tc>
        <w:tc>
          <w:tcPr>
            <w:tcW w:w="1808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shd w:val="clear" w:color="auto" w:fill="FFFFFF" w:themeFill="background1"/>
            <w:vAlign w:val="center"/>
          </w:tcPr>
          <w:p w14:paraId="5CA7D423" w14:textId="77777777" w:rsidR="002944E3" w:rsidRPr="00E9717C" w:rsidRDefault="002944E3" w:rsidP="0087296D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Medio</w:t>
            </w:r>
          </w:p>
        </w:tc>
        <w:tc>
          <w:tcPr>
            <w:tcW w:w="1522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2D82355B" w14:textId="77777777" w:rsidR="002944E3" w:rsidRPr="00E9717C" w:rsidRDefault="002944E3" w:rsidP="0087296D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9</w:t>
            </w:r>
          </w:p>
        </w:tc>
        <w:tc>
          <w:tcPr>
            <w:tcW w:w="14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7745BA73" w14:textId="77777777" w:rsidR="002944E3" w:rsidRPr="00E9717C" w:rsidRDefault="002944E3" w:rsidP="0087296D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36</w:t>
            </w:r>
            <w:r w:rsidRPr="00E9717C">
              <w:rPr>
                <w:rFonts w:cs="Times New Roman"/>
                <w:szCs w:val="24"/>
                <w:lang w:val="es-419"/>
              </w:rPr>
              <w:t>,0</w:t>
            </w:r>
          </w:p>
        </w:tc>
      </w:tr>
      <w:tr w:rsidR="002944E3" w:rsidRPr="00E9717C" w14:paraId="4EB0EC9A" w14:textId="77777777" w:rsidTr="0087296D">
        <w:trPr>
          <w:cantSplit/>
          <w:trHeight w:val="128"/>
        </w:trPr>
        <w:tc>
          <w:tcPr>
            <w:tcW w:w="995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4BC6D7D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rPr>
                <w:rFonts w:cs="Times New Roman"/>
                <w:szCs w:val="24"/>
                <w:lang w:val="es-419"/>
              </w:rPr>
            </w:pPr>
          </w:p>
        </w:tc>
        <w:tc>
          <w:tcPr>
            <w:tcW w:w="1808" w:type="dxa"/>
            <w:tcBorders>
              <w:top w:val="single" w:sz="4" w:space="0" w:color="FFFFFF" w:themeColor="background1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BC137C4" w14:textId="77777777" w:rsidR="002944E3" w:rsidRPr="00E9717C" w:rsidRDefault="002944E3" w:rsidP="0087296D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Alto</w:t>
            </w:r>
          </w:p>
        </w:tc>
        <w:tc>
          <w:tcPr>
            <w:tcW w:w="1522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1E852E80" w14:textId="77777777" w:rsidR="002944E3" w:rsidRPr="00E9717C" w:rsidRDefault="002944E3" w:rsidP="0087296D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16</w:t>
            </w:r>
          </w:p>
        </w:tc>
        <w:tc>
          <w:tcPr>
            <w:tcW w:w="14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7655A53C" w14:textId="77777777" w:rsidR="002944E3" w:rsidRPr="00E9717C" w:rsidRDefault="002944E3" w:rsidP="0087296D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6</w:t>
            </w:r>
            <w:r w:rsidRPr="00E9717C">
              <w:rPr>
                <w:rFonts w:cs="Times New Roman"/>
                <w:szCs w:val="24"/>
                <w:lang w:val="es-419"/>
              </w:rPr>
              <w:t>4,0</w:t>
            </w:r>
          </w:p>
        </w:tc>
      </w:tr>
      <w:tr w:rsidR="002944E3" w:rsidRPr="00E9717C" w14:paraId="6F128625" w14:textId="77777777" w:rsidTr="00375948">
        <w:trPr>
          <w:cantSplit/>
          <w:trHeight w:val="236"/>
        </w:trPr>
        <w:tc>
          <w:tcPr>
            <w:tcW w:w="995" w:type="dxa"/>
            <w:tcBorders>
              <w:top w:val="single" w:sz="4" w:space="0" w:color="auto"/>
              <w:left w:val="nil"/>
              <w:bottom w:val="single" w:sz="8" w:space="0" w:color="152935"/>
              <w:right w:val="nil"/>
            </w:tcBorders>
            <w:shd w:val="clear" w:color="auto" w:fill="FFFFFF" w:themeFill="background1"/>
          </w:tcPr>
          <w:p w14:paraId="7471A8E2" w14:textId="77777777" w:rsidR="002944E3" w:rsidRPr="00B46B4E" w:rsidRDefault="002944E3" w:rsidP="00375948">
            <w:pPr>
              <w:spacing w:before="120" w:line="240" w:lineRule="auto"/>
              <w:rPr>
                <w:rFonts w:cs="Times New Roman"/>
                <w:szCs w:val="24"/>
                <w:lang w:val="es-419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8" w:space="0" w:color="152935"/>
              <w:right w:val="nil"/>
            </w:tcBorders>
            <w:shd w:val="clear" w:color="auto" w:fill="FFFFFF" w:themeFill="background1"/>
            <w:vAlign w:val="center"/>
          </w:tcPr>
          <w:p w14:paraId="4768D73E" w14:textId="77777777" w:rsidR="002944E3" w:rsidRPr="00E9717C" w:rsidRDefault="002944E3" w:rsidP="00375948">
            <w:pPr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 w:rsidRPr="00E9717C">
              <w:rPr>
                <w:rFonts w:cs="Times New Roman"/>
                <w:szCs w:val="24"/>
                <w:lang w:val="es-419"/>
              </w:rPr>
              <w:t>Total</w:t>
            </w:r>
          </w:p>
        </w:tc>
        <w:tc>
          <w:tcPr>
            <w:tcW w:w="1522" w:type="dxa"/>
            <w:tcBorders>
              <w:top w:val="single" w:sz="4" w:space="0" w:color="auto"/>
              <w:left w:val="nil"/>
              <w:bottom w:val="single" w:sz="8" w:space="0" w:color="152935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1C164A28" w14:textId="77777777" w:rsidR="002944E3" w:rsidRPr="00E9717C" w:rsidRDefault="002944E3" w:rsidP="00375948">
            <w:pPr>
              <w:spacing w:before="120" w:line="240" w:lineRule="auto"/>
              <w:ind w:firstLine="0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 xml:space="preserve">          </w:t>
            </w:r>
            <w:r w:rsidRPr="00E9717C">
              <w:rPr>
                <w:rFonts w:cs="Times New Roman"/>
                <w:szCs w:val="24"/>
                <w:lang w:val="es-419"/>
              </w:rPr>
              <w:t>25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FFFFFF" w:themeColor="background1"/>
              <w:bottom w:val="single" w:sz="8" w:space="0" w:color="152935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1E2791D6" w14:textId="73D82889" w:rsidR="002944E3" w:rsidRPr="00E9717C" w:rsidRDefault="002944E3" w:rsidP="00375948">
            <w:pPr>
              <w:spacing w:before="120" w:line="240" w:lineRule="auto"/>
              <w:ind w:firstLine="0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 xml:space="preserve">      </w:t>
            </w:r>
            <w:r w:rsidR="0087296D">
              <w:rPr>
                <w:rFonts w:cs="Times New Roman"/>
                <w:szCs w:val="24"/>
                <w:lang w:val="es-419"/>
              </w:rPr>
              <w:t xml:space="preserve"> </w:t>
            </w:r>
            <w:r w:rsidRPr="00E9717C">
              <w:rPr>
                <w:rFonts w:cs="Times New Roman"/>
                <w:szCs w:val="24"/>
                <w:lang w:val="es-419"/>
              </w:rPr>
              <w:t>100,0</w:t>
            </w:r>
          </w:p>
        </w:tc>
      </w:tr>
    </w:tbl>
    <w:p w14:paraId="52F71859" w14:textId="5C18469E" w:rsidR="00D62073" w:rsidRDefault="002944E3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br/>
        <w:t>La tabla 9 denota que el 64</w:t>
      </w:r>
      <w:r w:rsidRPr="00255A3D">
        <w:rPr>
          <w:rFonts w:cs="Times New Roman"/>
          <w:szCs w:val="24"/>
          <w:lang w:val="es-PE"/>
        </w:rPr>
        <w:t xml:space="preserve"> % de los socios de la </w:t>
      </w:r>
      <w:r w:rsidRPr="00255A3D">
        <w:rPr>
          <w:rFonts w:cs="Times New Roman"/>
          <w:szCs w:val="24"/>
        </w:rPr>
        <w:t>COOPCEPROVASC</w:t>
      </w:r>
      <w:r w:rsidRPr="00255A3D">
        <w:rPr>
          <w:rFonts w:cs="Times New Roman"/>
          <w:szCs w:val="24"/>
          <w:lang w:val="es-PE"/>
        </w:rPr>
        <w:t xml:space="preserve"> </w:t>
      </w:r>
      <w:r>
        <w:rPr>
          <w:rFonts w:cs="Times New Roman"/>
          <w:szCs w:val="24"/>
          <w:lang w:val="es-PE"/>
        </w:rPr>
        <w:t>indic</w:t>
      </w:r>
      <w:r w:rsidR="00F675AF">
        <w:rPr>
          <w:rFonts w:cs="Times New Roman"/>
          <w:szCs w:val="24"/>
          <w:lang w:val="es-PE"/>
        </w:rPr>
        <w:t>ó</w:t>
      </w:r>
      <w:r>
        <w:rPr>
          <w:rFonts w:cs="Times New Roman"/>
          <w:szCs w:val="24"/>
          <w:lang w:val="es-PE"/>
        </w:rPr>
        <w:t xml:space="preserve"> que el nivel de la variable </w:t>
      </w:r>
      <w:r w:rsidR="00D62073">
        <w:rPr>
          <w:rFonts w:cs="Times New Roman"/>
          <w:szCs w:val="24"/>
          <w:lang w:val="es-PE"/>
        </w:rPr>
        <w:t>P</w:t>
      </w:r>
      <w:r>
        <w:rPr>
          <w:rFonts w:cs="Times New Roman"/>
          <w:szCs w:val="24"/>
          <w:lang w:val="es-PE"/>
        </w:rPr>
        <w:t>roducción es alto; mientras que, el 36 % refirió que es medio respecto a la variable analizada.</w:t>
      </w:r>
    </w:p>
    <w:p w14:paraId="0E9599C3" w14:textId="77777777" w:rsidR="002944E3" w:rsidRDefault="002944E3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b/>
          <w:bCs/>
          <w:szCs w:val="24"/>
          <w:lang w:val="es-PE"/>
        </w:rPr>
      </w:pPr>
      <w:r w:rsidRPr="00AF72E0">
        <w:rPr>
          <w:rFonts w:cs="Times New Roman"/>
          <w:b/>
          <w:bCs/>
          <w:szCs w:val="24"/>
          <w:lang w:val="es-PE"/>
        </w:rPr>
        <w:t xml:space="preserve">Tabla </w:t>
      </w:r>
      <w:r>
        <w:rPr>
          <w:rFonts w:cs="Times New Roman"/>
          <w:b/>
          <w:bCs/>
          <w:szCs w:val="24"/>
          <w:lang w:val="es-PE"/>
        </w:rPr>
        <w:t>10</w:t>
      </w:r>
    </w:p>
    <w:p w14:paraId="1C388CA2" w14:textId="77777777" w:rsidR="002944E3" w:rsidRPr="00C61AF0" w:rsidRDefault="002944E3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  <w:lang w:val="es-PE"/>
        </w:rPr>
      </w:pPr>
      <w:r w:rsidRPr="00C61AF0">
        <w:rPr>
          <w:rFonts w:cs="Times New Roman"/>
          <w:i/>
          <w:iCs/>
          <w:szCs w:val="24"/>
          <w:lang w:val="es-PE"/>
        </w:rPr>
        <w:t>Niveles de la variable Potencial exportador</w:t>
      </w:r>
    </w:p>
    <w:tbl>
      <w:tblPr>
        <w:tblW w:w="58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5"/>
        <w:gridCol w:w="1808"/>
        <w:gridCol w:w="1522"/>
        <w:gridCol w:w="1481"/>
      </w:tblGrid>
      <w:tr w:rsidR="002944E3" w:rsidRPr="00E9717C" w14:paraId="39FC818C" w14:textId="77777777" w:rsidTr="00375948">
        <w:trPr>
          <w:cantSplit/>
          <w:trHeight w:val="310"/>
        </w:trPr>
        <w:tc>
          <w:tcPr>
            <w:tcW w:w="2803" w:type="dxa"/>
            <w:gridSpan w:val="2"/>
            <w:tcBorders>
              <w:top w:val="single" w:sz="4" w:space="0" w:color="auto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4077DE92" w14:textId="77777777" w:rsidR="002944E3" w:rsidRPr="00E9717C" w:rsidRDefault="002944E3" w:rsidP="00375948">
            <w:pPr>
              <w:widowControl/>
              <w:autoSpaceDE/>
              <w:autoSpaceDN/>
              <w:spacing w:before="0" w:after="160" w:line="259" w:lineRule="auto"/>
              <w:ind w:firstLine="0"/>
              <w:rPr>
                <w:rFonts w:cs="Times New Roman"/>
                <w:szCs w:val="24"/>
                <w:lang w:val="es-419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nil"/>
              <w:bottom w:val="single" w:sz="8" w:space="0" w:color="152935"/>
              <w:right w:val="single" w:sz="4" w:space="0" w:color="FFFFFF" w:themeColor="background1"/>
            </w:tcBorders>
            <w:shd w:val="clear" w:color="auto" w:fill="FFFFFF"/>
            <w:vAlign w:val="center"/>
          </w:tcPr>
          <w:p w14:paraId="51A257F6" w14:textId="77777777" w:rsidR="002944E3" w:rsidRPr="00E9717C" w:rsidRDefault="002944E3" w:rsidP="0037594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 w:rsidRPr="00E9717C">
              <w:rPr>
                <w:rFonts w:cs="Times New Roman"/>
                <w:szCs w:val="24"/>
                <w:lang w:val="es-419"/>
              </w:rPr>
              <w:t>Frecuencia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FFFFFF" w:themeColor="background1"/>
              <w:bottom w:val="single" w:sz="8" w:space="0" w:color="152935"/>
              <w:right w:val="single" w:sz="4" w:space="0" w:color="FFFFFF" w:themeColor="background1"/>
            </w:tcBorders>
            <w:shd w:val="clear" w:color="auto" w:fill="FFFFFF"/>
            <w:vAlign w:val="center"/>
          </w:tcPr>
          <w:p w14:paraId="5C1558CC" w14:textId="77777777" w:rsidR="002944E3" w:rsidRPr="00E9717C" w:rsidRDefault="002944E3" w:rsidP="00375948">
            <w:pPr>
              <w:widowControl/>
              <w:autoSpaceDE/>
              <w:autoSpaceDN/>
              <w:spacing w:before="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 w:rsidRPr="00E9717C">
              <w:rPr>
                <w:rFonts w:cs="Times New Roman"/>
                <w:szCs w:val="24"/>
                <w:lang w:val="es-419"/>
              </w:rPr>
              <w:t>Porcentaje</w:t>
            </w:r>
          </w:p>
        </w:tc>
      </w:tr>
      <w:tr w:rsidR="002944E3" w:rsidRPr="00E9717C" w14:paraId="3D5E2D04" w14:textId="77777777" w:rsidTr="00375948">
        <w:trPr>
          <w:cantSplit/>
          <w:trHeight w:val="392"/>
        </w:trPr>
        <w:tc>
          <w:tcPr>
            <w:tcW w:w="995" w:type="dxa"/>
            <w:vMerge w:val="restart"/>
            <w:tcBorders>
              <w:top w:val="single" w:sz="8" w:space="0" w:color="152935"/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27029FDE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 w:rsidRPr="00E9717C">
              <w:rPr>
                <w:rFonts w:cs="Times New Roman"/>
                <w:szCs w:val="24"/>
                <w:lang w:val="es-419"/>
              </w:rPr>
              <w:t>Válido</w:t>
            </w:r>
          </w:p>
        </w:tc>
        <w:tc>
          <w:tcPr>
            <w:tcW w:w="1808" w:type="dxa"/>
            <w:tcBorders>
              <w:top w:val="single" w:sz="8" w:space="0" w:color="152935"/>
              <w:left w:val="nil"/>
              <w:bottom w:val="single" w:sz="4" w:space="0" w:color="FFFFFF" w:themeColor="background1"/>
              <w:right w:val="nil"/>
            </w:tcBorders>
            <w:shd w:val="clear" w:color="auto" w:fill="FFFFFF" w:themeFill="background1"/>
            <w:vAlign w:val="center"/>
          </w:tcPr>
          <w:p w14:paraId="2ABBD07B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Bajo</w:t>
            </w:r>
          </w:p>
        </w:tc>
        <w:tc>
          <w:tcPr>
            <w:tcW w:w="1522" w:type="dxa"/>
            <w:tcBorders>
              <w:top w:val="single" w:sz="8" w:space="0" w:color="152935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0239C771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0</w:t>
            </w:r>
          </w:p>
        </w:tc>
        <w:tc>
          <w:tcPr>
            <w:tcW w:w="1481" w:type="dxa"/>
            <w:tcBorders>
              <w:top w:val="single" w:sz="8" w:space="0" w:color="152935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7DA4FBD6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0</w:t>
            </w:r>
            <w:r w:rsidRPr="00E9717C">
              <w:rPr>
                <w:rFonts w:cs="Times New Roman"/>
                <w:szCs w:val="24"/>
                <w:lang w:val="es-419"/>
              </w:rPr>
              <w:t>,0</w:t>
            </w:r>
          </w:p>
        </w:tc>
      </w:tr>
      <w:tr w:rsidR="002944E3" w:rsidRPr="00E9717C" w14:paraId="346C8E37" w14:textId="77777777" w:rsidTr="00375948">
        <w:trPr>
          <w:cantSplit/>
          <w:trHeight w:val="128"/>
        </w:trPr>
        <w:tc>
          <w:tcPr>
            <w:tcW w:w="995" w:type="dxa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0F1CEFD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rPr>
                <w:rFonts w:cs="Times New Roman"/>
                <w:szCs w:val="24"/>
                <w:lang w:val="es-419"/>
              </w:rPr>
            </w:pPr>
          </w:p>
        </w:tc>
        <w:tc>
          <w:tcPr>
            <w:tcW w:w="1808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nil"/>
            </w:tcBorders>
            <w:shd w:val="clear" w:color="auto" w:fill="FFFFFF" w:themeFill="background1"/>
            <w:vAlign w:val="center"/>
          </w:tcPr>
          <w:p w14:paraId="379EA643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Medio</w:t>
            </w:r>
          </w:p>
        </w:tc>
        <w:tc>
          <w:tcPr>
            <w:tcW w:w="1522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5C5D36D3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2</w:t>
            </w:r>
          </w:p>
        </w:tc>
        <w:tc>
          <w:tcPr>
            <w:tcW w:w="14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7F0D185C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8</w:t>
            </w:r>
            <w:r w:rsidRPr="00E9717C">
              <w:rPr>
                <w:rFonts w:cs="Times New Roman"/>
                <w:szCs w:val="24"/>
                <w:lang w:val="es-419"/>
              </w:rPr>
              <w:t>,0</w:t>
            </w:r>
          </w:p>
        </w:tc>
      </w:tr>
      <w:tr w:rsidR="002944E3" w:rsidRPr="00E9717C" w14:paraId="597E35C8" w14:textId="77777777" w:rsidTr="00375948">
        <w:trPr>
          <w:cantSplit/>
          <w:trHeight w:val="128"/>
        </w:trPr>
        <w:tc>
          <w:tcPr>
            <w:tcW w:w="995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3989325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rPr>
                <w:rFonts w:cs="Times New Roman"/>
                <w:szCs w:val="24"/>
                <w:lang w:val="es-419"/>
              </w:rPr>
            </w:pPr>
          </w:p>
        </w:tc>
        <w:tc>
          <w:tcPr>
            <w:tcW w:w="1808" w:type="dxa"/>
            <w:tcBorders>
              <w:top w:val="single" w:sz="4" w:space="0" w:color="FFFFFF" w:themeColor="background1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F51D100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Alto</w:t>
            </w:r>
          </w:p>
        </w:tc>
        <w:tc>
          <w:tcPr>
            <w:tcW w:w="1522" w:type="dxa"/>
            <w:tcBorders>
              <w:top w:val="single" w:sz="4" w:space="0" w:color="FFFFFF" w:themeColor="background1"/>
              <w:left w:val="nil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10CBCFAF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23</w:t>
            </w:r>
          </w:p>
        </w:tc>
        <w:tc>
          <w:tcPr>
            <w:tcW w:w="148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75EB2884" w14:textId="77777777" w:rsidR="002944E3" w:rsidRPr="00E9717C" w:rsidRDefault="002944E3" w:rsidP="00375948">
            <w:pPr>
              <w:widowControl/>
              <w:autoSpaceDE/>
              <w:autoSpaceDN/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>92</w:t>
            </w:r>
            <w:r w:rsidRPr="00E9717C">
              <w:rPr>
                <w:rFonts w:cs="Times New Roman"/>
                <w:szCs w:val="24"/>
                <w:lang w:val="es-419"/>
              </w:rPr>
              <w:t>,0</w:t>
            </w:r>
          </w:p>
        </w:tc>
      </w:tr>
      <w:tr w:rsidR="002944E3" w:rsidRPr="00E9717C" w14:paraId="175E6257" w14:textId="77777777" w:rsidTr="00375948">
        <w:trPr>
          <w:cantSplit/>
          <w:trHeight w:val="236"/>
        </w:trPr>
        <w:tc>
          <w:tcPr>
            <w:tcW w:w="995" w:type="dxa"/>
            <w:tcBorders>
              <w:top w:val="single" w:sz="4" w:space="0" w:color="auto"/>
              <w:left w:val="nil"/>
              <w:bottom w:val="single" w:sz="8" w:space="0" w:color="152935"/>
              <w:right w:val="nil"/>
            </w:tcBorders>
            <w:shd w:val="clear" w:color="auto" w:fill="FFFFFF" w:themeFill="background1"/>
          </w:tcPr>
          <w:p w14:paraId="59E20DCD" w14:textId="77777777" w:rsidR="002944E3" w:rsidRPr="00B46B4E" w:rsidRDefault="002944E3" w:rsidP="00375948">
            <w:pPr>
              <w:spacing w:before="120" w:line="240" w:lineRule="auto"/>
              <w:rPr>
                <w:rFonts w:cs="Times New Roman"/>
                <w:szCs w:val="24"/>
                <w:lang w:val="es-419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8" w:space="0" w:color="152935"/>
              <w:right w:val="nil"/>
            </w:tcBorders>
            <w:shd w:val="clear" w:color="auto" w:fill="FFFFFF" w:themeFill="background1"/>
            <w:vAlign w:val="center"/>
          </w:tcPr>
          <w:p w14:paraId="50384AA3" w14:textId="77777777" w:rsidR="002944E3" w:rsidRPr="00E9717C" w:rsidRDefault="002944E3" w:rsidP="00375948">
            <w:pPr>
              <w:spacing w:before="120" w:line="240" w:lineRule="auto"/>
              <w:ind w:firstLine="0"/>
              <w:jc w:val="center"/>
              <w:rPr>
                <w:rFonts w:cs="Times New Roman"/>
                <w:szCs w:val="24"/>
                <w:lang w:val="es-419"/>
              </w:rPr>
            </w:pPr>
            <w:r w:rsidRPr="00E9717C">
              <w:rPr>
                <w:rFonts w:cs="Times New Roman"/>
                <w:szCs w:val="24"/>
                <w:lang w:val="es-419"/>
              </w:rPr>
              <w:t>Total</w:t>
            </w:r>
          </w:p>
        </w:tc>
        <w:tc>
          <w:tcPr>
            <w:tcW w:w="1522" w:type="dxa"/>
            <w:tcBorders>
              <w:top w:val="single" w:sz="4" w:space="0" w:color="auto"/>
              <w:left w:val="nil"/>
              <w:bottom w:val="single" w:sz="8" w:space="0" w:color="152935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1A942EE7" w14:textId="77777777" w:rsidR="002944E3" w:rsidRPr="00E9717C" w:rsidRDefault="002944E3" w:rsidP="00375948">
            <w:pPr>
              <w:spacing w:before="120" w:line="240" w:lineRule="auto"/>
              <w:ind w:firstLine="0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 xml:space="preserve">          </w:t>
            </w:r>
            <w:r w:rsidRPr="00E9717C">
              <w:rPr>
                <w:rFonts w:cs="Times New Roman"/>
                <w:szCs w:val="24"/>
                <w:lang w:val="es-419"/>
              </w:rPr>
              <w:t>25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FFFFFF" w:themeColor="background1"/>
              <w:bottom w:val="single" w:sz="8" w:space="0" w:color="152935"/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41D805AC" w14:textId="77777777" w:rsidR="002944E3" w:rsidRPr="00E9717C" w:rsidRDefault="002944E3" w:rsidP="00375948">
            <w:pPr>
              <w:spacing w:before="120" w:line="240" w:lineRule="auto"/>
              <w:ind w:firstLine="0"/>
              <w:rPr>
                <w:rFonts w:cs="Times New Roman"/>
                <w:szCs w:val="24"/>
                <w:lang w:val="es-419"/>
              </w:rPr>
            </w:pPr>
            <w:r>
              <w:rPr>
                <w:rFonts w:cs="Times New Roman"/>
                <w:szCs w:val="24"/>
                <w:lang w:val="es-419"/>
              </w:rPr>
              <w:t xml:space="preserve">      </w:t>
            </w:r>
            <w:r w:rsidRPr="00E9717C">
              <w:rPr>
                <w:rFonts w:cs="Times New Roman"/>
                <w:szCs w:val="24"/>
                <w:lang w:val="es-419"/>
              </w:rPr>
              <w:t>100,0</w:t>
            </w:r>
          </w:p>
        </w:tc>
      </w:tr>
    </w:tbl>
    <w:p w14:paraId="1AEF68B1" w14:textId="77777777" w:rsidR="002944E3" w:rsidRDefault="002944E3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6D9013E8" w14:textId="2ABB896D" w:rsidR="002944E3" w:rsidRDefault="002944E3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t>La tabla 10 muestra que el 92</w:t>
      </w:r>
      <w:r w:rsidRPr="00255A3D">
        <w:rPr>
          <w:rFonts w:cs="Times New Roman"/>
          <w:szCs w:val="24"/>
          <w:lang w:val="es-PE"/>
        </w:rPr>
        <w:t xml:space="preserve"> % de los socios de la </w:t>
      </w:r>
      <w:r w:rsidRPr="00255A3D">
        <w:rPr>
          <w:rFonts w:cs="Times New Roman"/>
          <w:szCs w:val="24"/>
        </w:rPr>
        <w:t>COOPCEPROVASC</w:t>
      </w:r>
      <w:r w:rsidRPr="00255A3D">
        <w:rPr>
          <w:rFonts w:cs="Times New Roman"/>
          <w:szCs w:val="24"/>
          <w:lang w:val="es-PE"/>
        </w:rPr>
        <w:t xml:space="preserve"> </w:t>
      </w:r>
      <w:r>
        <w:rPr>
          <w:rFonts w:cs="Times New Roman"/>
          <w:szCs w:val="24"/>
          <w:lang w:val="es-PE"/>
        </w:rPr>
        <w:t>señal</w:t>
      </w:r>
      <w:r w:rsidR="00F675AF">
        <w:rPr>
          <w:rFonts w:cs="Times New Roman"/>
          <w:szCs w:val="24"/>
          <w:lang w:val="es-PE"/>
        </w:rPr>
        <w:t>ó</w:t>
      </w:r>
      <w:r>
        <w:rPr>
          <w:rFonts w:cs="Times New Roman"/>
          <w:szCs w:val="24"/>
          <w:lang w:val="es-PE"/>
        </w:rPr>
        <w:t xml:space="preserve"> que el nivel de la variable </w:t>
      </w:r>
      <w:r w:rsidR="00D62073">
        <w:rPr>
          <w:rFonts w:cs="Times New Roman"/>
          <w:szCs w:val="24"/>
          <w:lang w:val="es-PE"/>
        </w:rPr>
        <w:t>P</w:t>
      </w:r>
      <w:r>
        <w:rPr>
          <w:rFonts w:cs="Times New Roman"/>
          <w:szCs w:val="24"/>
          <w:lang w:val="es-PE"/>
        </w:rPr>
        <w:t>otencial exportador es alto; mientras que, el 8 % indicó que es medio.</w:t>
      </w:r>
    </w:p>
    <w:p w14:paraId="6F4A6089" w14:textId="77777777" w:rsidR="00D62073" w:rsidRDefault="00D62073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56F817EF" w14:textId="77777777" w:rsidR="00D62073" w:rsidRDefault="00D62073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0BC3DF50" w14:textId="2DAAC812" w:rsidR="00B432A0" w:rsidRDefault="00B432A0" w:rsidP="00B432A0">
      <w:pPr>
        <w:widowControl/>
        <w:autoSpaceDE/>
        <w:autoSpaceDN/>
        <w:spacing w:before="120" w:line="480" w:lineRule="auto"/>
        <w:ind w:firstLine="0"/>
        <w:rPr>
          <w:rFonts w:cs="Times New Roman"/>
          <w:b/>
          <w:bCs/>
          <w:szCs w:val="24"/>
          <w:lang w:val="es-PE"/>
        </w:rPr>
      </w:pPr>
      <w:r w:rsidRPr="00A95595">
        <w:rPr>
          <w:rFonts w:cs="Times New Roman"/>
          <w:b/>
          <w:bCs/>
          <w:szCs w:val="24"/>
          <w:lang w:val="es-PE"/>
        </w:rPr>
        <w:lastRenderedPageBreak/>
        <w:t xml:space="preserve">Figura </w:t>
      </w:r>
      <w:r>
        <w:rPr>
          <w:rFonts w:cs="Times New Roman"/>
          <w:b/>
          <w:bCs/>
          <w:szCs w:val="24"/>
          <w:lang w:val="es-PE"/>
        </w:rPr>
        <w:t>2</w:t>
      </w:r>
    </w:p>
    <w:p w14:paraId="2D22F9BD" w14:textId="70623A01" w:rsidR="00B432A0" w:rsidRPr="00B432A0" w:rsidRDefault="00B432A0" w:rsidP="002944E3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  <w:lang w:val="es-PE"/>
        </w:rPr>
      </w:pPr>
      <w:r>
        <w:rPr>
          <w:rFonts w:cs="Times New Roman"/>
          <w:i/>
          <w:iCs/>
          <w:szCs w:val="24"/>
          <w:lang w:val="es-PE"/>
        </w:rPr>
        <w:t>Producción eficiente</w:t>
      </w:r>
    </w:p>
    <w:p w14:paraId="1A24B402" w14:textId="200ABBA6" w:rsidR="00B432A0" w:rsidRDefault="00B432A0" w:rsidP="002944E3">
      <w:pPr>
        <w:widowControl/>
        <w:autoSpaceDE/>
        <w:autoSpaceDN/>
        <w:spacing w:before="120" w:line="480" w:lineRule="auto"/>
        <w:ind w:firstLine="0"/>
        <w:rPr>
          <w:rFonts w:cs="Times New Roman"/>
          <w:b/>
          <w:bCs/>
          <w:szCs w:val="24"/>
          <w:lang w:val="es-419"/>
        </w:rPr>
      </w:pPr>
      <w:r w:rsidRPr="00B432A0">
        <w:rPr>
          <w:noProof/>
          <w:szCs w:val="24"/>
        </w:rPr>
        <w:drawing>
          <wp:inline distT="0" distB="0" distL="0" distR="0" wp14:anchorId="56CD869A" wp14:editId="7B7CB183">
            <wp:extent cx="4788535" cy="2626995"/>
            <wp:effectExtent l="0" t="0" r="12065" b="1905"/>
            <wp:docPr id="757928190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3F637863-D4E8-A90F-FFDF-C5100874D1C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5"/>
              </a:graphicData>
            </a:graphic>
          </wp:inline>
        </w:drawing>
      </w:r>
    </w:p>
    <w:p w14:paraId="5E637540" w14:textId="3FD22456" w:rsidR="00AF7232" w:rsidRDefault="002944E3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  <w:lang w:val="es-PE"/>
        </w:rPr>
      </w:pPr>
      <w:r>
        <w:rPr>
          <w:rFonts w:cs="Times New Roman"/>
          <w:szCs w:val="24"/>
          <w:lang w:val="es-PE"/>
        </w:rPr>
        <w:t xml:space="preserve">La </w:t>
      </w:r>
      <w:r w:rsidR="00B432A0">
        <w:rPr>
          <w:rFonts w:cs="Times New Roman"/>
          <w:szCs w:val="24"/>
          <w:lang w:val="es-PE"/>
        </w:rPr>
        <w:t>figura 2</w:t>
      </w:r>
      <w:r>
        <w:rPr>
          <w:rFonts w:cs="Times New Roman"/>
          <w:szCs w:val="24"/>
          <w:lang w:val="es-PE"/>
        </w:rPr>
        <w:t xml:space="preserve"> denota que el </w:t>
      </w:r>
      <w:r w:rsidRPr="00255A3D">
        <w:rPr>
          <w:rFonts w:cs="Times New Roman"/>
          <w:szCs w:val="24"/>
          <w:lang w:val="es-PE"/>
        </w:rPr>
        <w:t xml:space="preserve">88 % de los socios de la </w:t>
      </w:r>
      <w:r w:rsidRPr="00255A3D">
        <w:rPr>
          <w:rFonts w:cs="Times New Roman"/>
          <w:szCs w:val="24"/>
        </w:rPr>
        <w:t>COOPCEPROVASC</w:t>
      </w:r>
      <w:r w:rsidRPr="00255A3D">
        <w:rPr>
          <w:rFonts w:cs="Times New Roman"/>
          <w:szCs w:val="24"/>
          <w:lang w:val="es-PE"/>
        </w:rPr>
        <w:t xml:space="preserve"> indic</w:t>
      </w:r>
      <w:r w:rsidR="00F675AF">
        <w:rPr>
          <w:rFonts w:cs="Times New Roman"/>
          <w:szCs w:val="24"/>
          <w:lang w:val="es-PE"/>
        </w:rPr>
        <w:t>ó</w:t>
      </w:r>
      <w:r w:rsidRPr="00255A3D">
        <w:rPr>
          <w:rFonts w:cs="Times New Roman"/>
          <w:szCs w:val="24"/>
          <w:lang w:val="es-PE"/>
        </w:rPr>
        <w:t xml:space="preserve"> que a veces la producción es eficiente; mientras que, el 8 % consideró que casi siempre la producción es eficiente; sin embargo, solo el 4 % refirió que siempre la producción</w:t>
      </w:r>
      <w:r>
        <w:rPr>
          <w:rFonts w:cs="Times New Roman"/>
          <w:szCs w:val="24"/>
          <w:lang w:val="es-PE"/>
        </w:rPr>
        <w:t xml:space="preserve"> al interior de la cooperativa es eficiente.</w:t>
      </w:r>
    </w:p>
    <w:p w14:paraId="685AA8E5" w14:textId="77777777" w:rsidR="0027764D" w:rsidRDefault="0027764D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360CAEED" w14:textId="77777777" w:rsidR="0027764D" w:rsidRDefault="0027764D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45BC49B9" w14:textId="77777777" w:rsidR="0027764D" w:rsidRDefault="0027764D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3B0FF6BC" w14:textId="77777777" w:rsidR="0027764D" w:rsidRDefault="0027764D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41F7E4E7" w14:textId="77777777" w:rsidR="0027764D" w:rsidRDefault="0027764D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74750736" w14:textId="77777777" w:rsidR="0027764D" w:rsidRDefault="0027764D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2110F244" w14:textId="77777777" w:rsidR="0027764D" w:rsidRDefault="0027764D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5F206D49" w14:textId="77777777" w:rsidR="0027764D" w:rsidRDefault="0027764D" w:rsidP="002944E3">
      <w:pPr>
        <w:widowControl/>
        <w:autoSpaceDE/>
        <w:autoSpaceDN/>
        <w:spacing w:before="120" w:line="480" w:lineRule="auto"/>
        <w:ind w:firstLine="0"/>
        <w:jc w:val="both"/>
        <w:rPr>
          <w:rFonts w:cs="Times New Roman"/>
          <w:szCs w:val="24"/>
          <w:lang w:val="es-PE"/>
        </w:rPr>
      </w:pPr>
    </w:p>
    <w:p w14:paraId="6A8B5762" w14:textId="6795DB6B" w:rsidR="002944E3" w:rsidRDefault="002944E3" w:rsidP="002944E3">
      <w:pPr>
        <w:widowControl/>
        <w:autoSpaceDE/>
        <w:autoSpaceDN/>
        <w:spacing w:before="120" w:line="480" w:lineRule="auto"/>
        <w:ind w:firstLine="0"/>
        <w:rPr>
          <w:rFonts w:cs="Times New Roman"/>
          <w:b/>
          <w:bCs/>
          <w:szCs w:val="24"/>
          <w:lang w:val="es-PE"/>
        </w:rPr>
      </w:pPr>
      <w:r w:rsidRPr="00A95595">
        <w:rPr>
          <w:rFonts w:cs="Times New Roman"/>
          <w:b/>
          <w:bCs/>
          <w:szCs w:val="24"/>
          <w:lang w:val="es-PE"/>
        </w:rPr>
        <w:lastRenderedPageBreak/>
        <w:t xml:space="preserve">Figura </w:t>
      </w:r>
      <w:r w:rsidR="00B432A0">
        <w:rPr>
          <w:rFonts w:cs="Times New Roman"/>
          <w:b/>
          <w:bCs/>
          <w:szCs w:val="24"/>
          <w:lang w:val="es-PE"/>
        </w:rPr>
        <w:t>3</w:t>
      </w:r>
    </w:p>
    <w:p w14:paraId="7EA42F01" w14:textId="77777777" w:rsidR="002944E3" w:rsidRDefault="002944E3" w:rsidP="002944E3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  <w:lang w:val="es-PE"/>
        </w:rPr>
      </w:pPr>
      <w:r>
        <w:rPr>
          <w:rFonts w:cs="Times New Roman"/>
          <w:i/>
          <w:iCs/>
          <w:szCs w:val="24"/>
          <w:lang w:val="es-PE"/>
        </w:rPr>
        <w:t xml:space="preserve">Establecimiento de estrategias de crecimiento </w:t>
      </w:r>
    </w:p>
    <w:p w14:paraId="15B3E942" w14:textId="40B347AF" w:rsidR="002944E3" w:rsidRPr="00B432A0" w:rsidRDefault="002944E3" w:rsidP="00B432A0">
      <w:pPr>
        <w:widowControl/>
        <w:autoSpaceDE/>
        <w:autoSpaceDN/>
        <w:spacing w:before="120" w:line="480" w:lineRule="auto"/>
        <w:ind w:firstLine="0"/>
        <w:rPr>
          <w:rFonts w:cs="Times New Roman"/>
          <w:i/>
          <w:iCs/>
          <w:szCs w:val="24"/>
          <w:lang w:val="es-419"/>
        </w:rPr>
      </w:pPr>
      <w:r>
        <w:rPr>
          <w:noProof/>
        </w:rPr>
        <w:drawing>
          <wp:inline distT="0" distB="0" distL="0" distR="0" wp14:anchorId="027F6EBF" wp14:editId="6DC84184">
            <wp:extent cx="4788535" cy="2626995"/>
            <wp:effectExtent l="0" t="0" r="12065" b="1905"/>
            <wp:docPr id="1298767880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11A70F74-D4B3-1F38-5EB8-10291E1FD6E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6"/>
              </a:graphicData>
            </a:graphic>
          </wp:inline>
        </w:drawing>
      </w:r>
    </w:p>
    <w:p w14:paraId="010BC36C" w14:textId="4556AA92" w:rsidR="00DF3FE1" w:rsidRDefault="002944E3" w:rsidP="007147CA">
      <w:pPr>
        <w:widowControl/>
        <w:autoSpaceDE/>
        <w:autoSpaceDN/>
        <w:spacing w:before="120" w:line="480" w:lineRule="auto"/>
        <w:ind w:firstLine="0"/>
        <w:rPr>
          <w:rFonts w:cs="Times New Roman"/>
          <w:szCs w:val="24"/>
          <w:lang w:val="es-PE"/>
        </w:rPr>
      </w:pPr>
      <w:r w:rsidRPr="00FA317A">
        <w:rPr>
          <w:rFonts w:cs="Times New Roman"/>
          <w:szCs w:val="24"/>
          <w:lang w:val="es-PE"/>
        </w:rPr>
        <w:t xml:space="preserve">La figura </w:t>
      </w:r>
      <w:r w:rsidR="00B432A0">
        <w:rPr>
          <w:rFonts w:cs="Times New Roman"/>
          <w:szCs w:val="24"/>
          <w:lang w:val="es-PE"/>
        </w:rPr>
        <w:t>3</w:t>
      </w:r>
      <w:r w:rsidRPr="00FA317A">
        <w:rPr>
          <w:rFonts w:cs="Times New Roman"/>
          <w:szCs w:val="24"/>
          <w:lang w:val="es-PE"/>
        </w:rPr>
        <w:t xml:space="preserve"> </w:t>
      </w:r>
      <w:r w:rsidR="00B432A0">
        <w:rPr>
          <w:rFonts w:cs="Times New Roman"/>
          <w:szCs w:val="24"/>
          <w:lang w:val="es-PE"/>
        </w:rPr>
        <w:t>muestra</w:t>
      </w:r>
      <w:r w:rsidRPr="00FA317A">
        <w:rPr>
          <w:rFonts w:cs="Times New Roman"/>
          <w:szCs w:val="24"/>
          <w:lang w:val="es-PE"/>
        </w:rPr>
        <w:t xml:space="preserve"> que el 68 % de los socios de la </w:t>
      </w:r>
      <w:r w:rsidR="00CE6337" w:rsidRPr="00FA317A">
        <w:rPr>
          <w:rFonts w:cs="Times New Roman"/>
          <w:szCs w:val="24"/>
        </w:rPr>
        <w:t>COOPCEPROVASC</w:t>
      </w:r>
      <w:r w:rsidR="00CE6337" w:rsidRPr="00FA317A">
        <w:rPr>
          <w:rFonts w:cs="Times New Roman"/>
          <w:szCs w:val="24"/>
          <w:lang w:val="es-PE"/>
        </w:rPr>
        <w:t xml:space="preserve"> </w:t>
      </w:r>
      <w:r w:rsidR="00CE6337">
        <w:rPr>
          <w:rFonts w:cs="Times New Roman"/>
          <w:szCs w:val="24"/>
          <w:lang w:val="es-PE"/>
        </w:rPr>
        <w:t>señal</w:t>
      </w:r>
      <w:r w:rsidR="00F675AF">
        <w:rPr>
          <w:rFonts w:cs="Times New Roman"/>
          <w:szCs w:val="24"/>
          <w:lang w:val="es-PE"/>
        </w:rPr>
        <w:t>ó</w:t>
      </w:r>
      <w:r w:rsidRPr="00FA317A">
        <w:rPr>
          <w:rFonts w:cs="Times New Roman"/>
          <w:szCs w:val="24"/>
          <w:lang w:val="es-PE"/>
        </w:rPr>
        <w:t xml:space="preserve"> que a veces tienen establecidas estrategias de crecimiento para la cooperativa en el marco de alcanzar la exportación de sus productos; mientras que, el</w:t>
      </w:r>
      <w:r>
        <w:rPr>
          <w:rFonts w:cs="Times New Roman"/>
          <w:szCs w:val="24"/>
          <w:lang w:val="es-PE"/>
        </w:rPr>
        <w:t xml:space="preserve"> 24 % consideró que siempre tienen establecidas estrategias de crecimiento; sin embargo, solo el 8 % refirió que casi siempre cuentan con estrategias de crecimiento al interior de la cooperativa</w:t>
      </w:r>
      <w:r w:rsidR="00AF7232">
        <w:rPr>
          <w:rFonts w:cs="Times New Roman"/>
          <w:szCs w:val="24"/>
          <w:lang w:val="es-PE"/>
        </w:rPr>
        <w:t>.</w:t>
      </w:r>
    </w:p>
    <w:sectPr w:rsidR="00DF3FE1" w:rsidSect="00ED1D9F">
      <w:pgSz w:w="11906" w:h="16838"/>
      <w:pgMar w:top="1418" w:right="1701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B425B3" w14:textId="77777777" w:rsidR="002B550E" w:rsidRDefault="002B550E" w:rsidP="00453472">
      <w:pPr>
        <w:spacing w:before="0" w:line="240" w:lineRule="auto"/>
      </w:pPr>
      <w:r>
        <w:separator/>
      </w:r>
    </w:p>
  </w:endnote>
  <w:endnote w:type="continuationSeparator" w:id="0">
    <w:p w14:paraId="66B8DE99" w14:textId="77777777" w:rsidR="002B550E" w:rsidRDefault="002B550E" w:rsidP="00453472">
      <w:pPr>
        <w:spacing w:before="0" w:line="240" w:lineRule="auto"/>
      </w:pPr>
      <w:r>
        <w:continuationSeparator/>
      </w:r>
    </w:p>
  </w:endnote>
  <w:endnote w:type="continuationNotice" w:id="1">
    <w:p w14:paraId="105E641C" w14:textId="77777777" w:rsidR="002B550E" w:rsidRDefault="002B550E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88007623"/>
      <w:docPartObj>
        <w:docPartGallery w:val="Page Numbers (Bottom of Page)"/>
        <w:docPartUnique/>
      </w:docPartObj>
    </w:sdtPr>
    <w:sdtContent>
      <w:p w14:paraId="06737669" w14:textId="77777777" w:rsidR="00E8772F" w:rsidRDefault="00E8772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5EDF">
          <w:rPr>
            <w:noProof/>
          </w:rPr>
          <w:t>37</w:t>
        </w:r>
        <w:r>
          <w:fldChar w:fldCharType="end"/>
        </w:r>
      </w:p>
    </w:sdtContent>
  </w:sdt>
  <w:p w14:paraId="169251AB" w14:textId="77777777" w:rsidR="00E8772F" w:rsidRDefault="00E8772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D6C845" w14:textId="77777777" w:rsidR="002B550E" w:rsidRDefault="002B550E" w:rsidP="00453472">
      <w:pPr>
        <w:spacing w:before="0" w:line="240" w:lineRule="auto"/>
      </w:pPr>
      <w:r>
        <w:separator/>
      </w:r>
    </w:p>
  </w:footnote>
  <w:footnote w:type="continuationSeparator" w:id="0">
    <w:p w14:paraId="4E3CFD75" w14:textId="77777777" w:rsidR="002B550E" w:rsidRDefault="002B550E" w:rsidP="00453472">
      <w:pPr>
        <w:spacing w:before="0" w:line="240" w:lineRule="auto"/>
      </w:pPr>
      <w:r>
        <w:continuationSeparator/>
      </w:r>
    </w:p>
  </w:footnote>
  <w:footnote w:type="continuationNotice" w:id="1">
    <w:p w14:paraId="2DA9342C" w14:textId="77777777" w:rsidR="002B550E" w:rsidRDefault="002B550E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9361" w:type="dxa"/>
      <w:tblInd w:w="-56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78"/>
      <w:gridCol w:w="4883"/>
    </w:tblGrid>
    <w:tr w:rsidR="00E8772F" w14:paraId="371A247C" w14:textId="77777777" w:rsidTr="004F7C38">
      <w:trPr>
        <w:trHeight w:val="841"/>
      </w:trPr>
      <w:tc>
        <w:tcPr>
          <w:tcW w:w="4478" w:type="dxa"/>
        </w:tcPr>
        <w:p w14:paraId="28176C87" w14:textId="77777777" w:rsidR="00E8772F" w:rsidRDefault="00E8772F" w:rsidP="00453472">
          <w:pPr>
            <w:pStyle w:val="Encabezado"/>
          </w:pPr>
          <w:r>
            <w:rPr>
              <w:noProof/>
              <w:lang w:val="es-PE" w:eastAsia="es-PE"/>
            </w:rPr>
            <w:drawing>
              <wp:inline distT="0" distB="0" distL="0" distR="0" wp14:anchorId="75B3164B" wp14:editId="726B3680">
                <wp:extent cx="663575" cy="352425"/>
                <wp:effectExtent l="0" t="0" r="3175" b="9525"/>
                <wp:docPr id="2057944944" name="Imagen 2" descr="Forma&#10;&#10;Descripción generada automáticamente con confianza medi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57944944" name="Imagen 2" descr="Forma&#10;&#10;Descripción generada automáticamente con confianza medi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5833" t="23339" r="7084" b="2684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3575" cy="352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83" w:type="dxa"/>
        </w:tcPr>
        <w:p w14:paraId="25AB48F2" w14:textId="1D1CA236" w:rsidR="00E8772F" w:rsidRPr="002105B1" w:rsidRDefault="00362008" w:rsidP="00362008">
          <w:pPr>
            <w:pStyle w:val="Encabezado"/>
            <w:tabs>
              <w:tab w:val="clear" w:pos="4252"/>
              <w:tab w:val="clear" w:pos="8504"/>
            </w:tabs>
            <w:jc w:val="right"/>
            <w:rPr>
              <w:sz w:val="20"/>
            </w:rPr>
          </w:pPr>
          <w:r>
            <w:rPr>
              <w:sz w:val="20"/>
            </w:rPr>
            <w:t>RELACIÓN DE LA PRODUCCIÓN Y EL POTENCIAL EXPORTADOR DE LA COOPERATIVA AGRARIA CENTRAL DE PRODUCTORES AGROPECUARIOS DEL VALLE SANTA CA</w:t>
          </w:r>
          <w:r w:rsidR="00B45786">
            <w:rPr>
              <w:sz w:val="20"/>
            </w:rPr>
            <w:t>TA</w:t>
          </w:r>
          <w:r>
            <w:rPr>
              <w:sz w:val="20"/>
            </w:rPr>
            <w:t>LINA – COOPCEPROVASC, LA LIBERTAD – PER</w:t>
          </w:r>
          <w:r w:rsidR="00300366">
            <w:rPr>
              <w:sz w:val="20"/>
            </w:rPr>
            <w:t>Ú</w:t>
          </w:r>
          <w:r>
            <w:rPr>
              <w:sz w:val="20"/>
            </w:rPr>
            <w:t>, 202</w:t>
          </w:r>
          <w:r w:rsidR="00DF7842">
            <w:rPr>
              <w:sz w:val="20"/>
            </w:rPr>
            <w:t>5</w:t>
          </w:r>
        </w:p>
      </w:tc>
    </w:tr>
  </w:tbl>
  <w:p w14:paraId="00F68836" w14:textId="77777777" w:rsidR="00E8772F" w:rsidRDefault="00E8772F" w:rsidP="002105B1">
    <w:pPr>
      <w:pStyle w:val="Encabezado"/>
      <w:tabs>
        <w:tab w:val="clear" w:pos="4252"/>
        <w:tab w:val="clear" w:pos="8504"/>
        <w:tab w:val="left" w:pos="761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53258"/>
    <w:multiLevelType w:val="multilevel"/>
    <w:tmpl w:val="0A0832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0144ED"/>
    <w:multiLevelType w:val="multilevel"/>
    <w:tmpl w:val="6E645BF0"/>
    <w:lvl w:ilvl="0">
      <w:start w:val="2"/>
      <w:numFmt w:val="decimal"/>
      <w:lvlText w:val="%1"/>
      <w:lvlJc w:val="left"/>
      <w:pPr>
        <w:ind w:left="1109" w:hanging="471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109" w:hanging="471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874" w:hanging="670"/>
      </w:pPr>
      <w:rPr>
        <w:rFonts w:ascii="Arial" w:eastAsia="Arial" w:hAnsi="Arial" w:cs="Arial" w:hint="default"/>
        <w:b/>
        <w:bCs/>
        <w:i w:val="0"/>
        <w:iCs w:val="0"/>
        <w:spacing w:val="-2"/>
        <w:w w:val="99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268" w:hanging="67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236" w:hanging="67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204" w:hanging="67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173" w:hanging="67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141" w:hanging="67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109" w:hanging="670"/>
      </w:pPr>
      <w:rPr>
        <w:rFonts w:hint="default"/>
        <w:lang w:val="es-ES" w:eastAsia="en-US" w:bidi="ar-SA"/>
      </w:rPr>
    </w:lvl>
  </w:abstractNum>
  <w:abstractNum w:abstractNumId="2" w15:restartNumberingAfterBreak="0">
    <w:nsid w:val="27854556"/>
    <w:multiLevelType w:val="multilevel"/>
    <w:tmpl w:val="50DEA494"/>
    <w:lvl w:ilvl="0">
      <w:start w:val="3"/>
      <w:numFmt w:val="decimal"/>
      <w:lvlText w:val="%1"/>
      <w:lvlJc w:val="left"/>
      <w:pPr>
        <w:ind w:left="950" w:hanging="49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50" w:hanging="490"/>
      </w:pPr>
      <w:rPr>
        <w:rFonts w:ascii="Arial" w:eastAsia="Arial" w:hAnsi="Arial" w:cs="Arial" w:hint="default"/>
        <w:b/>
        <w:bCs/>
        <w:spacing w:val="-3"/>
        <w:w w:val="103"/>
        <w:sz w:val="23"/>
        <w:szCs w:val="23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181" w:hanging="721"/>
      </w:pPr>
      <w:rPr>
        <w:rFonts w:hint="default"/>
        <w:b/>
        <w:bCs/>
        <w:spacing w:val="-3"/>
        <w:w w:val="103"/>
        <w:lang w:val="es-ES" w:eastAsia="en-US" w:bidi="ar-SA"/>
      </w:rPr>
    </w:lvl>
    <w:lvl w:ilvl="3">
      <w:numFmt w:val="bullet"/>
      <w:lvlText w:val="•"/>
      <w:lvlJc w:val="left"/>
      <w:pPr>
        <w:ind w:left="2928" w:hanging="721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802" w:hanging="72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677" w:hanging="72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551" w:hanging="72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425" w:hanging="72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300" w:hanging="721"/>
      </w:pPr>
      <w:rPr>
        <w:rFonts w:hint="default"/>
        <w:lang w:val="es-ES" w:eastAsia="en-US" w:bidi="ar-SA"/>
      </w:rPr>
    </w:lvl>
  </w:abstractNum>
  <w:abstractNum w:abstractNumId="3" w15:restartNumberingAfterBreak="0">
    <w:nsid w:val="2BD00141"/>
    <w:multiLevelType w:val="multilevel"/>
    <w:tmpl w:val="17FEAD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34B48F5"/>
    <w:multiLevelType w:val="multilevel"/>
    <w:tmpl w:val="2304BF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4B64050"/>
    <w:multiLevelType w:val="hybridMultilevel"/>
    <w:tmpl w:val="FAE83BF2"/>
    <w:lvl w:ilvl="0" w:tplc="71F689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B331B88"/>
    <w:multiLevelType w:val="multilevel"/>
    <w:tmpl w:val="280A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4C813346"/>
    <w:multiLevelType w:val="hybridMultilevel"/>
    <w:tmpl w:val="A40CCCEE"/>
    <w:lvl w:ilvl="0" w:tplc="3E78F086">
      <w:start w:val="1"/>
      <w:numFmt w:val="decimal"/>
      <w:lvlText w:val="%1."/>
      <w:lvlJc w:val="left"/>
      <w:pPr>
        <w:ind w:left="966" w:hanging="428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s-ES" w:eastAsia="en-US" w:bidi="ar-SA"/>
      </w:rPr>
    </w:lvl>
    <w:lvl w:ilvl="1" w:tplc="FE2EE85C">
      <w:numFmt w:val="bullet"/>
      <w:lvlText w:val="•"/>
      <w:lvlJc w:val="left"/>
      <w:pPr>
        <w:ind w:left="1934" w:hanging="428"/>
      </w:pPr>
      <w:rPr>
        <w:rFonts w:hint="default"/>
        <w:lang w:val="es-ES" w:eastAsia="en-US" w:bidi="ar-SA"/>
      </w:rPr>
    </w:lvl>
    <w:lvl w:ilvl="2" w:tplc="C7F0D4C6">
      <w:numFmt w:val="bullet"/>
      <w:lvlText w:val="•"/>
      <w:lvlJc w:val="left"/>
      <w:pPr>
        <w:ind w:left="2909" w:hanging="428"/>
      </w:pPr>
      <w:rPr>
        <w:rFonts w:hint="default"/>
        <w:lang w:val="es-ES" w:eastAsia="en-US" w:bidi="ar-SA"/>
      </w:rPr>
    </w:lvl>
    <w:lvl w:ilvl="3" w:tplc="4D6A347C">
      <w:numFmt w:val="bullet"/>
      <w:lvlText w:val="•"/>
      <w:lvlJc w:val="left"/>
      <w:pPr>
        <w:ind w:left="3883" w:hanging="428"/>
      </w:pPr>
      <w:rPr>
        <w:rFonts w:hint="default"/>
        <w:lang w:val="es-ES" w:eastAsia="en-US" w:bidi="ar-SA"/>
      </w:rPr>
    </w:lvl>
    <w:lvl w:ilvl="4" w:tplc="F0E8A08E">
      <w:numFmt w:val="bullet"/>
      <w:lvlText w:val="•"/>
      <w:lvlJc w:val="left"/>
      <w:pPr>
        <w:ind w:left="4858" w:hanging="428"/>
      </w:pPr>
      <w:rPr>
        <w:rFonts w:hint="default"/>
        <w:lang w:val="es-ES" w:eastAsia="en-US" w:bidi="ar-SA"/>
      </w:rPr>
    </w:lvl>
    <w:lvl w:ilvl="5" w:tplc="F422535E">
      <w:numFmt w:val="bullet"/>
      <w:lvlText w:val="•"/>
      <w:lvlJc w:val="left"/>
      <w:pPr>
        <w:ind w:left="5833" w:hanging="428"/>
      </w:pPr>
      <w:rPr>
        <w:rFonts w:hint="default"/>
        <w:lang w:val="es-ES" w:eastAsia="en-US" w:bidi="ar-SA"/>
      </w:rPr>
    </w:lvl>
    <w:lvl w:ilvl="6" w:tplc="B0320F52">
      <w:numFmt w:val="bullet"/>
      <w:lvlText w:val="•"/>
      <w:lvlJc w:val="left"/>
      <w:pPr>
        <w:ind w:left="6807" w:hanging="428"/>
      </w:pPr>
      <w:rPr>
        <w:rFonts w:hint="default"/>
        <w:lang w:val="es-ES" w:eastAsia="en-US" w:bidi="ar-SA"/>
      </w:rPr>
    </w:lvl>
    <w:lvl w:ilvl="7" w:tplc="29C015C8">
      <w:numFmt w:val="bullet"/>
      <w:lvlText w:val="•"/>
      <w:lvlJc w:val="left"/>
      <w:pPr>
        <w:ind w:left="7782" w:hanging="428"/>
      </w:pPr>
      <w:rPr>
        <w:rFonts w:hint="default"/>
        <w:lang w:val="es-ES" w:eastAsia="en-US" w:bidi="ar-SA"/>
      </w:rPr>
    </w:lvl>
    <w:lvl w:ilvl="8" w:tplc="E1A2842A">
      <w:numFmt w:val="bullet"/>
      <w:lvlText w:val="•"/>
      <w:lvlJc w:val="left"/>
      <w:pPr>
        <w:ind w:left="8757" w:hanging="428"/>
      </w:pPr>
      <w:rPr>
        <w:rFonts w:hint="default"/>
        <w:lang w:val="es-ES" w:eastAsia="en-US" w:bidi="ar-SA"/>
      </w:rPr>
    </w:lvl>
  </w:abstractNum>
  <w:abstractNum w:abstractNumId="8" w15:restartNumberingAfterBreak="0">
    <w:nsid w:val="57AA4EA5"/>
    <w:multiLevelType w:val="hybridMultilevel"/>
    <w:tmpl w:val="71BEE47A"/>
    <w:lvl w:ilvl="0" w:tplc="5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A448B6"/>
    <w:multiLevelType w:val="hybridMultilevel"/>
    <w:tmpl w:val="BF1897A4"/>
    <w:lvl w:ilvl="0" w:tplc="5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C54A12"/>
    <w:multiLevelType w:val="hybridMultilevel"/>
    <w:tmpl w:val="B622B4D8"/>
    <w:lvl w:ilvl="0" w:tplc="CC2AF806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B5C6FB30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E3D60B0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BD6A381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EFAC4538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F9804692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BE16C386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6E30C6D6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967EFD58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74DF71B1"/>
    <w:multiLevelType w:val="hybridMultilevel"/>
    <w:tmpl w:val="671C3E86"/>
    <w:lvl w:ilvl="0" w:tplc="5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6291334">
    <w:abstractNumId w:val="10"/>
  </w:num>
  <w:num w:numId="2" w16cid:durableId="793249669">
    <w:abstractNumId w:val="6"/>
  </w:num>
  <w:num w:numId="3" w16cid:durableId="1480807335">
    <w:abstractNumId w:val="3"/>
  </w:num>
  <w:num w:numId="4" w16cid:durableId="1922451179">
    <w:abstractNumId w:val="6"/>
  </w:num>
  <w:num w:numId="5" w16cid:durableId="1764494831">
    <w:abstractNumId w:val="6"/>
  </w:num>
  <w:num w:numId="6" w16cid:durableId="1746759552">
    <w:abstractNumId w:val="6"/>
  </w:num>
  <w:num w:numId="7" w16cid:durableId="1034304365">
    <w:abstractNumId w:val="6"/>
  </w:num>
  <w:num w:numId="8" w16cid:durableId="645664076">
    <w:abstractNumId w:val="7"/>
  </w:num>
  <w:num w:numId="9" w16cid:durableId="1923223927">
    <w:abstractNumId w:val="4"/>
  </w:num>
  <w:num w:numId="10" w16cid:durableId="1307583899">
    <w:abstractNumId w:val="0"/>
  </w:num>
  <w:num w:numId="11" w16cid:durableId="1009143910">
    <w:abstractNumId w:val="1"/>
  </w:num>
  <w:num w:numId="12" w16cid:durableId="1767192776">
    <w:abstractNumId w:val="2"/>
  </w:num>
  <w:num w:numId="13" w16cid:durableId="972514702">
    <w:abstractNumId w:val="11"/>
  </w:num>
  <w:num w:numId="14" w16cid:durableId="490801704">
    <w:abstractNumId w:val="9"/>
  </w:num>
  <w:num w:numId="15" w16cid:durableId="190342398">
    <w:abstractNumId w:val="8"/>
  </w:num>
  <w:num w:numId="16" w16cid:durableId="186732888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3472"/>
    <w:rsid w:val="00000304"/>
    <w:rsid w:val="00003092"/>
    <w:rsid w:val="00003CA1"/>
    <w:rsid w:val="000042C7"/>
    <w:rsid w:val="0000442D"/>
    <w:rsid w:val="000057D4"/>
    <w:rsid w:val="00006B5C"/>
    <w:rsid w:val="00006C3F"/>
    <w:rsid w:val="000070BE"/>
    <w:rsid w:val="00007C41"/>
    <w:rsid w:val="00007EFE"/>
    <w:rsid w:val="0001267D"/>
    <w:rsid w:val="000126FC"/>
    <w:rsid w:val="00013F1F"/>
    <w:rsid w:val="00014172"/>
    <w:rsid w:val="000156EB"/>
    <w:rsid w:val="00015ADE"/>
    <w:rsid w:val="00017456"/>
    <w:rsid w:val="0001755A"/>
    <w:rsid w:val="00017A8C"/>
    <w:rsid w:val="00020808"/>
    <w:rsid w:val="00023D45"/>
    <w:rsid w:val="00023EF9"/>
    <w:rsid w:val="000240B3"/>
    <w:rsid w:val="00026839"/>
    <w:rsid w:val="00026BF6"/>
    <w:rsid w:val="000305E7"/>
    <w:rsid w:val="000316C6"/>
    <w:rsid w:val="000335C5"/>
    <w:rsid w:val="00033B9E"/>
    <w:rsid w:val="00034256"/>
    <w:rsid w:val="00034504"/>
    <w:rsid w:val="00034D3B"/>
    <w:rsid w:val="00034F7F"/>
    <w:rsid w:val="000359BA"/>
    <w:rsid w:val="00036439"/>
    <w:rsid w:val="00036456"/>
    <w:rsid w:val="000364B7"/>
    <w:rsid w:val="000372B8"/>
    <w:rsid w:val="00041BCD"/>
    <w:rsid w:val="00042446"/>
    <w:rsid w:val="0004290C"/>
    <w:rsid w:val="00044102"/>
    <w:rsid w:val="00044240"/>
    <w:rsid w:val="00044C3C"/>
    <w:rsid w:val="00045165"/>
    <w:rsid w:val="0004520F"/>
    <w:rsid w:val="0004557E"/>
    <w:rsid w:val="0004573E"/>
    <w:rsid w:val="00046547"/>
    <w:rsid w:val="000508C9"/>
    <w:rsid w:val="0005140B"/>
    <w:rsid w:val="0005670F"/>
    <w:rsid w:val="00057870"/>
    <w:rsid w:val="00061575"/>
    <w:rsid w:val="000617C5"/>
    <w:rsid w:val="000623D3"/>
    <w:rsid w:val="000633ED"/>
    <w:rsid w:val="00064054"/>
    <w:rsid w:val="000642D1"/>
    <w:rsid w:val="000649D3"/>
    <w:rsid w:val="00066AFE"/>
    <w:rsid w:val="00070A16"/>
    <w:rsid w:val="00074CF9"/>
    <w:rsid w:val="0007506C"/>
    <w:rsid w:val="00075F88"/>
    <w:rsid w:val="00080D28"/>
    <w:rsid w:val="0008139F"/>
    <w:rsid w:val="00081E37"/>
    <w:rsid w:val="00083103"/>
    <w:rsid w:val="0008353E"/>
    <w:rsid w:val="00083D0C"/>
    <w:rsid w:val="00084025"/>
    <w:rsid w:val="00084042"/>
    <w:rsid w:val="00084B05"/>
    <w:rsid w:val="00084F84"/>
    <w:rsid w:val="00092505"/>
    <w:rsid w:val="00092C91"/>
    <w:rsid w:val="00093A5B"/>
    <w:rsid w:val="000968F9"/>
    <w:rsid w:val="00096ADC"/>
    <w:rsid w:val="000A08F1"/>
    <w:rsid w:val="000A1DE0"/>
    <w:rsid w:val="000A2358"/>
    <w:rsid w:val="000A23BD"/>
    <w:rsid w:val="000A4952"/>
    <w:rsid w:val="000A4FC6"/>
    <w:rsid w:val="000A6141"/>
    <w:rsid w:val="000A7555"/>
    <w:rsid w:val="000A7B7A"/>
    <w:rsid w:val="000A7C0F"/>
    <w:rsid w:val="000B028E"/>
    <w:rsid w:val="000B0F23"/>
    <w:rsid w:val="000B1B69"/>
    <w:rsid w:val="000B2B3E"/>
    <w:rsid w:val="000B3084"/>
    <w:rsid w:val="000B34E8"/>
    <w:rsid w:val="000B35EE"/>
    <w:rsid w:val="000B4758"/>
    <w:rsid w:val="000B57CD"/>
    <w:rsid w:val="000B76E9"/>
    <w:rsid w:val="000B7BF5"/>
    <w:rsid w:val="000C04C2"/>
    <w:rsid w:val="000C09EE"/>
    <w:rsid w:val="000C192F"/>
    <w:rsid w:val="000C19C5"/>
    <w:rsid w:val="000C2566"/>
    <w:rsid w:val="000C44D1"/>
    <w:rsid w:val="000C54F3"/>
    <w:rsid w:val="000D0FA2"/>
    <w:rsid w:val="000D1481"/>
    <w:rsid w:val="000D18D2"/>
    <w:rsid w:val="000D2DE1"/>
    <w:rsid w:val="000D45A3"/>
    <w:rsid w:val="000D532C"/>
    <w:rsid w:val="000D5429"/>
    <w:rsid w:val="000E23A5"/>
    <w:rsid w:val="000F2490"/>
    <w:rsid w:val="000F36D0"/>
    <w:rsid w:val="000F4311"/>
    <w:rsid w:val="000F4C9A"/>
    <w:rsid w:val="000F51F0"/>
    <w:rsid w:val="000F5A28"/>
    <w:rsid w:val="000F5D4C"/>
    <w:rsid w:val="000F72BD"/>
    <w:rsid w:val="00100B4F"/>
    <w:rsid w:val="0010249F"/>
    <w:rsid w:val="00103439"/>
    <w:rsid w:val="00110498"/>
    <w:rsid w:val="001117DE"/>
    <w:rsid w:val="001129C9"/>
    <w:rsid w:val="00112C2C"/>
    <w:rsid w:val="00112E7D"/>
    <w:rsid w:val="0011327D"/>
    <w:rsid w:val="0011329E"/>
    <w:rsid w:val="00113BB1"/>
    <w:rsid w:val="00116E3A"/>
    <w:rsid w:val="00117181"/>
    <w:rsid w:val="0011789F"/>
    <w:rsid w:val="001204A6"/>
    <w:rsid w:val="00122CE2"/>
    <w:rsid w:val="0012358F"/>
    <w:rsid w:val="00124676"/>
    <w:rsid w:val="001257A3"/>
    <w:rsid w:val="0013112F"/>
    <w:rsid w:val="00131502"/>
    <w:rsid w:val="00131C73"/>
    <w:rsid w:val="00131E01"/>
    <w:rsid w:val="00132C08"/>
    <w:rsid w:val="001338B4"/>
    <w:rsid w:val="00136D06"/>
    <w:rsid w:val="001373DF"/>
    <w:rsid w:val="001406B4"/>
    <w:rsid w:val="00140AA6"/>
    <w:rsid w:val="00143BBB"/>
    <w:rsid w:val="0014485F"/>
    <w:rsid w:val="00150656"/>
    <w:rsid w:val="001506CB"/>
    <w:rsid w:val="00151CF8"/>
    <w:rsid w:val="0015380F"/>
    <w:rsid w:val="00154D84"/>
    <w:rsid w:val="00155035"/>
    <w:rsid w:val="001555B6"/>
    <w:rsid w:val="001604B9"/>
    <w:rsid w:val="00163B28"/>
    <w:rsid w:val="00163FB9"/>
    <w:rsid w:val="001645BD"/>
    <w:rsid w:val="001651C2"/>
    <w:rsid w:val="00165ACC"/>
    <w:rsid w:val="001660EA"/>
    <w:rsid w:val="001662C8"/>
    <w:rsid w:val="001715D5"/>
    <w:rsid w:val="00175569"/>
    <w:rsid w:val="00180D68"/>
    <w:rsid w:val="00180E2F"/>
    <w:rsid w:val="00183844"/>
    <w:rsid w:val="0018528F"/>
    <w:rsid w:val="001858A7"/>
    <w:rsid w:val="0018703E"/>
    <w:rsid w:val="0019218B"/>
    <w:rsid w:val="00194276"/>
    <w:rsid w:val="001951AB"/>
    <w:rsid w:val="00196A48"/>
    <w:rsid w:val="00197DDB"/>
    <w:rsid w:val="001A1248"/>
    <w:rsid w:val="001A2F44"/>
    <w:rsid w:val="001A31BA"/>
    <w:rsid w:val="001A3B3C"/>
    <w:rsid w:val="001A3D75"/>
    <w:rsid w:val="001A4556"/>
    <w:rsid w:val="001A5AB7"/>
    <w:rsid w:val="001A6138"/>
    <w:rsid w:val="001B1A9B"/>
    <w:rsid w:val="001B1F86"/>
    <w:rsid w:val="001B27C8"/>
    <w:rsid w:val="001B4E1E"/>
    <w:rsid w:val="001C0ABF"/>
    <w:rsid w:val="001C0D03"/>
    <w:rsid w:val="001C4DEB"/>
    <w:rsid w:val="001C50F6"/>
    <w:rsid w:val="001C62B4"/>
    <w:rsid w:val="001C79EE"/>
    <w:rsid w:val="001D02D8"/>
    <w:rsid w:val="001D3BAE"/>
    <w:rsid w:val="001D55B4"/>
    <w:rsid w:val="001D566D"/>
    <w:rsid w:val="001D648E"/>
    <w:rsid w:val="001E0AE2"/>
    <w:rsid w:val="001E2C32"/>
    <w:rsid w:val="001E52F0"/>
    <w:rsid w:val="001E5729"/>
    <w:rsid w:val="001E5E4D"/>
    <w:rsid w:val="001E740F"/>
    <w:rsid w:val="001E7874"/>
    <w:rsid w:val="001F05D6"/>
    <w:rsid w:val="001F22F0"/>
    <w:rsid w:val="001F25A3"/>
    <w:rsid w:val="001F2C7D"/>
    <w:rsid w:val="001F7161"/>
    <w:rsid w:val="0020041E"/>
    <w:rsid w:val="00204F70"/>
    <w:rsid w:val="0020643B"/>
    <w:rsid w:val="0020700D"/>
    <w:rsid w:val="00207150"/>
    <w:rsid w:val="002105B1"/>
    <w:rsid w:val="00210A9C"/>
    <w:rsid w:val="00210FDC"/>
    <w:rsid w:val="00212236"/>
    <w:rsid w:val="00212BB0"/>
    <w:rsid w:val="00213510"/>
    <w:rsid w:val="00221817"/>
    <w:rsid w:val="00221AE4"/>
    <w:rsid w:val="00221FA9"/>
    <w:rsid w:val="00222333"/>
    <w:rsid w:val="00223278"/>
    <w:rsid w:val="002241A5"/>
    <w:rsid w:val="00224DD4"/>
    <w:rsid w:val="00225D4F"/>
    <w:rsid w:val="00226380"/>
    <w:rsid w:val="002268A7"/>
    <w:rsid w:val="002319B1"/>
    <w:rsid w:val="00232465"/>
    <w:rsid w:val="00232E6A"/>
    <w:rsid w:val="002335E0"/>
    <w:rsid w:val="00233931"/>
    <w:rsid w:val="00235394"/>
    <w:rsid w:val="002359D9"/>
    <w:rsid w:val="00235A25"/>
    <w:rsid w:val="00236A68"/>
    <w:rsid w:val="0023712C"/>
    <w:rsid w:val="0024221C"/>
    <w:rsid w:val="00242240"/>
    <w:rsid w:val="00242522"/>
    <w:rsid w:val="002452A5"/>
    <w:rsid w:val="00245741"/>
    <w:rsid w:val="0024650E"/>
    <w:rsid w:val="00247234"/>
    <w:rsid w:val="002500EE"/>
    <w:rsid w:val="002529E3"/>
    <w:rsid w:val="002534BB"/>
    <w:rsid w:val="00253D13"/>
    <w:rsid w:val="00254C40"/>
    <w:rsid w:val="002553DA"/>
    <w:rsid w:val="00255A3D"/>
    <w:rsid w:val="0025667E"/>
    <w:rsid w:val="00257786"/>
    <w:rsid w:val="00263977"/>
    <w:rsid w:val="0026409B"/>
    <w:rsid w:val="00265482"/>
    <w:rsid w:val="00265F7A"/>
    <w:rsid w:val="0026666E"/>
    <w:rsid w:val="00267FEB"/>
    <w:rsid w:val="002701F4"/>
    <w:rsid w:val="00270AAB"/>
    <w:rsid w:val="002710CE"/>
    <w:rsid w:val="0027110C"/>
    <w:rsid w:val="00271684"/>
    <w:rsid w:val="00272076"/>
    <w:rsid w:val="002738D9"/>
    <w:rsid w:val="00274DC8"/>
    <w:rsid w:val="00275267"/>
    <w:rsid w:val="00275D8A"/>
    <w:rsid w:val="00275FCE"/>
    <w:rsid w:val="0027603C"/>
    <w:rsid w:val="0027764D"/>
    <w:rsid w:val="0028054E"/>
    <w:rsid w:val="00280A5D"/>
    <w:rsid w:val="0028210E"/>
    <w:rsid w:val="002823D9"/>
    <w:rsid w:val="00283E6B"/>
    <w:rsid w:val="00286101"/>
    <w:rsid w:val="0028660C"/>
    <w:rsid w:val="002919AB"/>
    <w:rsid w:val="0029224E"/>
    <w:rsid w:val="00292C27"/>
    <w:rsid w:val="002944E3"/>
    <w:rsid w:val="00294614"/>
    <w:rsid w:val="00295E52"/>
    <w:rsid w:val="0029640C"/>
    <w:rsid w:val="00297C9B"/>
    <w:rsid w:val="00297DE1"/>
    <w:rsid w:val="002A1C07"/>
    <w:rsid w:val="002A3D78"/>
    <w:rsid w:val="002A3DDB"/>
    <w:rsid w:val="002A5206"/>
    <w:rsid w:val="002A7AB8"/>
    <w:rsid w:val="002A7C2C"/>
    <w:rsid w:val="002A7E9A"/>
    <w:rsid w:val="002B38BA"/>
    <w:rsid w:val="002B550E"/>
    <w:rsid w:val="002B5AA3"/>
    <w:rsid w:val="002B5E6E"/>
    <w:rsid w:val="002C0C29"/>
    <w:rsid w:val="002C1EAE"/>
    <w:rsid w:val="002C4D53"/>
    <w:rsid w:val="002C7AE7"/>
    <w:rsid w:val="002D1F71"/>
    <w:rsid w:val="002D25C1"/>
    <w:rsid w:val="002D347E"/>
    <w:rsid w:val="002D5552"/>
    <w:rsid w:val="002D5BB2"/>
    <w:rsid w:val="002D69C0"/>
    <w:rsid w:val="002D7301"/>
    <w:rsid w:val="002D7E05"/>
    <w:rsid w:val="002E0532"/>
    <w:rsid w:val="002E05F4"/>
    <w:rsid w:val="002E05F7"/>
    <w:rsid w:val="002E0C85"/>
    <w:rsid w:val="002E38DF"/>
    <w:rsid w:val="002E4CCF"/>
    <w:rsid w:val="002E67A8"/>
    <w:rsid w:val="002E6FD4"/>
    <w:rsid w:val="002E70D0"/>
    <w:rsid w:val="002F0C28"/>
    <w:rsid w:val="002F1E99"/>
    <w:rsid w:val="002F6C6A"/>
    <w:rsid w:val="002F7360"/>
    <w:rsid w:val="00300366"/>
    <w:rsid w:val="00301073"/>
    <w:rsid w:val="0030213D"/>
    <w:rsid w:val="00303116"/>
    <w:rsid w:val="00303E89"/>
    <w:rsid w:val="0030461C"/>
    <w:rsid w:val="00304803"/>
    <w:rsid w:val="00304D65"/>
    <w:rsid w:val="00307644"/>
    <w:rsid w:val="0031026C"/>
    <w:rsid w:val="003109DF"/>
    <w:rsid w:val="00310E03"/>
    <w:rsid w:val="003117B5"/>
    <w:rsid w:val="003122C8"/>
    <w:rsid w:val="00312B9C"/>
    <w:rsid w:val="00312EF0"/>
    <w:rsid w:val="003135A9"/>
    <w:rsid w:val="0031408A"/>
    <w:rsid w:val="00314879"/>
    <w:rsid w:val="003149BD"/>
    <w:rsid w:val="00314A13"/>
    <w:rsid w:val="00314B88"/>
    <w:rsid w:val="00314F2D"/>
    <w:rsid w:val="003161CF"/>
    <w:rsid w:val="003165FC"/>
    <w:rsid w:val="0031786D"/>
    <w:rsid w:val="00317BD1"/>
    <w:rsid w:val="0032108D"/>
    <w:rsid w:val="0032151B"/>
    <w:rsid w:val="00321FBA"/>
    <w:rsid w:val="003229F0"/>
    <w:rsid w:val="003243B4"/>
    <w:rsid w:val="0032562E"/>
    <w:rsid w:val="00325670"/>
    <w:rsid w:val="0032689A"/>
    <w:rsid w:val="00326C83"/>
    <w:rsid w:val="00326F5E"/>
    <w:rsid w:val="003303D3"/>
    <w:rsid w:val="00330953"/>
    <w:rsid w:val="00331926"/>
    <w:rsid w:val="003364E8"/>
    <w:rsid w:val="00336934"/>
    <w:rsid w:val="00336D7C"/>
    <w:rsid w:val="0033703B"/>
    <w:rsid w:val="003370D2"/>
    <w:rsid w:val="003377FB"/>
    <w:rsid w:val="003435CB"/>
    <w:rsid w:val="003436B1"/>
    <w:rsid w:val="00343C4B"/>
    <w:rsid w:val="00345560"/>
    <w:rsid w:val="00345C79"/>
    <w:rsid w:val="00346E9B"/>
    <w:rsid w:val="0034798E"/>
    <w:rsid w:val="00347F9D"/>
    <w:rsid w:val="00350E2A"/>
    <w:rsid w:val="00351C69"/>
    <w:rsid w:val="00353C06"/>
    <w:rsid w:val="0035744A"/>
    <w:rsid w:val="00357AC8"/>
    <w:rsid w:val="00360444"/>
    <w:rsid w:val="0036092D"/>
    <w:rsid w:val="0036116C"/>
    <w:rsid w:val="00361FA3"/>
    <w:rsid w:val="00362008"/>
    <w:rsid w:val="0036286A"/>
    <w:rsid w:val="003636E9"/>
    <w:rsid w:val="00363A4D"/>
    <w:rsid w:val="003640AE"/>
    <w:rsid w:val="00364D25"/>
    <w:rsid w:val="003652DF"/>
    <w:rsid w:val="00366E51"/>
    <w:rsid w:val="003716A5"/>
    <w:rsid w:val="00373057"/>
    <w:rsid w:val="00373816"/>
    <w:rsid w:val="00374599"/>
    <w:rsid w:val="00374965"/>
    <w:rsid w:val="0037688E"/>
    <w:rsid w:val="003768A0"/>
    <w:rsid w:val="00380096"/>
    <w:rsid w:val="00381C2E"/>
    <w:rsid w:val="00381E01"/>
    <w:rsid w:val="00384574"/>
    <w:rsid w:val="00384876"/>
    <w:rsid w:val="00384FA6"/>
    <w:rsid w:val="00385576"/>
    <w:rsid w:val="003906CA"/>
    <w:rsid w:val="00390B96"/>
    <w:rsid w:val="0039272A"/>
    <w:rsid w:val="003944AD"/>
    <w:rsid w:val="00394DD7"/>
    <w:rsid w:val="003958A6"/>
    <w:rsid w:val="003978D2"/>
    <w:rsid w:val="003A217D"/>
    <w:rsid w:val="003A2431"/>
    <w:rsid w:val="003A2577"/>
    <w:rsid w:val="003A306C"/>
    <w:rsid w:val="003A3E81"/>
    <w:rsid w:val="003A4E70"/>
    <w:rsid w:val="003A56D0"/>
    <w:rsid w:val="003A6F5E"/>
    <w:rsid w:val="003B0ED4"/>
    <w:rsid w:val="003B4372"/>
    <w:rsid w:val="003B5EF9"/>
    <w:rsid w:val="003B619C"/>
    <w:rsid w:val="003B7545"/>
    <w:rsid w:val="003C1617"/>
    <w:rsid w:val="003C2F60"/>
    <w:rsid w:val="003C3A9D"/>
    <w:rsid w:val="003C465E"/>
    <w:rsid w:val="003C7A04"/>
    <w:rsid w:val="003D20EC"/>
    <w:rsid w:val="003D59D3"/>
    <w:rsid w:val="003D6151"/>
    <w:rsid w:val="003D64E9"/>
    <w:rsid w:val="003D75A6"/>
    <w:rsid w:val="003D7A56"/>
    <w:rsid w:val="003E1E88"/>
    <w:rsid w:val="003E2561"/>
    <w:rsid w:val="003E2CED"/>
    <w:rsid w:val="003E34CE"/>
    <w:rsid w:val="003E389E"/>
    <w:rsid w:val="003E3DBE"/>
    <w:rsid w:val="003E6BE2"/>
    <w:rsid w:val="003F7CAC"/>
    <w:rsid w:val="00401340"/>
    <w:rsid w:val="00401E12"/>
    <w:rsid w:val="004023F6"/>
    <w:rsid w:val="0040264D"/>
    <w:rsid w:val="0040585A"/>
    <w:rsid w:val="00407BE5"/>
    <w:rsid w:val="004136B5"/>
    <w:rsid w:val="0041428D"/>
    <w:rsid w:val="00415CE8"/>
    <w:rsid w:val="00416DE3"/>
    <w:rsid w:val="00417419"/>
    <w:rsid w:val="0042198E"/>
    <w:rsid w:val="004273C6"/>
    <w:rsid w:val="004332F7"/>
    <w:rsid w:val="00437F15"/>
    <w:rsid w:val="00443A8F"/>
    <w:rsid w:val="00444363"/>
    <w:rsid w:val="00445C53"/>
    <w:rsid w:val="00446877"/>
    <w:rsid w:val="00446D3F"/>
    <w:rsid w:val="00447E2F"/>
    <w:rsid w:val="004502B7"/>
    <w:rsid w:val="00451524"/>
    <w:rsid w:val="00452039"/>
    <w:rsid w:val="00453472"/>
    <w:rsid w:val="0045424D"/>
    <w:rsid w:val="00456F94"/>
    <w:rsid w:val="00462CB5"/>
    <w:rsid w:val="004634CE"/>
    <w:rsid w:val="00464214"/>
    <w:rsid w:val="00464295"/>
    <w:rsid w:val="00465CBB"/>
    <w:rsid w:val="004662F4"/>
    <w:rsid w:val="0046658A"/>
    <w:rsid w:val="00466696"/>
    <w:rsid w:val="0046671C"/>
    <w:rsid w:val="004667CB"/>
    <w:rsid w:val="004679F1"/>
    <w:rsid w:val="00471005"/>
    <w:rsid w:val="00471263"/>
    <w:rsid w:val="00471842"/>
    <w:rsid w:val="00475812"/>
    <w:rsid w:val="00482429"/>
    <w:rsid w:val="00483F92"/>
    <w:rsid w:val="00484255"/>
    <w:rsid w:val="00484B6C"/>
    <w:rsid w:val="00486359"/>
    <w:rsid w:val="0049026F"/>
    <w:rsid w:val="0049115E"/>
    <w:rsid w:val="004926A1"/>
    <w:rsid w:val="0049343A"/>
    <w:rsid w:val="004934F5"/>
    <w:rsid w:val="0049414F"/>
    <w:rsid w:val="004941B8"/>
    <w:rsid w:val="00494476"/>
    <w:rsid w:val="004949B8"/>
    <w:rsid w:val="00495D00"/>
    <w:rsid w:val="00495D0C"/>
    <w:rsid w:val="004970B8"/>
    <w:rsid w:val="004A071A"/>
    <w:rsid w:val="004A0CD7"/>
    <w:rsid w:val="004A0D83"/>
    <w:rsid w:val="004A184C"/>
    <w:rsid w:val="004A1AEA"/>
    <w:rsid w:val="004A20CD"/>
    <w:rsid w:val="004A2D29"/>
    <w:rsid w:val="004A3DA6"/>
    <w:rsid w:val="004A5B1C"/>
    <w:rsid w:val="004A6543"/>
    <w:rsid w:val="004A7EA0"/>
    <w:rsid w:val="004B08CE"/>
    <w:rsid w:val="004B4709"/>
    <w:rsid w:val="004B4A13"/>
    <w:rsid w:val="004B705B"/>
    <w:rsid w:val="004B72A3"/>
    <w:rsid w:val="004B7A09"/>
    <w:rsid w:val="004C26A3"/>
    <w:rsid w:val="004C3311"/>
    <w:rsid w:val="004C383D"/>
    <w:rsid w:val="004C3F79"/>
    <w:rsid w:val="004C46CF"/>
    <w:rsid w:val="004C4CC6"/>
    <w:rsid w:val="004C72AB"/>
    <w:rsid w:val="004C79CB"/>
    <w:rsid w:val="004D0163"/>
    <w:rsid w:val="004D0345"/>
    <w:rsid w:val="004D0ED3"/>
    <w:rsid w:val="004D1C40"/>
    <w:rsid w:val="004D240B"/>
    <w:rsid w:val="004D6A94"/>
    <w:rsid w:val="004D7230"/>
    <w:rsid w:val="004E4E12"/>
    <w:rsid w:val="004E6872"/>
    <w:rsid w:val="004E7CCE"/>
    <w:rsid w:val="004F0B45"/>
    <w:rsid w:val="004F1BA6"/>
    <w:rsid w:val="004F48BB"/>
    <w:rsid w:val="004F6418"/>
    <w:rsid w:val="004F7C38"/>
    <w:rsid w:val="00500CFF"/>
    <w:rsid w:val="00502485"/>
    <w:rsid w:val="00503600"/>
    <w:rsid w:val="00503DA5"/>
    <w:rsid w:val="005044C2"/>
    <w:rsid w:val="0050511C"/>
    <w:rsid w:val="00505CD7"/>
    <w:rsid w:val="00507018"/>
    <w:rsid w:val="005071CC"/>
    <w:rsid w:val="00507965"/>
    <w:rsid w:val="00507C03"/>
    <w:rsid w:val="0051254A"/>
    <w:rsid w:val="00512717"/>
    <w:rsid w:val="0051531E"/>
    <w:rsid w:val="005153CF"/>
    <w:rsid w:val="00515BE7"/>
    <w:rsid w:val="005167F4"/>
    <w:rsid w:val="005175DE"/>
    <w:rsid w:val="005176A5"/>
    <w:rsid w:val="005178C4"/>
    <w:rsid w:val="0052049E"/>
    <w:rsid w:val="00521707"/>
    <w:rsid w:val="00521F09"/>
    <w:rsid w:val="00522396"/>
    <w:rsid w:val="005244C9"/>
    <w:rsid w:val="005249D2"/>
    <w:rsid w:val="00525D12"/>
    <w:rsid w:val="005267BC"/>
    <w:rsid w:val="005315B1"/>
    <w:rsid w:val="005319B9"/>
    <w:rsid w:val="00532139"/>
    <w:rsid w:val="005343BE"/>
    <w:rsid w:val="005345FC"/>
    <w:rsid w:val="005356CC"/>
    <w:rsid w:val="00535758"/>
    <w:rsid w:val="00535C4F"/>
    <w:rsid w:val="00537383"/>
    <w:rsid w:val="0053748A"/>
    <w:rsid w:val="00537812"/>
    <w:rsid w:val="00541504"/>
    <w:rsid w:val="00541864"/>
    <w:rsid w:val="005422DD"/>
    <w:rsid w:val="00542E65"/>
    <w:rsid w:val="00543572"/>
    <w:rsid w:val="00545064"/>
    <w:rsid w:val="00546029"/>
    <w:rsid w:val="00547920"/>
    <w:rsid w:val="00547BEC"/>
    <w:rsid w:val="005507F8"/>
    <w:rsid w:val="00550E2F"/>
    <w:rsid w:val="0055159D"/>
    <w:rsid w:val="00552FE1"/>
    <w:rsid w:val="00553F17"/>
    <w:rsid w:val="00554538"/>
    <w:rsid w:val="00554DE3"/>
    <w:rsid w:val="005573B9"/>
    <w:rsid w:val="0056199B"/>
    <w:rsid w:val="00562BB2"/>
    <w:rsid w:val="00563F81"/>
    <w:rsid w:val="00564BA8"/>
    <w:rsid w:val="0056640F"/>
    <w:rsid w:val="0056687D"/>
    <w:rsid w:val="00570358"/>
    <w:rsid w:val="0057271D"/>
    <w:rsid w:val="005731C1"/>
    <w:rsid w:val="005742F9"/>
    <w:rsid w:val="00575501"/>
    <w:rsid w:val="00575E63"/>
    <w:rsid w:val="00576C93"/>
    <w:rsid w:val="005770C6"/>
    <w:rsid w:val="00580C1D"/>
    <w:rsid w:val="0058160B"/>
    <w:rsid w:val="00581800"/>
    <w:rsid w:val="00582FDA"/>
    <w:rsid w:val="00583835"/>
    <w:rsid w:val="005838F9"/>
    <w:rsid w:val="00584A9A"/>
    <w:rsid w:val="00585621"/>
    <w:rsid w:val="005879BD"/>
    <w:rsid w:val="00590278"/>
    <w:rsid w:val="00593967"/>
    <w:rsid w:val="00593D59"/>
    <w:rsid w:val="00594F6B"/>
    <w:rsid w:val="00595082"/>
    <w:rsid w:val="00595919"/>
    <w:rsid w:val="00595B1C"/>
    <w:rsid w:val="00596CBB"/>
    <w:rsid w:val="00597AE5"/>
    <w:rsid w:val="00597BD9"/>
    <w:rsid w:val="00597E20"/>
    <w:rsid w:val="005A0AA2"/>
    <w:rsid w:val="005A20A6"/>
    <w:rsid w:val="005A27F6"/>
    <w:rsid w:val="005A7B50"/>
    <w:rsid w:val="005A7C6F"/>
    <w:rsid w:val="005B15A3"/>
    <w:rsid w:val="005B51E2"/>
    <w:rsid w:val="005B69AA"/>
    <w:rsid w:val="005B70F5"/>
    <w:rsid w:val="005B797F"/>
    <w:rsid w:val="005C0327"/>
    <w:rsid w:val="005C0884"/>
    <w:rsid w:val="005C0BCE"/>
    <w:rsid w:val="005C17AB"/>
    <w:rsid w:val="005C49CD"/>
    <w:rsid w:val="005C6CF4"/>
    <w:rsid w:val="005C7238"/>
    <w:rsid w:val="005C749F"/>
    <w:rsid w:val="005C78BC"/>
    <w:rsid w:val="005D04FF"/>
    <w:rsid w:val="005D0F91"/>
    <w:rsid w:val="005D20E1"/>
    <w:rsid w:val="005D243C"/>
    <w:rsid w:val="005D26CF"/>
    <w:rsid w:val="005D39FF"/>
    <w:rsid w:val="005D4978"/>
    <w:rsid w:val="005D4DBF"/>
    <w:rsid w:val="005D5E50"/>
    <w:rsid w:val="005D7C06"/>
    <w:rsid w:val="005E10A5"/>
    <w:rsid w:val="005E33DD"/>
    <w:rsid w:val="005E3B44"/>
    <w:rsid w:val="005E3CBA"/>
    <w:rsid w:val="005E4160"/>
    <w:rsid w:val="005E47D5"/>
    <w:rsid w:val="005E4EE5"/>
    <w:rsid w:val="005E7F5A"/>
    <w:rsid w:val="005F108E"/>
    <w:rsid w:val="005F2D7C"/>
    <w:rsid w:val="005F3804"/>
    <w:rsid w:val="005F3DD5"/>
    <w:rsid w:val="005F3F9B"/>
    <w:rsid w:val="005F7F78"/>
    <w:rsid w:val="00600DE7"/>
    <w:rsid w:val="00601F84"/>
    <w:rsid w:val="00602CA4"/>
    <w:rsid w:val="00602D28"/>
    <w:rsid w:val="006030C8"/>
    <w:rsid w:val="0060392B"/>
    <w:rsid w:val="0060545F"/>
    <w:rsid w:val="00610296"/>
    <w:rsid w:val="00611EA7"/>
    <w:rsid w:val="006136EE"/>
    <w:rsid w:val="00615603"/>
    <w:rsid w:val="00620CB5"/>
    <w:rsid w:val="00620E52"/>
    <w:rsid w:val="00621E3D"/>
    <w:rsid w:val="00622830"/>
    <w:rsid w:val="00622898"/>
    <w:rsid w:val="00623B1E"/>
    <w:rsid w:val="00623EE0"/>
    <w:rsid w:val="0062499F"/>
    <w:rsid w:val="00624ED4"/>
    <w:rsid w:val="00627B66"/>
    <w:rsid w:val="00632090"/>
    <w:rsid w:val="0063300C"/>
    <w:rsid w:val="00634954"/>
    <w:rsid w:val="00637748"/>
    <w:rsid w:val="00642B10"/>
    <w:rsid w:val="006447C3"/>
    <w:rsid w:val="00644A9B"/>
    <w:rsid w:val="00645417"/>
    <w:rsid w:val="00645816"/>
    <w:rsid w:val="006460D4"/>
    <w:rsid w:val="006527C7"/>
    <w:rsid w:val="00652E0E"/>
    <w:rsid w:val="006542F3"/>
    <w:rsid w:val="0065677F"/>
    <w:rsid w:val="0065696C"/>
    <w:rsid w:val="00657DBE"/>
    <w:rsid w:val="00662571"/>
    <w:rsid w:val="00665C15"/>
    <w:rsid w:val="00666C98"/>
    <w:rsid w:val="00667F96"/>
    <w:rsid w:val="00671B35"/>
    <w:rsid w:val="0067278E"/>
    <w:rsid w:val="006747C8"/>
    <w:rsid w:val="006751FF"/>
    <w:rsid w:val="006759C0"/>
    <w:rsid w:val="00677AF2"/>
    <w:rsid w:val="00681FC0"/>
    <w:rsid w:val="00682182"/>
    <w:rsid w:val="0068286C"/>
    <w:rsid w:val="006837BB"/>
    <w:rsid w:val="00683F54"/>
    <w:rsid w:val="00684158"/>
    <w:rsid w:val="00684736"/>
    <w:rsid w:val="00685BA4"/>
    <w:rsid w:val="00685FE3"/>
    <w:rsid w:val="006902C7"/>
    <w:rsid w:val="0069145C"/>
    <w:rsid w:val="00693010"/>
    <w:rsid w:val="00694264"/>
    <w:rsid w:val="006943A6"/>
    <w:rsid w:val="00694792"/>
    <w:rsid w:val="006A1685"/>
    <w:rsid w:val="006A2C1B"/>
    <w:rsid w:val="006A4A58"/>
    <w:rsid w:val="006A6C55"/>
    <w:rsid w:val="006B1488"/>
    <w:rsid w:val="006B2898"/>
    <w:rsid w:val="006B2AE5"/>
    <w:rsid w:val="006B3502"/>
    <w:rsid w:val="006B3596"/>
    <w:rsid w:val="006B3FA8"/>
    <w:rsid w:val="006B4669"/>
    <w:rsid w:val="006B56B8"/>
    <w:rsid w:val="006B7896"/>
    <w:rsid w:val="006C1584"/>
    <w:rsid w:val="006C1631"/>
    <w:rsid w:val="006C2B4D"/>
    <w:rsid w:val="006C2CF0"/>
    <w:rsid w:val="006C4C7D"/>
    <w:rsid w:val="006C4D63"/>
    <w:rsid w:val="006D05BF"/>
    <w:rsid w:val="006D0ADA"/>
    <w:rsid w:val="006D1796"/>
    <w:rsid w:val="006D21E1"/>
    <w:rsid w:val="006D23B8"/>
    <w:rsid w:val="006D3AC2"/>
    <w:rsid w:val="006D3FFA"/>
    <w:rsid w:val="006D6AEE"/>
    <w:rsid w:val="006E139D"/>
    <w:rsid w:val="006E6854"/>
    <w:rsid w:val="006E6F13"/>
    <w:rsid w:val="006E747F"/>
    <w:rsid w:val="006E7943"/>
    <w:rsid w:val="006E7A10"/>
    <w:rsid w:val="006F3525"/>
    <w:rsid w:val="006F397C"/>
    <w:rsid w:val="006F5349"/>
    <w:rsid w:val="006F56B9"/>
    <w:rsid w:val="006F5C1B"/>
    <w:rsid w:val="006F5DBC"/>
    <w:rsid w:val="00701C3A"/>
    <w:rsid w:val="0070251B"/>
    <w:rsid w:val="00702702"/>
    <w:rsid w:val="00703E35"/>
    <w:rsid w:val="00703FAC"/>
    <w:rsid w:val="00704752"/>
    <w:rsid w:val="00704EA6"/>
    <w:rsid w:val="00706112"/>
    <w:rsid w:val="0070639B"/>
    <w:rsid w:val="00706AAD"/>
    <w:rsid w:val="007104AB"/>
    <w:rsid w:val="0071095D"/>
    <w:rsid w:val="00710BAA"/>
    <w:rsid w:val="00711148"/>
    <w:rsid w:val="00711469"/>
    <w:rsid w:val="007118FF"/>
    <w:rsid w:val="00711B1E"/>
    <w:rsid w:val="007147CA"/>
    <w:rsid w:val="007155BA"/>
    <w:rsid w:val="00715953"/>
    <w:rsid w:val="00715EDF"/>
    <w:rsid w:val="00715EF1"/>
    <w:rsid w:val="00716B3E"/>
    <w:rsid w:val="00716D1E"/>
    <w:rsid w:val="007171D0"/>
    <w:rsid w:val="007206EF"/>
    <w:rsid w:val="00720768"/>
    <w:rsid w:val="00720EE9"/>
    <w:rsid w:val="0072151E"/>
    <w:rsid w:val="00721846"/>
    <w:rsid w:val="00721A37"/>
    <w:rsid w:val="00721F37"/>
    <w:rsid w:val="00722492"/>
    <w:rsid w:val="00722794"/>
    <w:rsid w:val="00722AB3"/>
    <w:rsid w:val="007232BC"/>
    <w:rsid w:val="007245BA"/>
    <w:rsid w:val="00724F5D"/>
    <w:rsid w:val="00725342"/>
    <w:rsid w:val="00725DFD"/>
    <w:rsid w:val="00731475"/>
    <w:rsid w:val="007331EB"/>
    <w:rsid w:val="007335C3"/>
    <w:rsid w:val="007337B8"/>
    <w:rsid w:val="00733CEF"/>
    <w:rsid w:val="00733ECD"/>
    <w:rsid w:val="00734832"/>
    <w:rsid w:val="00734A01"/>
    <w:rsid w:val="00734E44"/>
    <w:rsid w:val="00736DC7"/>
    <w:rsid w:val="0073735F"/>
    <w:rsid w:val="007374BD"/>
    <w:rsid w:val="00737858"/>
    <w:rsid w:val="00740704"/>
    <w:rsid w:val="0074207A"/>
    <w:rsid w:val="00742A4D"/>
    <w:rsid w:val="00743864"/>
    <w:rsid w:val="007463C0"/>
    <w:rsid w:val="00746767"/>
    <w:rsid w:val="00747D6E"/>
    <w:rsid w:val="007558DD"/>
    <w:rsid w:val="00756367"/>
    <w:rsid w:val="00756705"/>
    <w:rsid w:val="00762CD2"/>
    <w:rsid w:val="007634AC"/>
    <w:rsid w:val="00763BE2"/>
    <w:rsid w:val="00766B4A"/>
    <w:rsid w:val="0077010E"/>
    <w:rsid w:val="007704CF"/>
    <w:rsid w:val="007706B9"/>
    <w:rsid w:val="007726CC"/>
    <w:rsid w:val="00773685"/>
    <w:rsid w:val="00774BDE"/>
    <w:rsid w:val="007751D1"/>
    <w:rsid w:val="0077782C"/>
    <w:rsid w:val="00777B75"/>
    <w:rsid w:val="00777C02"/>
    <w:rsid w:val="00783F04"/>
    <w:rsid w:val="007841C1"/>
    <w:rsid w:val="00785C27"/>
    <w:rsid w:val="0079029B"/>
    <w:rsid w:val="00790755"/>
    <w:rsid w:val="00791239"/>
    <w:rsid w:val="00791551"/>
    <w:rsid w:val="00795136"/>
    <w:rsid w:val="00795FA1"/>
    <w:rsid w:val="007967BE"/>
    <w:rsid w:val="00797249"/>
    <w:rsid w:val="007A04D5"/>
    <w:rsid w:val="007A061F"/>
    <w:rsid w:val="007A346F"/>
    <w:rsid w:val="007A4696"/>
    <w:rsid w:val="007A53F3"/>
    <w:rsid w:val="007A654B"/>
    <w:rsid w:val="007A68DE"/>
    <w:rsid w:val="007A7E7B"/>
    <w:rsid w:val="007B1370"/>
    <w:rsid w:val="007B1A6E"/>
    <w:rsid w:val="007B2FFA"/>
    <w:rsid w:val="007B403A"/>
    <w:rsid w:val="007B598E"/>
    <w:rsid w:val="007B67C8"/>
    <w:rsid w:val="007B6820"/>
    <w:rsid w:val="007B72F7"/>
    <w:rsid w:val="007C0849"/>
    <w:rsid w:val="007C0A8B"/>
    <w:rsid w:val="007C32BB"/>
    <w:rsid w:val="007C3F8A"/>
    <w:rsid w:val="007C41EB"/>
    <w:rsid w:val="007C45AC"/>
    <w:rsid w:val="007D0969"/>
    <w:rsid w:val="007D4109"/>
    <w:rsid w:val="007D5A90"/>
    <w:rsid w:val="007D6FEF"/>
    <w:rsid w:val="007E0B75"/>
    <w:rsid w:val="007E3BD4"/>
    <w:rsid w:val="007E46B7"/>
    <w:rsid w:val="007E4E64"/>
    <w:rsid w:val="007E537F"/>
    <w:rsid w:val="007E6133"/>
    <w:rsid w:val="007E6746"/>
    <w:rsid w:val="007E6961"/>
    <w:rsid w:val="007E6E03"/>
    <w:rsid w:val="007E7387"/>
    <w:rsid w:val="007F2957"/>
    <w:rsid w:val="007F3018"/>
    <w:rsid w:val="007F3C60"/>
    <w:rsid w:val="007F4A50"/>
    <w:rsid w:val="007F55EC"/>
    <w:rsid w:val="007F59F7"/>
    <w:rsid w:val="007F6A1E"/>
    <w:rsid w:val="007F70D8"/>
    <w:rsid w:val="007F73BE"/>
    <w:rsid w:val="007F78A0"/>
    <w:rsid w:val="00801ED2"/>
    <w:rsid w:val="008043BB"/>
    <w:rsid w:val="00804F9E"/>
    <w:rsid w:val="008070DE"/>
    <w:rsid w:val="00807B50"/>
    <w:rsid w:val="008100B0"/>
    <w:rsid w:val="00810622"/>
    <w:rsid w:val="008108BF"/>
    <w:rsid w:val="00812589"/>
    <w:rsid w:val="008127B8"/>
    <w:rsid w:val="00812B51"/>
    <w:rsid w:val="00813A00"/>
    <w:rsid w:val="00820419"/>
    <w:rsid w:val="0082078C"/>
    <w:rsid w:val="00821022"/>
    <w:rsid w:val="00821190"/>
    <w:rsid w:val="008215EB"/>
    <w:rsid w:val="00821667"/>
    <w:rsid w:val="00821751"/>
    <w:rsid w:val="00822FC6"/>
    <w:rsid w:val="00823D3E"/>
    <w:rsid w:val="00823EC7"/>
    <w:rsid w:val="008243A2"/>
    <w:rsid w:val="00825F3E"/>
    <w:rsid w:val="00826306"/>
    <w:rsid w:val="00830A44"/>
    <w:rsid w:val="00830F4A"/>
    <w:rsid w:val="00831A10"/>
    <w:rsid w:val="00832844"/>
    <w:rsid w:val="00833417"/>
    <w:rsid w:val="008338D1"/>
    <w:rsid w:val="00834C1F"/>
    <w:rsid w:val="00836124"/>
    <w:rsid w:val="00836E28"/>
    <w:rsid w:val="00837B42"/>
    <w:rsid w:val="00837DB1"/>
    <w:rsid w:val="0084288F"/>
    <w:rsid w:val="00844BD9"/>
    <w:rsid w:val="00845913"/>
    <w:rsid w:val="00846910"/>
    <w:rsid w:val="008472D0"/>
    <w:rsid w:val="00847B52"/>
    <w:rsid w:val="00855E5E"/>
    <w:rsid w:val="0085642F"/>
    <w:rsid w:val="00856E93"/>
    <w:rsid w:val="00857BD5"/>
    <w:rsid w:val="008619C3"/>
    <w:rsid w:val="00863822"/>
    <w:rsid w:val="0086467B"/>
    <w:rsid w:val="00864EB4"/>
    <w:rsid w:val="008666AC"/>
    <w:rsid w:val="00866DF5"/>
    <w:rsid w:val="008712B0"/>
    <w:rsid w:val="008715A5"/>
    <w:rsid w:val="008726F5"/>
    <w:rsid w:val="0087296D"/>
    <w:rsid w:val="00874EA1"/>
    <w:rsid w:val="00875A40"/>
    <w:rsid w:val="008769D3"/>
    <w:rsid w:val="0087771E"/>
    <w:rsid w:val="008777EB"/>
    <w:rsid w:val="00877826"/>
    <w:rsid w:val="00881C2E"/>
    <w:rsid w:val="008827D4"/>
    <w:rsid w:val="00882CBB"/>
    <w:rsid w:val="00883912"/>
    <w:rsid w:val="00885A44"/>
    <w:rsid w:val="008874F8"/>
    <w:rsid w:val="008878F4"/>
    <w:rsid w:val="008879A7"/>
    <w:rsid w:val="00890E35"/>
    <w:rsid w:val="00891679"/>
    <w:rsid w:val="008926F7"/>
    <w:rsid w:val="008962CF"/>
    <w:rsid w:val="008A1EA6"/>
    <w:rsid w:val="008A219F"/>
    <w:rsid w:val="008A257D"/>
    <w:rsid w:val="008A3497"/>
    <w:rsid w:val="008A3BE4"/>
    <w:rsid w:val="008A40E1"/>
    <w:rsid w:val="008A453A"/>
    <w:rsid w:val="008A5520"/>
    <w:rsid w:val="008A7054"/>
    <w:rsid w:val="008A7932"/>
    <w:rsid w:val="008A7BCF"/>
    <w:rsid w:val="008B2C05"/>
    <w:rsid w:val="008B313B"/>
    <w:rsid w:val="008B460A"/>
    <w:rsid w:val="008B4D12"/>
    <w:rsid w:val="008C04E7"/>
    <w:rsid w:val="008C0C0E"/>
    <w:rsid w:val="008C0FCD"/>
    <w:rsid w:val="008C2988"/>
    <w:rsid w:val="008C4480"/>
    <w:rsid w:val="008C504C"/>
    <w:rsid w:val="008C59F2"/>
    <w:rsid w:val="008C7D72"/>
    <w:rsid w:val="008D26CA"/>
    <w:rsid w:val="008D3E59"/>
    <w:rsid w:val="008D573A"/>
    <w:rsid w:val="008D5793"/>
    <w:rsid w:val="008D59C7"/>
    <w:rsid w:val="008D702C"/>
    <w:rsid w:val="008D7C12"/>
    <w:rsid w:val="008E0E1B"/>
    <w:rsid w:val="008E0E8B"/>
    <w:rsid w:val="008E104C"/>
    <w:rsid w:val="008E178B"/>
    <w:rsid w:val="008E1B06"/>
    <w:rsid w:val="008E1C3E"/>
    <w:rsid w:val="008E2217"/>
    <w:rsid w:val="008E4F93"/>
    <w:rsid w:val="008E6F6F"/>
    <w:rsid w:val="008F044B"/>
    <w:rsid w:val="008F2479"/>
    <w:rsid w:val="008F27E4"/>
    <w:rsid w:val="008F2FEE"/>
    <w:rsid w:val="008F333A"/>
    <w:rsid w:val="008F49D0"/>
    <w:rsid w:val="008F6085"/>
    <w:rsid w:val="008F6317"/>
    <w:rsid w:val="008F71F4"/>
    <w:rsid w:val="008F7412"/>
    <w:rsid w:val="00900505"/>
    <w:rsid w:val="00901B53"/>
    <w:rsid w:val="00902668"/>
    <w:rsid w:val="0090658F"/>
    <w:rsid w:val="00906D44"/>
    <w:rsid w:val="00910351"/>
    <w:rsid w:val="00910D51"/>
    <w:rsid w:val="00911877"/>
    <w:rsid w:val="00911F70"/>
    <w:rsid w:val="00912488"/>
    <w:rsid w:val="009151E2"/>
    <w:rsid w:val="00920498"/>
    <w:rsid w:val="009204B3"/>
    <w:rsid w:val="00920D09"/>
    <w:rsid w:val="00921C72"/>
    <w:rsid w:val="00921FCE"/>
    <w:rsid w:val="00922762"/>
    <w:rsid w:val="00925B6F"/>
    <w:rsid w:val="00926288"/>
    <w:rsid w:val="00930081"/>
    <w:rsid w:val="00930973"/>
    <w:rsid w:val="00932328"/>
    <w:rsid w:val="0093269E"/>
    <w:rsid w:val="009327BC"/>
    <w:rsid w:val="0093673A"/>
    <w:rsid w:val="00940E18"/>
    <w:rsid w:val="00945D7B"/>
    <w:rsid w:val="00946B5C"/>
    <w:rsid w:val="00950308"/>
    <w:rsid w:val="0095150B"/>
    <w:rsid w:val="00952592"/>
    <w:rsid w:val="00952ED0"/>
    <w:rsid w:val="00952EFA"/>
    <w:rsid w:val="009537B7"/>
    <w:rsid w:val="00961C42"/>
    <w:rsid w:val="009629B5"/>
    <w:rsid w:val="009632F7"/>
    <w:rsid w:val="009642D4"/>
    <w:rsid w:val="00964889"/>
    <w:rsid w:val="009657D7"/>
    <w:rsid w:val="009664B7"/>
    <w:rsid w:val="009665AE"/>
    <w:rsid w:val="0096724C"/>
    <w:rsid w:val="009673C3"/>
    <w:rsid w:val="00967679"/>
    <w:rsid w:val="009702E8"/>
    <w:rsid w:val="00971574"/>
    <w:rsid w:val="00973101"/>
    <w:rsid w:val="00974B47"/>
    <w:rsid w:val="00974FEC"/>
    <w:rsid w:val="00980FD3"/>
    <w:rsid w:val="009812C6"/>
    <w:rsid w:val="009835EB"/>
    <w:rsid w:val="00985BC6"/>
    <w:rsid w:val="00986A1A"/>
    <w:rsid w:val="009901F9"/>
    <w:rsid w:val="00990240"/>
    <w:rsid w:val="00990C38"/>
    <w:rsid w:val="0099118F"/>
    <w:rsid w:val="00995BC5"/>
    <w:rsid w:val="009961C9"/>
    <w:rsid w:val="0099732D"/>
    <w:rsid w:val="00997AD5"/>
    <w:rsid w:val="00997D71"/>
    <w:rsid w:val="009A02F6"/>
    <w:rsid w:val="009A036C"/>
    <w:rsid w:val="009A152C"/>
    <w:rsid w:val="009A21A0"/>
    <w:rsid w:val="009A40DF"/>
    <w:rsid w:val="009A420C"/>
    <w:rsid w:val="009A444C"/>
    <w:rsid w:val="009A5D1E"/>
    <w:rsid w:val="009A7AB0"/>
    <w:rsid w:val="009B0136"/>
    <w:rsid w:val="009B0C66"/>
    <w:rsid w:val="009B292D"/>
    <w:rsid w:val="009B3029"/>
    <w:rsid w:val="009B479A"/>
    <w:rsid w:val="009B6810"/>
    <w:rsid w:val="009B6F18"/>
    <w:rsid w:val="009B7093"/>
    <w:rsid w:val="009B7328"/>
    <w:rsid w:val="009C0DDE"/>
    <w:rsid w:val="009C2CB7"/>
    <w:rsid w:val="009C3582"/>
    <w:rsid w:val="009C46A0"/>
    <w:rsid w:val="009C5EC7"/>
    <w:rsid w:val="009C751A"/>
    <w:rsid w:val="009D2B5B"/>
    <w:rsid w:val="009D3865"/>
    <w:rsid w:val="009D3B2A"/>
    <w:rsid w:val="009D3D00"/>
    <w:rsid w:val="009D3FB5"/>
    <w:rsid w:val="009D446A"/>
    <w:rsid w:val="009D4505"/>
    <w:rsid w:val="009D46BB"/>
    <w:rsid w:val="009E2694"/>
    <w:rsid w:val="009E3567"/>
    <w:rsid w:val="009E53B7"/>
    <w:rsid w:val="009E5622"/>
    <w:rsid w:val="009E562E"/>
    <w:rsid w:val="009E68C2"/>
    <w:rsid w:val="009E77A2"/>
    <w:rsid w:val="009E7B1B"/>
    <w:rsid w:val="009F0598"/>
    <w:rsid w:val="009F3372"/>
    <w:rsid w:val="009F49E8"/>
    <w:rsid w:val="009F6F11"/>
    <w:rsid w:val="00A00E13"/>
    <w:rsid w:val="00A03983"/>
    <w:rsid w:val="00A03CAA"/>
    <w:rsid w:val="00A04480"/>
    <w:rsid w:val="00A04C92"/>
    <w:rsid w:val="00A07036"/>
    <w:rsid w:val="00A074FF"/>
    <w:rsid w:val="00A128BF"/>
    <w:rsid w:val="00A131EA"/>
    <w:rsid w:val="00A14A75"/>
    <w:rsid w:val="00A157E7"/>
    <w:rsid w:val="00A15B43"/>
    <w:rsid w:val="00A16755"/>
    <w:rsid w:val="00A16C86"/>
    <w:rsid w:val="00A1794A"/>
    <w:rsid w:val="00A25968"/>
    <w:rsid w:val="00A261B5"/>
    <w:rsid w:val="00A315A1"/>
    <w:rsid w:val="00A323D5"/>
    <w:rsid w:val="00A342DA"/>
    <w:rsid w:val="00A350B4"/>
    <w:rsid w:val="00A364C7"/>
    <w:rsid w:val="00A40D88"/>
    <w:rsid w:val="00A41F50"/>
    <w:rsid w:val="00A4226A"/>
    <w:rsid w:val="00A42E9F"/>
    <w:rsid w:val="00A441C0"/>
    <w:rsid w:val="00A4441A"/>
    <w:rsid w:val="00A46A45"/>
    <w:rsid w:val="00A5095C"/>
    <w:rsid w:val="00A511D8"/>
    <w:rsid w:val="00A51281"/>
    <w:rsid w:val="00A54B0F"/>
    <w:rsid w:val="00A54E4E"/>
    <w:rsid w:val="00A55BCB"/>
    <w:rsid w:val="00A56FB0"/>
    <w:rsid w:val="00A5745D"/>
    <w:rsid w:val="00A60CD3"/>
    <w:rsid w:val="00A64C55"/>
    <w:rsid w:val="00A64EAB"/>
    <w:rsid w:val="00A67715"/>
    <w:rsid w:val="00A67E27"/>
    <w:rsid w:val="00A67E9B"/>
    <w:rsid w:val="00A72FE9"/>
    <w:rsid w:val="00A7458B"/>
    <w:rsid w:val="00A75129"/>
    <w:rsid w:val="00A75D8D"/>
    <w:rsid w:val="00A77AA4"/>
    <w:rsid w:val="00A77C02"/>
    <w:rsid w:val="00A82461"/>
    <w:rsid w:val="00A837A2"/>
    <w:rsid w:val="00A855EA"/>
    <w:rsid w:val="00A85814"/>
    <w:rsid w:val="00A866DD"/>
    <w:rsid w:val="00A86A5E"/>
    <w:rsid w:val="00A8736F"/>
    <w:rsid w:val="00A87658"/>
    <w:rsid w:val="00A87E25"/>
    <w:rsid w:val="00A9084D"/>
    <w:rsid w:val="00A90F30"/>
    <w:rsid w:val="00A90FD3"/>
    <w:rsid w:val="00A91094"/>
    <w:rsid w:val="00A9149E"/>
    <w:rsid w:val="00A92A66"/>
    <w:rsid w:val="00A94807"/>
    <w:rsid w:val="00A95298"/>
    <w:rsid w:val="00A95595"/>
    <w:rsid w:val="00A966C9"/>
    <w:rsid w:val="00A9761A"/>
    <w:rsid w:val="00AA02DD"/>
    <w:rsid w:val="00AA1BBE"/>
    <w:rsid w:val="00AA2034"/>
    <w:rsid w:val="00AA236B"/>
    <w:rsid w:val="00AA3576"/>
    <w:rsid w:val="00AA3E71"/>
    <w:rsid w:val="00AA6503"/>
    <w:rsid w:val="00AA7347"/>
    <w:rsid w:val="00AB1158"/>
    <w:rsid w:val="00AB14A2"/>
    <w:rsid w:val="00AB1AEC"/>
    <w:rsid w:val="00AB1C0A"/>
    <w:rsid w:val="00AB27F5"/>
    <w:rsid w:val="00AB3EED"/>
    <w:rsid w:val="00AB3F05"/>
    <w:rsid w:val="00AB4272"/>
    <w:rsid w:val="00AB4308"/>
    <w:rsid w:val="00AB4331"/>
    <w:rsid w:val="00AB51E5"/>
    <w:rsid w:val="00AC2056"/>
    <w:rsid w:val="00AC3364"/>
    <w:rsid w:val="00AC33BC"/>
    <w:rsid w:val="00AC46B8"/>
    <w:rsid w:val="00AC4989"/>
    <w:rsid w:val="00AC5846"/>
    <w:rsid w:val="00AC59D5"/>
    <w:rsid w:val="00AC6A18"/>
    <w:rsid w:val="00AC71DB"/>
    <w:rsid w:val="00AC76A1"/>
    <w:rsid w:val="00AD2131"/>
    <w:rsid w:val="00AD2C81"/>
    <w:rsid w:val="00AD367A"/>
    <w:rsid w:val="00AD4F32"/>
    <w:rsid w:val="00AD5218"/>
    <w:rsid w:val="00AE142E"/>
    <w:rsid w:val="00AE1B8E"/>
    <w:rsid w:val="00AE6282"/>
    <w:rsid w:val="00AF0F3C"/>
    <w:rsid w:val="00AF2031"/>
    <w:rsid w:val="00AF25D6"/>
    <w:rsid w:val="00AF3B76"/>
    <w:rsid w:val="00AF4945"/>
    <w:rsid w:val="00AF5F20"/>
    <w:rsid w:val="00AF7232"/>
    <w:rsid w:val="00AF72E0"/>
    <w:rsid w:val="00B01EF1"/>
    <w:rsid w:val="00B02DC7"/>
    <w:rsid w:val="00B03377"/>
    <w:rsid w:val="00B03458"/>
    <w:rsid w:val="00B03CD6"/>
    <w:rsid w:val="00B03D2D"/>
    <w:rsid w:val="00B042D0"/>
    <w:rsid w:val="00B0586E"/>
    <w:rsid w:val="00B05A85"/>
    <w:rsid w:val="00B06869"/>
    <w:rsid w:val="00B068E4"/>
    <w:rsid w:val="00B07294"/>
    <w:rsid w:val="00B118BB"/>
    <w:rsid w:val="00B14BAD"/>
    <w:rsid w:val="00B1603F"/>
    <w:rsid w:val="00B16F1B"/>
    <w:rsid w:val="00B17C39"/>
    <w:rsid w:val="00B21CA4"/>
    <w:rsid w:val="00B21E3D"/>
    <w:rsid w:val="00B27BA5"/>
    <w:rsid w:val="00B317F8"/>
    <w:rsid w:val="00B33EE7"/>
    <w:rsid w:val="00B34189"/>
    <w:rsid w:val="00B3486A"/>
    <w:rsid w:val="00B34E90"/>
    <w:rsid w:val="00B36759"/>
    <w:rsid w:val="00B36CDA"/>
    <w:rsid w:val="00B41744"/>
    <w:rsid w:val="00B432A0"/>
    <w:rsid w:val="00B4504C"/>
    <w:rsid w:val="00B45786"/>
    <w:rsid w:val="00B45B30"/>
    <w:rsid w:val="00B45C35"/>
    <w:rsid w:val="00B46B4E"/>
    <w:rsid w:val="00B47881"/>
    <w:rsid w:val="00B50C22"/>
    <w:rsid w:val="00B51D49"/>
    <w:rsid w:val="00B537DE"/>
    <w:rsid w:val="00B544CA"/>
    <w:rsid w:val="00B546BB"/>
    <w:rsid w:val="00B56883"/>
    <w:rsid w:val="00B56C68"/>
    <w:rsid w:val="00B5764E"/>
    <w:rsid w:val="00B617CC"/>
    <w:rsid w:val="00B629AC"/>
    <w:rsid w:val="00B62A25"/>
    <w:rsid w:val="00B6333D"/>
    <w:rsid w:val="00B63F6A"/>
    <w:rsid w:val="00B64ABC"/>
    <w:rsid w:val="00B64FFD"/>
    <w:rsid w:val="00B65B45"/>
    <w:rsid w:val="00B67555"/>
    <w:rsid w:val="00B70341"/>
    <w:rsid w:val="00B70589"/>
    <w:rsid w:val="00B716A9"/>
    <w:rsid w:val="00B7263C"/>
    <w:rsid w:val="00B726D9"/>
    <w:rsid w:val="00B726FB"/>
    <w:rsid w:val="00B73C4F"/>
    <w:rsid w:val="00B7575B"/>
    <w:rsid w:val="00B76CAF"/>
    <w:rsid w:val="00B80DEF"/>
    <w:rsid w:val="00B80E97"/>
    <w:rsid w:val="00B814A0"/>
    <w:rsid w:val="00B82234"/>
    <w:rsid w:val="00B83187"/>
    <w:rsid w:val="00B85520"/>
    <w:rsid w:val="00B86903"/>
    <w:rsid w:val="00B86975"/>
    <w:rsid w:val="00B9048E"/>
    <w:rsid w:val="00B9121F"/>
    <w:rsid w:val="00B92CAC"/>
    <w:rsid w:val="00B92F1A"/>
    <w:rsid w:val="00B947B9"/>
    <w:rsid w:val="00B96876"/>
    <w:rsid w:val="00B96B67"/>
    <w:rsid w:val="00BA0A88"/>
    <w:rsid w:val="00BA19A6"/>
    <w:rsid w:val="00BA3C12"/>
    <w:rsid w:val="00BA6208"/>
    <w:rsid w:val="00BA6290"/>
    <w:rsid w:val="00BB0C4E"/>
    <w:rsid w:val="00BB2343"/>
    <w:rsid w:val="00BB23BE"/>
    <w:rsid w:val="00BB276B"/>
    <w:rsid w:val="00BB3503"/>
    <w:rsid w:val="00BB4DBC"/>
    <w:rsid w:val="00BB60DE"/>
    <w:rsid w:val="00BB743A"/>
    <w:rsid w:val="00BC1E1E"/>
    <w:rsid w:val="00BC5020"/>
    <w:rsid w:val="00BC522A"/>
    <w:rsid w:val="00BC666C"/>
    <w:rsid w:val="00BC68C5"/>
    <w:rsid w:val="00BC762C"/>
    <w:rsid w:val="00BC76D9"/>
    <w:rsid w:val="00BC7AC7"/>
    <w:rsid w:val="00BD05C5"/>
    <w:rsid w:val="00BD4214"/>
    <w:rsid w:val="00BD63FE"/>
    <w:rsid w:val="00BE147D"/>
    <w:rsid w:val="00BE27FA"/>
    <w:rsid w:val="00BE3A81"/>
    <w:rsid w:val="00BE4F68"/>
    <w:rsid w:val="00BE5973"/>
    <w:rsid w:val="00BE5F5E"/>
    <w:rsid w:val="00BE7EC0"/>
    <w:rsid w:val="00BE7FA7"/>
    <w:rsid w:val="00BF2768"/>
    <w:rsid w:val="00BF2EE4"/>
    <w:rsid w:val="00BF4ED0"/>
    <w:rsid w:val="00BF73E0"/>
    <w:rsid w:val="00C01543"/>
    <w:rsid w:val="00C015A3"/>
    <w:rsid w:val="00C0226D"/>
    <w:rsid w:val="00C02DFF"/>
    <w:rsid w:val="00C0401C"/>
    <w:rsid w:val="00C05ACD"/>
    <w:rsid w:val="00C0658E"/>
    <w:rsid w:val="00C0671E"/>
    <w:rsid w:val="00C070C8"/>
    <w:rsid w:val="00C07752"/>
    <w:rsid w:val="00C07ED2"/>
    <w:rsid w:val="00C10187"/>
    <w:rsid w:val="00C10F75"/>
    <w:rsid w:val="00C11A6C"/>
    <w:rsid w:val="00C12AAA"/>
    <w:rsid w:val="00C13187"/>
    <w:rsid w:val="00C14DDF"/>
    <w:rsid w:val="00C15BA4"/>
    <w:rsid w:val="00C162AA"/>
    <w:rsid w:val="00C167F9"/>
    <w:rsid w:val="00C172C0"/>
    <w:rsid w:val="00C20125"/>
    <w:rsid w:val="00C20879"/>
    <w:rsid w:val="00C216FE"/>
    <w:rsid w:val="00C22B21"/>
    <w:rsid w:val="00C23797"/>
    <w:rsid w:val="00C241DF"/>
    <w:rsid w:val="00C2439B"/>
    <w:rsid w:val="00C26525"/>
    <w:rsid w:val="00C26B83"/>
    <w:rsid w:val="00C273BB"/>
    <w:rsid w:val="00C3070F"/>
    <w:rsid w:val="00C31A22"/>
    <w:rsid w:val="00C31E18"/>
    <w:rsid w:val="00C32381"/>
    <w:rsid w:val="00C36ED5"/>
    <w:rsid w:val="00C37980"/>
    <w:rsid w:val="00C412F8"/>
    <w:rsid w:val="00C4191C"/>
    <w:rsid w:val="00C41B22"/>
    <w:rsid w:val="00C41CC3"/>
    <w:rsid w:val="00C42643"/>
    <w:rsid w:val="00C4312A"/>
    <w:rsid w:val="00C44695"/>
    <w:rsid w:val="00C45021"/>
    <w:rsid w:val="00C45F25"/>
    <w:rsid w:val="00C46400"/>
    <w:rsid w:val="00C46611"/>
    <w:rsid w:val="00C46B0F"/>
    <w:rsid w:val="00C473B3"/>
    <w:rsid w:val="00C5070E"/>
    <w:rsid w:val="00C52BEF"/>
    <w:rsid w:val="00C54AB7"/>
    <w:rsid w:val="00C56376"/>
    <w:rsid w:val="00C56941"/>
    <w:rsid w:val="00C61AF0"/>
    <w:rsid w:val="00C62FC4"/>
    <w:rsid w:val="00C63946"/>
    <w:rsid w:val="00C64E05"/>
    <w:rsid w:val="00C669F4"/>
    <w:rsid w:val="00C67FA9"/>
    <w:rsid w:val="00C71502"/>
    <w:rsid w:val="00C71AB8"/>
    <w:rsid w:val="00C7267B"/>
    <w:rsid w:val="00C742C4"/>
    <w:rsid w:val="00C74A70"/>
    <w:rsid w:val="00C7509B"/>
    <w:rsid w:val="00C75A6E"/>
    <w:rsid w:val="00C761B7"/>
    <w:rsid w:val="00C76601"/>
    <w:rsid w:val="00C7749E"/>
    <w:rsid w:val="00C80962"/>
    <w:rsid w:val="00C80D2A"/>
    <w:rsid w:val="00C8266E"/>
    <w:rsid w:val="00C82F47"/>
    <w:rsid w:val="00C85FFD"/>
    <w:rsid w:val="00C862AB"/>
    <w:rsid w:val="00C8660C"/>
    <w:rsid w:val="00C8723C"/>
    <w:rsid w:val="00C90485"/>
    <w:rsid w:val="00C90E72"/>
    <w:rsid w:val="00C92AFD"/>
    <w:rsid w:val="00C93E49"/>
    <w:rsid w:val="00C94057"/>
    <w:rsid w:val="00C943B4"/>
    <w:rsid w:val="00C95C4E"/>
    <w:rsid w:val="00C9611B"/>
    <w:rsid w:val="00C96A5B"/>
    <w:rsid w:val="00C97CB6"/>
    <w:rsid w:val="00CA10DD"/>
    <w:rsid w:val="00CA2255"/>
    <w:rsid w:val="00CA27DD"/>
    <w:rsid w:val="00CA35A4"/>
    <w:rsid w:val="00CA4210"/>
    <w:rsid w:val="00CA45A2"/>
    <w:rsid w:val="00CA55D4"/>
    <w:rsid w:val="00CB038C"/>
    <w:rsid w:val="00CB0AC9"/>
    <w:rsid w:val="00CB21D1"/>
    <w:rsid w:val="00CB4015"/>
    <w:rsid w:val="00CB4C8C"/>
    <w:rsid w:val="00CB5490"/>
    <w:rsid w:val="00CB58A5"/>
    <w:rsid w:val="00CB70A7"/>
    <w:rsid w:val="00CB7A26"/>
    <w:rsid w:val="00CB7DB2"/>
    <w:rsid w:val="00CC0DFE"/>
    <w:rsid w:val="00CC1B47"/>
    <w:rsid w:val="00CC2B69"/>
    <w:rsid w:val="00CC2B7E"/>
    <w:rsid w:val="00CC4404"/>
    <w:rsid w:val="00CC4912"/>
    <w:rsid w:val="00CC4BB3"/>
    <w:rsid w:val="00CC60AB"/>
    <w:rsid w:val="00CC7272"/>
    <w:rsid w:val="00CC72E6"/>
    <w:rsid w:val="00CD0A51"/>
    <w:rsid w:val="00CD10E4"/>
    <w:rsid w:val="00CD2A29"/>
    <w:rsid w:val="00CD2C85"/>
    <w:rsid w:val="00CD31F9"/>
    <w:rsid w:val="00CD4A3D"/>
    <w:rsid w:val="00CD70CB"/>
    <w:rsid w:val="00CD77AC"/>
    <w:rsid w:val="00CE0F6D"/>
    <w:rsid w:val="00CE1C26"/>
    <w:rsid w:val="00CE1E28"/>
    <w:rsid w:val="00CE22E7"/>
    <w:rsid w:val="00CE361B"/>
    <w:rsid w:val="00CE3B83"/>
    <w:rsid w:val="00CE3CA8"/>
    <w:rsid w:val="00CE4C56"/>
    <w:rsid w:val="00CE6337"/>
    <w:rsid w:val="00CE639C"/>
    <w:rsid w:val="00CF0A3C"/>
    <w:rsid w:val="00CF0A6C"/>
    <w:rsid w:val="00CF22F3"/>
    <w:rsid w:val="00CF257E"/>
    <w:rsid w:val="00CF2769"/>
    <w:rsid w:val="00CF4334"/>
    <w:rsid w:val="00CF6D6D"/>
    <w:rsid w:val="00CF6E11"/>
    <w:rsid w:val="00CF7D6C"/>
    <w:rsid w:val="00D034C6"/>
    <w:rsid w:val="00D039BE"/>
    <w:rsid w:val="00D04316"/>
    <w:rsid w:val="00D04541"/>
    <w:rsid w:val="00D04A7F"/>
    <w:rsid w:val="00D066E1"/>
    <w:rsid w:val="00D0708A"/>
    <w:rsid w:val="00D073F7"/>
    <w:rsid w:val="00D07F1D"/>
    <w:rsid w:val="00D147F6"/>
    <w:rsid w:val="00D15616"/>
    <w:rsid w:val="00D201E2"/>
    <w:rsid w:val="00D22E3B"/>
    <w:rsid w:val="00D2377A"/>
    <w:rsid w:val="00D244FE"/>
    <w:rsid w:val="00D24752"/>
    <w:rsid w:val="00D277A8"/>
    <w:rsid w:val="00D2781E"/>
    <w:rsid w:val="00D30377"/>
    <w:rsid w:val="00D32C82"/>
    <w:rsid w:val="00D42054"/>
    <w:rsid w:val="00D43C4D"/>
    <w:rsid w:val="00D457B6"/>
    <w:rsid w:val="00D47064"/>
    <w:rsid w:val="00D473D4"/>
    <w:rsid w:val="00D47545"/>
    <w:rsid w:val="00D51CF6"/>
    <w:rsid w:val="00D52270"/>
    <w:rsid w:val="00D525AE"/>
    <w:rsid w:val="00D528EF"/>
    <w:rsid w:val="00D54EFB"/>
    <w:rsid w:val="00D56615"/>
    <w:rsid w:val="00D56FFC"/>
    <w:rsid w:val="00D60011"/>
    <w:rsid w:val="00D6058B"/>
    <w:rsid w:val="00D61B98"/>
    <w:rsid w:val="00D62073"/>
    <w:rsid w:val="00D624BA"/>
    <w:rsid w:val="00D65F51"/>
    <w:rsid w:val="00D70176"/>
    <w:rsid w:val="00D7043E"/>
    <w:rsid w:val="00D728AF"/>
    <w:rsid w:val="00D74AD3"/>
    <w:rsid w:val="00D769F7"/>
    <w:rsid w:val="00D76B35"/>
    <w:rsid w:val="00D76C0B"/>
    <w:rsid w:val="00D76D23"/>
    <w:rsid w:val="00D84A84"/>
    <w:rsid w:val="00D84F7E"/>
    <w:rsid w:val="00D85F12"/>
    <w:rsid w:val="00D87207"/>
    <w:rsid w:val="00D9307F"/>
    <w:rsid w:val="00D94D3B"/>
    <w:rsid w:val="00D957F8"/>
    <w:rsid w:val="00DA0F79"/>
    <w:rsid w:val="00DA36B1"/>
    <w:rsid w:val="00DA4A1A"/>
    <w:rsid w:val="00DB06ED"/>
    <w:rsid w:val="00DB18F6"/>
    <w:rsid w:val="00DB2290"/>
    <w:rsid w:val="00DB3692"/>
    <w:rsid w:val="00DB56CB"/>
    <w:rsid w:val="00DB6EFF"/>
    <w:rsid w:val="00DB6FFE"/>
    <w:rsid w:val="00DC1CEB"/>
    <w:rsid w:val="00DC1EA2"/>
    <w:rsid w:val="00DC20E7"/>
    <w:rsid w:val="00DC4053"/>
    <w:rsid w:val="00DC454A"/>
    <w:rsid w:val="00DD0262"/>
    <w:rsid w:val="00DD0A6E"/>
    <w:rsid w:val="00DD31DB"/>
    <w:rsid w:val="00DD479B"/>
    <w:rsid w:val="00DD5C17"/>
    <w:rsid w:val="00DD7580"/>
    <w:rsid w:val="00DD7DA3"/>
    <w:rsid w:val="00DE035E"/>
    <w:rsid w:val="00DE05F7"/>
    <w:rsid w:val="00DE0D17"/>
    <w:rsid w:val="00DE16E7"/>
    <w:rsid w:val="00DE16F1"/>
    <w:rsid w:val="00DE2A17"/>
    <w:rsid w:val="00DE3944"/>
    <w:rsid w:val="00DE463B"/>
    <w:rsid w:val="00DE4F23"/>
    <w:rsid w:val="00DE6357"/>
    <w:rsid w:val="00DE6F71"/>
    <w:rsid w:val="00DE7466"/>
    <w:rsid w:val="00DF20F8"/>
    <w:rsid w:val="00DF23B6"/>
    <w:rsid w:val="00DF2A21"/>
    <w:rsid w:val="00DF3C1A"/>
    <w:rsid w:val="00DF3FE1"/>
    <w:rsid w:val="00DF4420"/>
    <w:rsid w:val="00DF47A2"/>
    <w:rsid w:val="00DF5691"/>
    <w:rsid w:val="00DF7842"/>
    <w:rsid w:val="00E0059C"/>
    <w:rsid w:val="00E02B5E"/>
    <w:rsid w:val="00E054D8"/>
    <w:rsid w:val="00E05BF8"/>
    <w:rsid w:val="00E05EC3"/>
    <w:rsid w:val="00E05FD2"/>
    <w:rsid w:val="00E06EB5"/>
    <w:rsid w:val="00E07024"/>
    <w:rsid w:val="00E073C1"/>
    <w:rsid w:val="00E10765"/>
    <w:rsid w:val="00E120A7"/>
    <w:rsid w:val="00E14405"/>
    <w:rsid w:val="00E15151"/>
    <w:rsid w:val="00E1732E"/>
    <w:rsid w:val="00E175E5"/>
    <w:rsid w:val="00E20B65"/>
    <w:rsid w:val="00E22434"/>
    <w:rsid w:val="00E2428C"/>
    <w:rsid w:val="00E25DBF"/>
    <w:rsid w:val="00E26A9F"/>
    <w:rsid w:val="00E27D4C"/>
    <w:rsid w:val="00E3081A"/>
    <w:rsid w:val="00E32FE2"/>
    <w:rsid w:val="00E3318A"/>
    <w:rsid w:val="00E335CA"/>
    <w:rsid w:val="00E33650"/>
    <w:rsid w:val="00E42423"/>
    <w:rsid w:val="00E42C99"/>
    <w:rsid w:val="00E43013"/>
    <w:rsid w:val="00E459FC"/>
    <w:rsid w:val="00E465D4"/>
    <w:rsid w:val="00E47586"/>
    <w:rsid w:val="00E502CD"/>
    <w:rsid w:val="00E5147D"/>
    <w:rsid w:val="00E51731"/>
    <w:rsid w:val="00E5267C"/>
    <w:rsid w:val="00E530CD"/>
    <w:rsid w:val="00E53393"/>
    <w:rsid w:val="00E533B0"/>
    <w:rsid w:val="00E55306"/>
    <w:rsid w:val="00E55B23"/>
    <w:rsid w:val="00E56A92"/>
    <w:rsid w:val="00E6092F"/>
    <w:rsid w:val="00E6157B"/>
    <w:rsid w:val="00E62801"/>
    <w:rsid w:val="00E63C2F"/>
    <w:rsid w:val="00E63E67"/>
    <w:rsid w:val="00E6489F"/>
    <w:rsid w:val="00E6507C"/>
    <w:rsid w:val="00E6746B"/>
    <w:rsid w:val="00E67665"/>
    <w:rsid w:val="00E73AF4"/>
    <w:rsid w:val="00E73C64"/>
    <w:rsid w:val="00E73FDF"/>
    <w:rsid w:val="00E740DD"/>
    <w:rsid w:val="00E75B65"/>
    <w:rsid w:val="00E75BAA"/>
    <w:rsid w:val="00E770D5"/>
    <w:rsid w:val="00E803CF"/>
    <w:rsid w:val="00E80D99"/>
    <w:rsid w:val="00E81011"/>
    <w:rsid w:val="00E81D26"/>
    <w:rsid w:val="00E83261"/>
    <w:rsid w:val="00E8336D"/>
    <w:rsid w:val="00E83E80"/>
    <w:rsid w:val="00E86E9F"/>
    <w:rsid w:val="00E875B8"/>
    <w:rsid w:val="00E8772F"/>
    <w:rsid w:val="00E91F3E"/>
    <w:rsid w:val="00E92B85"/>
    <w:rsid w:val="00E95908"/>
    <w:rsid w:val="00E9717C"/>
    <w:rsid w:val="00E9767A"/>
    <w:rsid w:val="00E976C2"/>
    <w:rsid w:val="00EA0AFA"/>
    <w:rsid w:val="00EA101F"/>
    <w:rsid w:val="00EA2616"/>
    <w:rsid w:val="00EA298F"/>
    <w:rsid w:val="00EA3D96"/>
    <w:rsid w:val="00EA60AA"/>
    <w:rsid w:val="00EB0EAE"/>
    <w:rsid w:val="00EB12FA"/>
    <w:rsid w:val="00EB1408"/>
    <w:rsid w:val="00EB34DB"/>
    <w:rsid w:val="00EB3F41"/>
    <w:rsid w:val="00EB4262"/>
    <w:rsid w:val="00EB43A3"/>
    <w:rsid w:val="00EB55EE"/>
    <w:rsid w:val="00EC1233"/>
    <w:rsid w:val="00EC26E6"/>
    <w:rsid w:val="00EC304A"/>
    <w:rsid w:val="00EC5B94"/>
    <w:rsid w:val="00EC6545"/>
    <w:rsid w:val="00ED1D9F"/>
    <w:rsid w:val="00ED2B86"/>
    <w:rsid w:val="00ED338A"/>
    <w:rsid w:val="00ED58BB"/>
    <w:rsid w:val="00EE032D"/>
    <w:rsid w:val="00EE0C69"/>
    <w:rsid w:val="00EE234D"/>
    <w:rsid w:val="00EE28A6"/>
    <w:rsid w:val="00EE4F9D"/>
    <w:rsid w:val="00EE51EE"/>
    <w:rsid w:val="00EE62AB"/>
    <w:rsid w:val="00EE7C3D"/>
    <w:rsid w:val="00EF5DA8"/>
    <w:rsid w:val="00EF6598"/>
    <w:rsid w:val="00EF7A86"/>
    <w:rsid w:val="00EF7C71"/>
    <w:rsid w:val="00F003EB"/>
    <w:rsid w:val="00F0043C"/>
    <w:rsid w:val="00F028E1"/>
    <w:rsid w:val="00F0323A"/>
    <w:rsid w:val="00F03941"/>
    <w:rsid w:val="00F055C3"/>
    <w:rsid w:val="00F073FA"/>
    <w:rsid w:val="00F10160"/>
    <w:rsid w:val="00F1186D"/>
    <w:rsid w:val="00F118C0"/>
    <w:rsid w:val="00F1315E"/>
    <w:rsid w:val="00F1334D"/>
    <w:rsid w:val="00F13451"/>
    <w:rsid w:val="00F13F28"/>
    <w:rsid w:val="00F1619E"/>
    <w:rsid w:val="00F17159"/>
    <w:rsid w:val="00F20D1A"/>
    <w:rsid w:val="00F23105"/>
    <w:rsid w:val="00F23988"/>
    <w:rsid w:val="00F23D3E"/>
    <w:rsid w:val="00F2457B"/>
    <w:rsid w:val="00F251B0"/>
    <w:rsid w:val="00F26193"/>
    <w:rsid w:val="00F2619F"/>
    <w:rsid w:val="00F271EE"/>
    <w:rsid w:val="00F30C73"/>
    <w:rsid w:val="00F32652"/>
    <w:rsid w:val="00F35313"/>
    <w:rsid w:val="00F35B3A"/>
    <w:rsid w:val="00F40034"/>
    <w:rsid w:val="00F41006"/>
    <w:rsid w:val="00F41E57"/>
    <w:rsid w:val="00F42666"/>
    <w:rsid w:val="00F43A9F"/>
    <w:rsid w:val="00F4708D"/>
    <w:rsid w:val="00F50E51"/>
    <w:rsid w:val="00F52D07"/>
    <w:rsid w:val="00F54A07"/>
    <w:rsid w:val="00F54B0C"/>
    <w:rsid w:val="00F56148"/>
    <w:rsid w:val="00F56D2E"/>
    <w:rsid w:val="00F57469"/>
    <w:rsid w:val="00F57A47"/>
    <w:rsid w:val="00F60BBE"/>
    <w:rsid w:val="00F636DD"/>
    <w:rsid w:val="00F64F44"/>
    <w:rsid w:val="00F65EAE"/>
    <w:rsid w:val="00F66055"/>
    <w:rsid w:val="00F675AF"/>
    <w:rsid w:val="00F67946"/>
    <w:rsid w:val="00F71CB0"/>
    <w:rsid w:val="00F724F1"/>
    <w:rsid w:val="00F729D3"/>
    <w:rsid w:val="00F72D70"/>
    <w:rsid w:val="00F73569"/>
    <w:rsid w:val="00F73B36"/>
    <w:rsid w:val="00F804A3"/>
    <w:rsid w:val="00F81D4F"/>
    <w:rsid w:val="00F82693"/>
    <w:rsid w:val="00F827D2"/>
    <w:rsid w:val="00F837ED"/>
    <w:rsid w:val="00F85D24"/>
    <w:rsid w:val="00F86601"/>
    <w:rsid w:val="00F90ABE"/>
    <w:rsid w:val="00F92FA8"/>
    <w:rsid w:val="00F93285"/>
    <w:rsid w:val="00F9337D"/>
    <w:rsid w:val="00F93602"/>
    <w:rsid w:val="00F9390A"/>
    <w:rsid w:val="00F94806"/>
    <w:rsid w:val="00F94C36"/>
    <w:rsid w:val="00F96B93"/>
    <w:rsid w:val="00F97D4A"/>
    <w:rsid w:val="00FA3134"/>
    <w:rsid w:val="00FA317A"/>
    <w:rsid w:val="00FA5F23"/>
    <w:rsid w:val="00FA7C1A"/>
    <w:rsid w:val="00FA7DBC"/>
    <w:rsid w:val="00FA7ED6"/>
    <w:rsid w:val="00FB0164"/>
    <w:rsid w:val="00FB12D5"/>
    <w:rsid w:val="00FB39C1"/>
    <w:rsid w:val="00FB48B3"/>
    <w:rsid w:val="00FB5FDE"/>
    <w:rsid w:val="00FC04E5"/>
    <w:rsid w:val="00FC473A"/>
    <w:rsid w:val="00FC65CC"/>
    <w:rsid w:val="00FC6B01"/>
    <w:rsid w:val="00FC7793"/>
    <w:rsid w:val="00FD0189"/>
    <w:rsid w:val="00FD2043"/>
    <w:rsid w:val="00FD38A8"/>
    <w:rsid w:val="00FD3CBB"/>
    <w:rsid w:val="00FD411B"/>
    <w:rsid w:val="00FD4E74"/>
    <w:rsid w:val="00FD7501"/>
    <w:rsid w:val="00FD771D"/>
    <w:rsid w:val="00FE0A54"/>
    <w:rsid w:val="00FE21A2"/>
    <w:rsid w:val="00FE4410"/>
    <w:rsid w:val="00FE4C6A"/>
    <w:rsid w:val="00FE5B5F"/>
    <w:rsid w:val="00FE6A6B"/>
    <w:rsid w:val="00FE77A1"/>
    <w:rsid w:val="00FE7A6C"/>
    <w:rsid w:val="00FF1671"/>
    <w:rsid w:val="00FF1A12"/>
    <w:rsid w:val="00FF5A0A"/>
    <w:rsid w:val="00FF6FF5"/>
    <w:rsid w:val="00FF7E1A"/>
    <w:rsid w:val="702BC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674E1EE"/>
  <w15:chartTrackingRefBased/>
  <w15:docId w15:val="{6D8FD4A0-3F2E-4041-AA42-9B9A9246E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3057"/>
    <w:pPr>
      <w:widowControl w:val="0"/>
      <w:autoSpaceDE w:val="0"/>
      <w:autoSpaceDN w:val="0"/>
      <w:spacing w:before="240" w:after="0" w:line="360" w:lineRule="auto"/>
      <w:ind w:firstLine="709"/>
    </w:pPr>
    <w:rPr>
      <w:rFonts w:ascii="Times New Roman" w:hAnsi="Times New Roman" w:cs="Calibri"/>
      <w:sz w:val="24"/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4F7C38"/>
    <w:pPr>
      <w:keepNext/>
      <w:keepLines/>
      <w:numPr>
        <w:numId w:val="2"/>
      </w:numPr>
      <w:spacing w:before="360" w:after="80" w:line="240" w:lineRule="auto"/>
      <w:jc w:val="center"/>
      <w:outlineLvl w:val="0"/>
    </w:pPr>
    <w:rPr>
      <w:rFonts w:eastAsiaTheme="majorEastAsia" w:cstheme="majorBidi"/>
      <w:b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E0C85"/>
    <w:pPr>
      <w:keepNext/>
      <w:keepLines/>
      <w:numPr>
        <w:ilvl w:val="1"/>
        <w:numId w:val="2"/>
      </w:numPr>
      <w:spacing w:before="160" w:after="80"/>
      <w:outlineLvl w:val="1"/>
    </w:pPr>
    <w:rPr>
      <w:rFonts w:eastAsiaTheme="majorEastAsia" w:cstheme="majorBidi"/>
      <w:b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53472"/>
    <w:pPr>
      <w:keepNext/>
      <w:keepLines/>
      <w:numPr>
        <w:ilvl w:val="2"/>
        <w:numId w:val="2"/>
      </w:numPr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53472"/>
    <w:pPr>
      <w:keepNext/>
      <w:keepLines/>
      <w:numPr>
        <w:ilvl w:val="3"/>
        <w:numId w:val="2"/>
      </w:numPr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53472"/>
    <w:pPr>
      <w:keepNext/>
      <w:keepLines/>
      <w:numPr>
        <w:ilvl w:val="4"/>
        <w:numId w:val="2"/>
      </w:numPr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53472"/>
    <w:pPr>
      <w:keepNext/>
      <w:keepLines/>
      <w:numPr>
        <w:ilvl w:val="5"/>
        <w:numId w:val="2"/>
      </w:numPr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53472"/>
    <w:pPr>
      <w:keepNext/>
      <w:keepLines/>
      <w:numPr>
        <w:ilvl w:val="6"/>
        <w:numId w:val="2"/>
      </w:numPr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53472"/>
    <w:pPr>
      <w:keepNext/>
      <w:keepLines/>
      <w:numPr>
        <w:ilvl w:val="7"/>
        <w:numId w:val="2"/>
      </w:numPr>
      <w:spacing w:before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53472"/>
    <w:pPr>
      <w:keepNext/>
      <w:keepLines/>
      <w:numPr>
        <w:ilvl w:val="8"/>
        <w:numId w:val="2"/>
      </w:numPr>
      <w:spacing w:before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F7C38"/>
    <w:rPr>
      <w:rFonts w:ascii="Times New Roman" w:eastAsiaTheme="majorEastAsia" w:hAnsi="Times New Roman" w:cstheme="majorBidi"/>
      <w:b/>
      <w:sz w:val="24"/>
      <w:szCs w:val="40"/>
      <w:lang w:val="es-ES"/>
    </w:rPr>
  </w:style>
  <w:style w:type="character" w:customStyle="1" w:styleId="Ttulo2Car">
    <w:name w:val="Título 2 Car"/>
    <w:basedOn w:val="Fuentedeprrafopredeter"/>
    <w:link w:val="Ttulo2"/>
    <w:uiPriority w:val="9"/>
    <w:rsid w:val="002E0C85"/>
    <w:rPr>
      <w:rFonts w:ascii="Times New Roman" w:eastAsiaTheme="majorEastAsia" w:hAnsi="Times New Roman" w:cstheme="majorBidi"/>
      <w:b/>
      <w:sz w:val="24"/>
      <w:szCs w:val="32"/>
      <w:lang w:val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53472"/>
    <w:rPr>
      <w:rFonts w:eastAsiaTheme="majorEastAsia" w:cstheme="majorBidi"/>
      <w:color w:val="0F4761" w:themeColor="accent1" w:themeShade="BF"/>
      <w:sz w:val="28"/>
      <w:szCs w:val="28"/>
      <w:lang w:val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53472"/>
    <w:rPr>
      <w:rFonts w:eastAsiaTheme="majorEastAsia" w:cstheme="majorBidi"/>
      <w:i/>
      <w:iCs/>
      <w:color w:val="0F4761" w:themeColor="accent1" w:themeShade="BF"/>
      <w:lang w:val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53472"/>
    <w:rPr>
      <w:rFonts w:eastAsiaTheme="majorEastAsia" w:cstheme="majorBidi"/>
      <w:color w:val="0F4761" w:themeColor="accent1" w:themeShade="BF"/>
      <w:lang w:val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53472"/>
    <w:rPr>
      <w:rFonts w:eastAsiaTheme="majorEastAsia" w:cstheme="majorBidi"/>
      <w:i/>
      <w:iCs/>
      <w:color w:val="595959" w:themeColor="text1" w:themeTint="A6"/>
      <w:lang w:val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53472"/>
    <w:rPr>
      <w:rFonts w:eastAsiaTheme="majorEastAsia" w:cstheme="majorBidi"/>
      <w:color w:val="595959" w:themeColor="text1" w:themeTint="A6"/>
      <w:lang w:val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53472"/>
    <w:rPr>
      <w:rFonts w:eastAsiaTheme="majorEastAsia" w:cstheme="majorBidi"/>
      <w:i/>
      <w:iCs/>
      <w:color w:val="272727" w:themeColor="text1" w:themeTint="D8"/>
      <w:lang w:val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53472"/>
    <w:rPr>
      <w:rFonts w:eastAsiaTheme="majorEastAsia" w:cstheme="majorBidi"/>
      <w:color w:val="272727" w:themeColor="text1" w:themeTint="D8"/>
      <w:lang w:val="es-ES"/>
    </w:rPr>
  </w:style>
  <w:style w:type="paragraph" w:styleId="Ttulo">
    <w:name w:val="Title"/>
    <w:basedOn w:val="Normal"/>
    <w:next w:val="Normal"/>
    <w:link w:val="TtuloCar"/>
    <w:autoRedefine/>
    <w:qFormat/>
    <w:rsid w:val="002E0C85"/>
    <w:pPr>
      <w:spacing w:before="0" w:after="80" w:line="240" w:lineRule="auto"/>
      <w:contextualSpacing/>
      <w:jc w:val="center"/>
    </w:pPr>
    <w:rPr>
      <w:rFonts w:eastAsiaTheme="majorEastAsia" w:cstheme="majorBidi"/>
      <w:b/>
      <w:spacing w:val="-10"/>
      <w:kern w:val="28"/>
      <w:szCs w:val="56"/>
    </w:rPr>
  </w:style>
  <w:style w:type="character" w:customStyle="1" w:styleId="TtuloCar">
    <w:name w:val="Título Car"/>
    <w:basedOn w:val="Fuentedeprrafopredeter"/>
    <w:link w:val="Ttulo"/>
    <w:rsid w:val="002E0C85"/>
    <w:rPr>
      <w:rFonts w:ascii="Times New Roman" w:eastAsiaTheme="majorEastAsia" w:hAnsi="Times New Roman" w:cstheme="majorBidi"/>
      <w:b/>
      <w:spacing w:val="-10"/>
      <w:kern w:val="28"/>
      <w:sz w:val="24"/>
      <w:szCs w:val="56"/>
      <w:lang w:val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453472"/>
    <w:pPr>
      <w:numPr>
        <w:ilvl w:val="1"/>
      </w:numPr>
      <w:spacing w:after="160"/>
      <w:ind w:firstLine="709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53472"/>
    <w:rPr>
      <w:rFonts w:eastAsiaTheme="majorEastAsia" w:cstheme="majorBidi"/>
      <w:color w:val="595959" w:themeColor="text1" w:themeTint="A6"/>
      <w:spacing w:val="15"/>
      <w:sz w:val="28"/>
      <w:szCs w:val="28"/>
      <w:lang w:val="es-ES"/>
    </w:rPr>
  </w:style>
  <w:style w:type="paragraph" w:styleId="Cita">
    <w:name w:val="Quote"/>
    <w:basedOn w:val="Normal"/>
    <w:next w:val="Normal"/>
    <w:link w:val="CitaCar"/>
    <w:uiPriority w:val="29"/>
    <w:qFormat/>
    <w:rsid w:val="0045347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53472"/>
    <w:rPr>
      <w:rFonts w:ascii="Calibri" w:hAnsi="Calibri" w:cs="Calibri"/>
      <w:i/>
      <w:iCs/>
      <w:color w:val="404040" w:themeColor="text1" w:themeTint="BF"/>
      <w:lang w:val="es-ES"/>
    </w:rPr>
  </w:style>
  <w:style w:type="paragraph" w:styleId="Prrafodelista">
    <w:name w:val="List Paragraph"/>
    <w:basedOn w:val="Normal"/>
    <w:uiPriority w:val="34"/>
    <w:qFormat/>
    <w:rsid w:val="0045347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5347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534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53472"/>
    <w:rPr>
      <w:rFonts w:ascii="Calibri" w:hAnsi="Calibri" w:cs="Calibri"/>
      <w:i/>
      <w:iCs/>
      <w:color w:val="0F4761" w:themeColor="accent1" w:themeShade="BF"/>
      <w:lang w:val="es-ES"/>
    </w:rPr>
  </w:style>
  <w:style w:type="character" w:styleId="Referenciaintensa">
    <w:name w:val="Intense Reference"/>
    <w:basedOn w:val="Fuentedeprrafopredeter"/>
    <w:uiPriority w:val="32"/>
    <w:qFormat/>
    <w:rsid w:val="00453472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453472"/>
    <w:pPr>
      <w:tabs>
        <w:tab w:val="center" w:pos="4252"/>
        <w:tab w:val="right" w:pos="8504"/>
      </w:tabs>
      <w:spacing w:before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53472"/>
    <w:rPr>
      <w:rFonts w:ascii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453472"/>
    <w:pPr>
      <w:tabs>
        <w:tab w:val="center" w:pos="4252"/>
        <w:tab w:val="right" w:pos="8504"/>
      </w:tabs>
      <w:spacing w:before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53472"/>
    <w:rPr>
      <w:rFonts w:ascii="Calibri" w:hAnsi="Calibri" w:cs="Calibri"/>
      <w:lang w:val="es-ES"/>
    </w:rPr>
  </w:style>
  <w:style w:type="table" w:styleId="Tablaconcuadrcula">
    <w:name w:val="Table Grid"/>
    <w:basedOn w:val="Tablanormal"/>
    <w:uiPriority w:val="39"/>
    <w:rsid w:val="00453472"/>
    <w:pPr>
      <w:spacing w:after="0" w:line="240" w:lineRule="auto"/>
    </w:pPr>
    <w:rPr>
      <w:rFonts w:ascii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453472"/>
    <w:rPr>
      <w:color w:val="666666"/>
    </w:rPr>
  </w:style>
  <w:style w:type="paragraph" w:customStyle="1" w:styleId="ciudadyao">
    <w:name w:val="ciudad y año"/>
    <w:basedOn w:val="Normal"/>
    <w:link w:val="ciudadyaoCar"/>
    <w:qFormat/>
    <w:rsid w:val="00453472"/>
    <w:pPr>
      <w:widowControl/>
      <w:autoSpaceDE/>
      <w:autoSpaceDN/>
      <w:spacing w:before="120"/>
      <w:jc w:val="right"/>
    </w:pPr>
    <w:rPr>
      <w:rFonts w:ascii="Arial" w:eastAsiaTheme="minorHAnsi" w:hAnsi="Arial" w:cstheme="minorBidi"/>
      <w:color w:val="404040" w:themeColor="text1" w:themeTint="BF"/>
      <w:sz w:val="31"/>
      <w:szCs w:val="31"/>
      <w:lang w:val="es-PE"/>
    </w:rPr>
  </w:style>
  <w:style w:type="character" w:customStyle="1" w:styleId="ciudadyaoCar">
    <w:name w:val="ciudad y año Car"/>
    <w:basedOn w:val="Fuentedeprrafopredeter"/>
    <w:link w:val="ciudadyao"/>
    <w:rsid w:val="00453472"/>
    <w:rPr>
      <w:rFonts w:ascii="Arial" w:eastAsiaTheme="minorHAnsi" w:hAnsi="Arial"/>
      <w:color w:val="404040" w:themeColor="text1" w:themeTint="BF"/>
      <w:sz w:val="31"/>
      <w:szCs w:val="31"/>
    </w:rPr>
  </w:style>
  <w:style w:type="paragraph" w:styleId="TtuloTDC">
    <w:name w:val="TOC Heading"/>
    <w:basedOn w:val="Ttulo1"/>
    <w:next w:val="Normal"/>
    <w:uiPriority w:val="39"/>
    <w:unhideWhenUsed/>
    <w:qFormat/>
    <w:rsid w:val="004F7C38"/>
    <w:pPr>
      <w:widowControl/>
      <w:autoSpaceDE/>
      <w:autoSpaceDN/>
      <w:spacing w:before="240" w:after="0" w:line="259" w:lineRule="auto"/>
      <w:jc w:val="left"/>
      <w:outlineLvl w:val="9"/>
    </w:pPr>
    <w:rPr>
      <w:rFonts w:asciiTheme="majorHAnsi" w:hAnsiTheme="majorHAnsi"/>
      <w:b w:val="0"/>
      <w:color w:val="0F4761" w:themeColor="accent1" w:themeShade="BF"/>
      <w:sz w:val="32"/>
      <w:szCs w:val="32"/>
      <w:lang w:val="es-PE" w:eastAsia="es-PE"/>
    </w:rPr>
  </w:style>
  <w:style w:type="paragraph" w:styleId="TDC1">
    <w:name w:val="toc 1"/>
    <w:basedOn w:val="Normal"/>
    <w:next w:val="Normal"/>
    <w:autoRedefine/>
    <w:uiPriority w:val="39"/>
    <w:unhideWhenUsed/>
    <w:rsid w:val="00A51281"/>
    <w:pPr>
      <w:tabs>
        <w:tab w:val="right" w:leader="dot" w:pos="8494"/>
      </w:tabs>
      <w:spacing w:after="100"/>
    </w:pPr>
    <w:rPr>
      <w:rFonts w:eastAsiaTheme="majorEastAsia" w:cstheme="majorBidi"/>
      <w:noProof/>
      <w:lang w:val="es-419"/>
    </w:rPr>
  </w:style>
  <w:style w:type="character" w:styleId="Hipervnculo">
    <w:name w:val="Hyperlink"/>
    <w:basedOn w:val="Fuentedeprrafopredeter"/>
    <w:uiPriority w:val="99"/>
    <w:unhideWhenUsed/>
    <w:rsid w:val="004F7C38"/>
    <w:rPr>
      <w:color w:val="467886" w:themeColor="hyperlink"/>
      <w:u w:val="single"/>
    </w:rPr>
  </w:style>
  <w:style w:type="paragraph" w:customStyle="1" w:styleId="Titulodeportada">
    <w:name w:val="Titulo de portada"/>
    <w:basedOn w:val="Normal"/>
    <w:link w:val="TitulodeportadaCar"/>
    <w:qFormat/>
    <w:rsid w:val="00EB34DB"/>
    <w:pPr>
      <w:widowControl/>
      <w:autoSpaceDE/>
      <w:autoSpaceDN/>
      <w:spacing w:before="120" w:line="312" w:lineRule="auto"/>
      <w:jc w:val="center"/>
    </w:pPr>
    <w:rPr>
      <w:rFonts w:cs="Times New Roman"/>
      <w:caps/>
      <w:noProof/>
      <w:color w:val="808080"/>
      <w:spacing w:val="-10"/>
      <w:kern w:val="28"/>
      <w:sz w:val="60"/>
      <w:szCs w:val="31"/>
      <w:u w:val="single"/>
      <w:lang w:eastAsia="es-PE"/>
    </w:rPr>
  </w:style>
  <w:style w:type="character" w:customStyle="1" w:styleId="TitulodeportadaCar">
    <w:name w:val="Titulo de portada Car"/>
    <w:basedOn w:val="Fuentedeprrafopredeter"/>
    <w:link w:val="Titulodeportada"/>
    <w:rsid w:val="00EB34DB"/>
    <w:rPr>
      <w:rFonts w:ascii="Times New Roman" w:hAnsi="Times New Roman" w:cs="Times New Roman"/>
      <w:caps/>
      <w:noProof/>
      <w:color w:val="808080"/>
      <w:spacing w:val="-10"/>
      <w:kern w:val="28"/>
      <w:sz w:val="60"/>
      <w:szCs w:val="31"/>
      <w:u w:val="single"/>
      <w:lang w:val="es-ES" w:eastAsia="es-PE"/>
    </w:rPr>
  </w:style>
  <w:style w:type="paragraph" w:customStyle="1" w:styleId="Datosdeportada">
    <w:name w:val="Datos de portada"/>
    <w:basedOn w:val="Normal"/>
    <w:link w:val="DatosdeportadaCar"/>
    <w:qFormat/>
    <w:rsid w:val="0027110C"/>
    <w:pPr>
      <w:widowControl/>
      <w:autoSpaceDE/>
      <w:autoSpaceDN/>
      <w:spacing w:before="120"/>
      <w:jc w:val="center"/>
    </w:pPr>
    <w:rPr>
      <w:rFonts w:cs="Times New Roman"/>
      <w:b/>
      <w:color w:val="404040"/>
      <w:sz w:val="31"/>
      <w:szCs w:val="31"/>
      <w:lang w:val="es-PE"/>
    </w:rPr>
  </w:style>
  <w:style w:type="character" w:customStyle="1" w:styleId="DatosdeportadaCar">
    <w:name w:val="Datos de portada Car"/>
    <w:basedOn w:val="Fuentedeprrafopredeter"/>
    <w:link w:val="Datosdeportada"/>
    <w:rsid w:val="0027110C"/>
    <w:rPr>
      <w:rFonts w:ascii="Times New Roman" w:hAnsi="Times New Roman" w:cs="Times New Roman"/>
      <w:b/>
      <w:color w:val="404040"/>
      <w:sz w:val="31"/>
      <w:szCs w:val="31"/>
    </w:rPr>
  </w:style>
  <w:style w:type="paragraph" w:customStyle="1" w:styleId="Ttulodelatesis">
    <w:name w:val="Título de la tesis"/>
    <w:basedOn w:val="Normal"/>
    <w:link w:val="TtulodelatesisCar"/>
    <w:qFormat/>
    <w:rsid w:val="00E6507C"/>
    <w:pPr>
      <w:widowControl/>
      <w:autoSpaceDE/>
      <w:autoSpaceDN/>
      <w:spacing w:before="120" w:line="276" w:lineRule="auto"/>
      <w:jc w:val="center"/>
    </w:pPr>
    <w:rPr>
      <w:rFonts w:cs="Times New Roman"/>
      <w:b/>
      <w:color w:val="404040"/>
      <w:sz w:val="38"/>
      <w:szCs w:val="34"/>
      <w:lang w:val="es-PE"/>
    </w:rPr>
  </w:style>
  <w:style w:type="character" w:customStyle="1" w:styleId="TtulodelatesisCar">
    <w:name w:val="Título de la tesis Car"/>
    <w:basedOn w:val="Fuentedeprrafopredeter"/>
    <w:link w:val="Ttulodelatesis"/>
    <w:rsid w:val="00E6507C"/>
    <w:rPr>
      <w:rFonts w:ascii="Times New Roman" w:hAnsi="Times New Roman" w:cs="Times New Roman"/>
      <w:b/>
      <w:color w:val="404040"/>
      <w:sz w:val="38"/>
      <w:szCs w:val="34"/>
    </w:rPr>
  </w:style>
  <w:style w:type="paragraph" w:styleId="TDC2">
    <w:name w:val="toc 2"/>
    <w:basedOn w:val="Normal"/>
    <w:next w:val="Normal"/>
    <w:autoRedefine/>
    <w:uiPriority w:val="39"/>
    <w:unhideWhenUsed/>
    <w:rsid w:val="00AF2031"/>
    <w:pPr>
      <w:spacing w:after="100"/>
      <w:ind w:left="240"/>
    </w:pPr>
  </w:style>
  <w:style w:type="paragraph" w:styleId="Textoindependiente">
    <w:name w:val="Body Text"/>
    <w:basedOn w:val="Normal"/>
    <w:link w:val="TextoindependienteCar"/>
    <w:uiPriority w:val="1"/>
    <w:qFormat/>
    <w:rsid w:val="00C14DDF"/>
    <w:pPr>
      <w:spacing w:after="240" w:line="480" w:lineRule="auto"/>
      <w:ind w:firstLine="720"/>
    </w:pPr>
    <w:rPr>
      <w:rFonts w:eastAsia="Times New Roman" w:cs="Times New Roman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C14DDF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NormalWeb">
    <w:name w:val="Normal (Web)"/>
    <w:basedOn w:val="Normal"/>
    <w:uiPriority w:val="99"/>
    <w:unhideWhenUsed/>
    <w:rsid w:val="00C14DDF"/>
    <w:pPr>
      <w:widowControl/>
      <w:autoSpaceDE/>
      <w:autoSpaceDN/>
      <w:spacing w:before="100" w:beforeAutospacing="1" w:after="100" w:afterAutospacing="1" w:line="240" w:lineRule="auto"/>
      <w:ind w:firstLine="0"/>
    </w:pPr>
    <w:rPr>
      <w:rFonts w:eastAsia="Times New Roman" w:cs="Times New Roman"/>
      <w:szCs w:val="24"/>
      <w:lang w:val="es-PE" w:eastAsia="es-PE"/>
    </w:rPr>
  </w:style>
  <w:style w:type="character" w:styleId="Textoennegrita">
    <w:name w:val="Strong"/>
    <w:basedOn w:val="Fuentedeprrafopredeter"/>
    <w:uiPriority w:val="22"/>
    <w:qFormat/>
    <w:rsid w:val="00CC4912"/>
    <w:rPr>
      <w:b/>
      <w:bCs/>
    </w:rPr>
  </w:style>
  <w:style w:type="character" w:customStyle="1" w:styleId="katex-mathml">
    <w:name w:val="katex-mathml"/>
    <w:basedOn w:val="Fuentedeprrafopredeter"/>
    <w:rsid w:val="00345C79"/>
  </w:style>
  <w:style w:type="character" w:customStyle="1" w:styleId="mord">
    <w:name w:val="mord"/>
    <w:basedOn w:val="Fuentedeprrafopredeter"/>
    <w:rsid w:val="00345C79"/>
  </w:style>
  <w:style w:type="character" w:customStyle="1" w:styleId="mrel">
    <w:name w:val="mrel"/>
    <w:basedOn w:val="Fuentedeprrafopredeter"/>
    <w:rsid w:val="00345C79"/>
  </w:style>
  <w:style w:type="character" w:customStyle="1" w:styleId="mopen">
    <w:name w:val="mopen"/>
    <w:basedOn w:val="Fuentedeprrafopredeter"/>
    <w:rsid w:val="00345C79"/>
  </w:style>
  <w:style w:type="character" w:customStyle="1" w:styleId="mbin">
    <w:name w:val="mbin"/>
    <w:basedOn w:val="Fuentedeprrafopredeter"/>
    <w:rsid w:val="00345C79"/>
  </w:style>
  <w:style w:type="character" w:customStyle="1" w:styleId="mclose">
    <w:name w:val="mclose"/>
    <w:basedOn w:val="Fuentedeprrafopredeter"/>
    <w:rsid w:val="00345C79"/>
  </w:style>
  <w:style w:type="character" w:customStyle="1" w:styleId="vlist-s">
    <w:name w:val="vlist-s"/>
    <w:basedOn w:val="Fuentedeprrafopredeter"/>
    <w:rsid w:val="00345C79"/>
  </w:style>
  <w:style w:type="character" w:customStyle="1" w:styleId="ff1">
    <w:name w:val="ff1"/>
    <w:basedOn w:val="Fuentedeprrafopredeter"/>
    <w:rsid w:val="002553DA"/>
  </w:style>
  <w:style w:type="character" w:styleId="Mencinsinresolver">
    <w:name w:val="Unresolved Mention"/>
    <w:basedOn w:val="Fuentedeprrafopredeter"/>
    <w:uiPriority w:val="99"/>
    <w:semiHidden/>
    <w:unhideWhenUsed/>
    <w:rsid w:val="00D94D3B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A64EA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3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8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7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23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77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10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22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42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366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7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37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28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1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42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80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7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0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90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2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2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8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40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51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1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82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5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782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76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46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77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63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22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67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0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0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2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45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20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4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1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3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02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68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52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946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8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dspace.unitru.edu.pe/server/api/core/bitstreams/7a4739ea-8db4-4908-af71-43f54db75ca2/content" TargetMode="External"/><Relationship Id="rId21" Type="http://schemas.openxmlformats.org/officeDocument/2006/relationships/hyperlink" Target="https://hdl.handle.net/20.500.12692/82815" TargetMode="External"/><Relationship Id="rId42" Type="http://schemas.openxmlformats.org/officeDocument/2006/relationships/hyperlink" Target="https://repository.uamerica.edu.co/bitstream/20.500.11839/6887/1/5131543-2018-II-GE.pdf" TargetMode="External"/><Relationship Id="rId47" Type="http://schemas.openxmlformats.org/officeDocument/2006/relationships/hyperlink" Target="https://cdn.www.gob.pe/uploads/document/file/7460333/6352235-rmc-noviembre-2024.pdf?v=1736259270" TargetMode="External"/><Relationship Id="rId63" Type="http://schemas.openxmlformats.org/officeDocument/2006/relationships/image" Target="media/image3.png"/><Relationship Id="rId68" Type="http://schemas.openxmlformats.org/officeDocument/2006/relationships/image" Target="media/image7.png"/><Relationship Id="rId16" Type="http://schemas.openxmlformats.org/officeDocument/2006/relationships/hyperlink" Target="https://repositorio.upn.edu.pe/bitstream/handle/11537/23268/Asavache%20Diaz%20Carlos%20Fernando.pdf?sequence=2&amp;isAllowed=y" TargetMode="External"/><Relationship Id="rId11" Type="http://schemas.openxmlformats.org/officeDocument/2006/relationships/image" Target="media/image1.png"/><Relationship Id="rId24" Type="http://schemas.openxmlformats.org/officeDocument/2006/relationships/hyperlink" Target="https://doi.org/10.5377/ribcc.v9i17.16287" TargetMode="External"/><Relationship Id="rId32" Type="http://schemas.openxmlformats.org/officeDocument/2006/relationships/hyperlink" Target="https://repositorio.unsch.edu.pe/server/api/core/bitstreams/8a70fd16-4f3b-46ea-be7c-130b3503ba2b/content" TargetMode="External"/><Relationship Id="rId37" Type="http://schemas.openxmlformats.org/officeDocument/2006/relationships/hyperlink" Target="https://repositorioacademico.upc.edu.pe/bitstream/handle/10757/672330/Inostroza_ZJ.pdf?sequence=3&amp;isAllowed=y" TargetMode="External"/><Relationship Id="rId40" Type="http://schemas.openxmlformats.org/officeDocument/2006/relationships/hyperlink" Target="https://ebookcentral.bibliotecaupn.elogim.com/lib/upnpe/reader.action?docID=1561190&amp;ppg=1" TargetMode="External"/><Relationship Id="rId45" Type="http://schemas.openxmlformats.org/officeDocument/2006/relationships/hyperlink" Target="https://elibro.bibliotecaupn.elogim.com/es/ereader/upnorte/114072" TargetMode="External"/><Relationship Id="rId53" Type="http://schemas.openxmlformats.org/officeDocument/2006/relationships/hyperlink" Target="https://repositorio.unica.edu.pe/server/api/core/bitstreams/41c26244-bdc0-49bf-84e0-6c481bbb2446/content" TargetMode="External"/><Relationship Id="rId58" Type="http://schemas.openxmlformats.org/officeDocument/2006/relationships/hyperlink" Target="https://www.urp.edu.pe/pdf/id/13350/n/libro-manual-de-terminos-en-investigacion.pdf" TargetMode="External"/><Relationship Id="rId66" Type="http://schemas.openxmlformats.org/officeDocument/2006/relationships/image" Target="media/image5.png"/><Relationship Id="rId74" Type="http://schemas.openxmlformats.org/officeDocument/2006/relationships/image" Target="media/image13.png"/><Relationship Id="rId79" Type="http://schemas.openxmlformats.org/officeDocument/2006/relationships/theme" Target="theme/theme1.xml"/><Relationship Id="rId5" Type="http://schemas.openxmlformats.org/officeDocument/2006/relationships/numbering" Target="numbering.xml"/><Relationship Id="rId61" Type="http://schemas.openxmlformats.org/officeDocument/2006/relationships/hyperlink" Target="https://www.upn.edu.pe/sites/default/files/documentos/codigo-de-etica-para-la-investigacion-cientifica-en-upn.pdf" TargetMode="External"/><Relationship Id="rId19" Type="http://schemas.openxmlformats.org/officeDocument/2006/relationships/hyperlink" Target="https://dspace.unitru.edu.pe/server/api/core/bitstreams/d6d0b353-2389-408d-8490-13a0bd43ed2f/content" TargetMode="External"/><Relationship Id="rId14" Type="http://schemas.openxmlformats.org/officeDocument/2006/relationships/hyperlink" Target="http://repositorio.ucsg.edu.ec/bitstream/3317/19516/1/T-UCSG-PRE-ECO-CECO-367.pdf" TargetMode="External"/><Relationship Id="rId22" Type="http://schemas.openxmlformats.org/officeDocument/2006/relationships/hyperlink" Target="https://doi.org/10.24054/cyta.v7i2.2816" TargetMode="External"/><Relationship Id="rId27" Type="http://schemas.openxmlformats.org/officeDocument/2006/relationships/hyperlink" Target="https://doi.org/10.26439/ing.ind2023.n45.6316" TargetMode="External"/><Relationship Id="rId30" Type="http://schemas.openxmlformats.org/officeDocument/2006/relationships/hyperlink" Target="https://www.researchgate.net/publication/367890377_Oportunidad_de_exportacion_de_aguacate_Hass_a_Francia" TargetMode="External"/><Relationship Id="rId35" Type="http://schemas.openxmlformats.org/officeDocument/2006/relationships/hyperlink" Target="https://ebooks724.bibliotecaupn.elogim.com:443/?il=6443" TargetMode="External"/><Relationship Id="rId43" Type="http://schemas.openxmlformats.org/officeDocument/2006/relationships/hyperlink" Target="https://repositorio.ucv.edu.pe/bitstream/handle/20.500.12692/118500/Mautino_GRA-SD.pdf?sequence=1&amp;isAllowed=y" TargetMode="External"/><Relationship Id="rId48" Type="http://schemas.openxmlformats.org/officeDocument/2006/relationships/hyperlink" Target="https://repositorioacademico.upc.edu.pe/bitstream/handle/10757/661336/Muriel_GS.pdf?sequence=3&amp;isAllowed=y" TargetMode="External"/><Relationship Id="rId56" Type="http://schemas.openxmlformats.org/officeDocument/2006/relationships/hyperlink" Target="https://repositorio.cecar.edu.co/server/api/core/bitstreams/a7cd219f-6058-4dd9-9dab-9b31a9062654/content" TargetMode="External"/><Relationship Id="rId64" Type="http://schemas.openxmlformats.org/officeDocument/2006/relationships/header" Target="header1.xml"/><Relationship Id="rId69" Type="http://schemas.openxmlformats.org/officeDocument/2006/relationships/image" Target="media/image8.png"/><Relationship Id="rId77" Type="http://schemas.openxmlformats.org/officeDocument/2006/relationships/fontTable" Target="fontTable.xml"/><Relationship Id="rId8" Type="http://schemas.openxmlformats.org/officeDocument/2006/relationships/webSettings" Target="webSettings.xml"/><Relationship Id="rId51" Type="http://schemas.openxmlformats.org/officeDocument/2006/relationships/hyperlink" Target="https://repositorio.esumer.edu.co/bitstream/esumer/2091/3/Trabajo%20%20Aguacate%20exportaci%C3%B3n%20Econom%C3%ADa%20Circular%20aprobada.pdf" TargetMode="External"/><Relationship Id="rId72" Type="http://schemas.openxmlformats.org/officeDocument/2006/relationships/image" Target="media/image11.png"/><Relationship Id="rId3" Type="http://schemas.openxmlformats.org/officeDocument/2006/relationships/customXml" Target="../customXml/item3.xml"/><Relationship Id="rId12" Type="http://schemas.openxmlformats.org/officeDocument/2006/relationships/hyperlink" Target="https://orcid.org/0000-0002-5866-4008" TargetMode="External"/><Relationship Id="rId17" Type="http://schemas.openxmlformats.org/officeDocument/2006/relationships/hyperlink" Target="https://repositorio.uap.edu.pe/bitstream/handle/20.500.12990/10435/Tesis_Uso.MarketingDigital_PotencialExportador_Agricultores.Palta_ica.pdf?sequence=1&amp;isAllowed=y" TargetMode="External"/><Relationship Id="rId25" Type="http://schemas.openxmlformats.org/officeDocument/2006/relationships/hyperlink" Target="https://repositorio.unjfsc.edu.pe/bitstream/handle/20.500.14067/4049/ANTHONY%20KRESHMLER%20DURAND%20RETUERTO.pdf?sequence=1&amp;isAllowed=y" TargetMode="External"/><Relationship Id="rId33" Type="http://schemas.openxmlformats.org/officeDocument/2006/relationships/hyperlink" Target="https://repositorio.upn.edu.pe/bitstream/handle/11537/37017/Guanilo%20Pereyra%2c%20Carol%20Allinson.pdf?sequence=1&amp;isAllowed=y" TargetMode="External"/><Relationship Id="rId38" Type="http://schemas.openxmlformats.org/officeDocument/2006/relationships/hyperlink" Target="https://repositorio.unf.edu.pe/server/api/core/bitstreams/4647d0c2-03f4-4660-8cbc-bb8c5a75f3fb/content" TargetMode="External"/><Relationship Id="rId46" Type="http://schemas.openxmlformats.org/officeDocument/2006/relationships/hyperlink" Target="https://cdn.www.gob.pe/uploads/document/file/300353/d31291_opt.pdf" TargetMode="External"/><Relationship Id="rId59" Type="http://schemas.openxmlformats.org/officeDocument/2006/relationships/hyperlink" Target="https://dx.doi.org/10.35588/rivar.v8i24.5165" TargetMode="External"/><Relationship Id="rId67" Type="http://schemas.openxmlformats.org/officeDocument/2006/relationships/image" Target="media/image6.png"/><Relationship Id="rId20" Type="http://schemas.openxmlformats.org/officeDocument/2006/relationships/hyperlink" Target="https://repositorio.uss.edu.pe/bitstream/handle/20.500.12802/12025/Castillo%20Galvez%2c%20Sofia%20Lizbeth.pdf?sequence=1&amp;isAllowed=y" TargetMode="External"/><Relationship Id="rId41" Type="http://schemas.openxmlformats.org/officeDocument/2006/relationships/hyperlink" Target="https://repositorio.ucsm.edu.pe/server/api/core/bitstreams/c7899294-3d81-4163-b447-34a2bb1d91fb/content" TargetMode="External"/><Relationship Id="rId54" Type="http://schemas.openxmlformats.org/officeDocument/2006/relationships/hyperlink" Target="https://repositorio.unal.edu.co/bitstream/handle/unal/76231/75095274.2019.pdf?sequence=1&amp;isAllowed=y" TargetMode="External"/><Relationship Id="rId62" Type="http://schemas.openxmlformats.org/officeDocument/2006/relationships/hyperlink" Target="https://www.redalyc.org/journal/141/14169723008/14169723008.pdf" TargetMode="External"/><Relationship Id="rId70" Type="http://schemas.openxmlformats.org/officeDocument/2006/relationships/image" Target="media/image9.png"/><Relationship Id="rId75" Type="http://schemas.openxmlformats.org/officeDocument/2006/relationships/chart" Target="charts/chart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s://elibro.bibliotecaupn.elogim.com/es/ereader/upnorte/51601" TargetMode="External"/><Relationship Id="rId23" Type="http://schemas.openxmlformats.org/officeDocument/2006/relationships/hyperlink" Target="https://alejandria.poligran.edu.co/bitstream/handle/10823/2917/G2%20-%20Plan%20de%20negocios.pdf?sequence=1&amp;isAllowed=y" TargetMode="External"/><Relationship Id="rId28" Type="http://schemas.openxmlformats.org/officeDocument/2006/relationships/hyperlink" Target="https://doi.org/10.29312/remexca.v9i2.1080" TargetMode="External"/><Relationship Id="rId36" Type="http://schemas.openxmlformats.org/officeDocument/2006/relationships/hyperlink" Target="https://repositorio.unife.edu.pe/server/api/core/bitstreams/841eb45d-4438-4140-bac9-e86dd3247bc7/content" TargetMode="External"/><Relationship Id="rId49" Type="http://schemas.openxmlformats.org/officeDocument/2006/relationships/hyperlink" Target="https://www.oecd.org/content/dam/oecd/es/publications/reports/2021/07/oecd-fao-agricultural-outlook-2021-2030_31d65f37/47a9fa44-es.pdf" TargetMode="External"/><Relationship Id="rId57" Type="http://schemas.openxmlformats.org/officeDocument/2006/relationships/hyperlink" Target="http://repositorio.ucsg.edu.ec/bitstream/3317/21639/1/T-UCSG-PRE-ESP-CCE-29.pdf" TargetMode="External"/><Relationship Id="rId10" Type="http://schemas.openxmlformats.org/officeDocument/2006/relationships/endnotes" Target="endnotes.xml"/><Relationship Id="rId31" Type="http://schemas.openxmlformats.org/officeDocument/2006/relationships/hyperlink" Target="https://journalusco.edu.co/index.php/cempresarial/article/view/1876/3014" TargetMode="External"/><Relationship Id="rId44" Type="http://schemas.openxmlformats.org/officeDocument/2006/relationships/hyperlink" Target="https://repositorio.utp.edu.pe/bitstream/handle/20.500.12867/9216/M.Mazuelos_Tesis_Titulo_Profesional_2024.pdf?sequence=1&amp;isAllowed=y" TargetMode="External"/><Relationship Id="rId52" Type="http://schemas.openxmlformats.org/officeDocument/2006/relationships/hyperlink" Target="https://dx.doi.org/10.35588/rivar.v10i28.5333" TargetMode="External"/><Relationship Id="rId60" Type="http://schemas.openxmlformats.org/officeDocument/2006/relationships/hyperlink" Target="https://sela.org/wp-content/uploads/2024/12/Estrategias-y-propuestas-de-politicas-publicas-para-la-integracion-de-ALC.pdf" TargetMode="External"/><Relationship Id="rId65" Type="http://schemas.openxmlformats.org/officeDocument/2006/relationships/footer" Target="footer1.xml"/><Relationship Id="rId73" Type="http://schemas.openxmlformats.org/officeDocument/2006/relationships/image" Target="media/image12.png"/><Relationship Id="rId78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2.png"/><Relationship Id="rId18" Type="http://schemas.openxmlformats.org/officeDocument/2006/relationships/hyperlink" Target="https://repositorio.upn.edu.pe/bitstream/handle/11537/28023/Bazan%20Estrada%2c%20Jose%20Luis%20-%20Mu%c3%b1oz%20Campos%2c%20Alexandra%20Isabel.pdf?sequence=1&amp;isAllowed=y" TargetMode="External"/><Relationship Id="rId39" Type="http://schemas.openxmlformats.org/officeDocument/2006/relationships/hyperlink" Target="https://repositorio.lamolina.edu.pe/server/api/core/bitstreams/c48d6fb5-2882-4e1a-bc42-53ae67e946e4/content" TargetMode="External"/><Relationship Id="rId34" Type="http://schemas.openxmlformats.org/officeDocument/2006/relationships/hyperlink" Target="https://ebookcentral.bibliotecaupn.elogim.com/lib/upnpe/reader.action?docID=5216225&amp;query=johanson+and+vahlne" TargetMode="External"/><Relationship Id="rId50" Type="http://schemas.openxmlformats.org/officeDocument/2006/relationships/hyperlink" Target="https://www.wto.org/spanish/res_s/booksp_s/wtr24_s/wtr24_s.pdf" TargetMode="External"/><Relationship Id="rId55" Type="http://schemas.openxmlformats.org/officeDocument/2006/relationships/hyperlink" Target="https://cdn.www.gob.pe/uploads/document/file/6134495/5419315-plan-estrategico-sectorial-multianual-pesem-2024-2030-del-sector-comercio-exterior-y-turismo.pdf?v=1712092032" TargetMode="External"/><Relationship Id="rId76" Type="http://schemas.openxmlformats.org/officeDocument/2006/relationships/chart" Target="charts/chart2.xml"/><Relationship Id="rId7" Type="http://schemas.openxmlformats.org/officeDocument/2006/relationships/settings" Target="settings.xml"/><Relationship Id="rId71" Type="http://schemas.openxmlformats.org/officeDocument/2006/relationships/image" Target="media/image10.png"/><Relationship Id="rId2" Type="http://schemas.openxmlformats.org/officeDocument/2006/relationships/customXml" Target="../customXml/item2.xml"/><Relationship Id="rId29" Type="http://schemas.openxmlformats.org/officeDocument/2006/relationships/hyperlink" Target="http://colposdigital.colpos.mx:8080/xmlui/bitstream/handle/10521/4436/Garcia_Jimenez_B_MC_ISEI_Desarrollo_Rural_2020.pdf?sequence=1&amp;isAllowed=y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uario\Desktop\Comprobando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uario\Desktop\Comprobando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88 %</a:t>
                    </a:r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8.6845350404664484E-2"/>
                      <c:h val="5.9681118540385485E-2"/>
                    </c:manualLayout>
                  </c15:layout>
                  <c15:showDataLabelsRange val="0"/>
                </c:ext>
                <c:ext xmlns:c16="http://schemas.microsoft.com/office/drawing/2014/chart" uri="{C3380CC4-5D6E-409C-BE32-E72D297353CC}">
                  <c16:uniqueId val="{00000001-7924-4914-AD6E-05CB17B2282C}"/>
                </c:ext>
              </c:extLst>
            </c:dLbl>
            <c:dLbl>
              <c:idx val="1"/>
              <c:layout>
                <c:manualLayout>
                  <c:x val="2.6521681474605489E-3"/>
                  <c:y val="7.214440834489598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8</a:t>
                    </a:r>
                    <a:r>
                      <a:rPr lang="en-US" baseline="0"/>
                      <a:t> %</a:t>
                    </a:r>
                    <a:endParaRPr lang="en-US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2-7924-4914-AD6E-05CB17B2282C}"/>
                </c:ext>
              </c:extLst>
            </c:dLbl>
            <c:dLbl>
              <c:idx val="2"/>
              <c:layout>
                <c:manualLayout>
                  <c:x val="0"/>
                  <c:y val="5.2992677945713641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</a:t>
                    </a:r>
                    <a:r>
                      <a:rPr lang="en-US" baseline="0"/>
                      <a:t> %</a:t>
                    </a:r>
                    <a:endParaRPr lang="en-US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7.7562761888552559E-2"/>
                      <c:h val="5.9681118540385485E-2"/>
                    </c:manualLayout>
                  </c15:layout>
                  <c15:showDataLabelsRange val="0"/>
                </c:ext>
                <c:ext xmlns:c16="http://schemas.microsoft.com/office/drawing/2014/chart" uri="{C3380CC4-5D6E-409C-BE32-E72D297353CC}">
                  <c16:uniqueId val="{00000003-7924-4914-AD6E-05CB17B2282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s-419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Lit>
              <c:ptCount val="3"/>
              <c:pt idx="0">
                <c:v>A veces</c:v>
              </c:pt>
              <c:pt idx="1">
                <c:v>Casi siempre</c:v>
              </c:pt>
              <c:pt idx="2">
                <c:v>Siempre</c:v>
              </c:pt>
            </c:strLit>
          </c:cat>
          <c:val>
            <c:numLit>
              <c:formatCode>General</c:formatCode>
              <c:ptCount val="3"/>
              <c:pt idx="0">
                <c:v>22</c:v>
              </c:pt>
              <c:pt idx="1">
                <c:v>2</c:v>
              </c:pt>
              <c:pt idx="2">
                <c:v>1</c:v>
              </c:pt>
            </c:numLit>
          </c:val>
          <c:extLst>
            <c:ext xmlns:c16="http://schemas.microsoft.com/office/drawing/2014/chart" uri="{C3380CC4-5D6E-409C-BE32-E72D297353CC}">
              <c16:uniqueId val="{00000000-7924-4914-AD6E-05CB17B2282C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588400416"/>
        <c:axId val="585612464"/>
      </c:barChart>
      <c:catAx>
        <c:axId val="5884004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85612464"/>
        <c:crosses val="autoZero"/>
        <c:auto val="1"/>
        <c:lblAlgn val="ctr"/>
        <c:lblOffset val="100"/>
        <c:noMultiLvlLbl val="0"/>
      </c:catAx>
      <c:valAx>
        <c:axId val="5856124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884004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0"/>
                  <c:y val="0.2175489485134155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68 %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8.6845350404664484E-2"/>
                      <c:h val="6.9349960696537302E-2"/>
                    </c:manualLayout>
                  </c15:layout>
                  <c15:showDataLabelsRange val="0"/>
                </c:ext>
                <c:ext xmlns:c16="http://schemas.microsoft.com/office/drawing/2014/chart" uri="{C3380CC4-5D6E-409C-BE32-E72D297353CC}">
                  <c16:uniqueId val="{00000000-4104-481D-977D-40BEECFE460F}"/>
                </c:ext>
              </c:extLst>
            </c:dLbl>
            <c:dLbl>
              <c:idx val="1"/>
              <c:layout>
                <c:manualLayout>
                  <c:x val="0"/>
                  <c:y val="9.1854000483442111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8 %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1-4104-481D-977D-40BEECFE460F}"/>
                </c:ext>
              </c:extLst>
            </c:dLbl>
            <c:dLbl>
              <c:idx val="2"/>
              <c:layout>
                <c:manualLayout>
                  <c:x val="1.0441606879765941E-7"/>
                  <c:y val="0.1643705069861190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24 %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8.8171434478394733E-2"/>
                      <c:h val="5.9681118540385485E-2"/>
                    </c:manualLayout>
                  </c15:layout>
                  <c15:showDataLabelsRange val="0"/>
                </c:ext>
                <c:ext xmlns:c16="http://schemas.microsoft.com/office/drawing/2014/chart" uri="{C3380CC4-5D6E-409C-BE32-E72D297353CC}">
                  <c16:uniqueId val="{00000002-4104-481D-977D-40BEECFE460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s-419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Lit>
              <c:ptCount val="3"/>
              <c:pt idx="0">
                <c:v>A veces</c:v>
              </c:pt>
              <c:pt idx="1">
                <c:v>Casi siempre</c:v>
              </c:pt>
              <c:pt idx="2">
                <c:v>Siempre</c:v>
              </c:pt>
            </c:strLit>
          </c:cat>
          <c:val>
            <c:numLit>
              <c:formatCode>General</c:formatCode>
              <c:ptCount val="3"/>
              <c:pt idx="0">
                <c:v>17</c:v>
              </c:pt>
              <c:pt idx="1">
                <c:v>2</c:v>
              </c:pt>
              <c:pt idx="2">
                <c:v>6</c:v>
              </c:pt>
            </c:numLit>
          </c:val>
          <c:extLst>
            <c:ext xmlns:c16="http://schemas.microsoft.com/office/drawing/2014/chart" uri="{C3380CC4-5D6E-409C-BE32-E72D297353CC}">
              <c16:uniqueId val="{00000003-4104-481D-977D-40BEECFE460F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588400416"/>
        <c:axId val="585612464"/>
      </c:barChart>
      <c:catAx>
        <c:axId val="5884004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85612464"/>
        <c:crosses val="autoZero"/>
        <c:auto val="1"/>
        <c:lblAlgn val="ctr"/>
        <c:lblOffset val="100"/>
        <c:noMultiLvlLbl val="0"/>
      </c:catAx>
      <c:valAx>
        <c:axId val="5856124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884004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0740D9C4FE84E0FA15C3316B93A4C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14F4C4-A38C-4105-8E53-51C314011741}"/>
      </w:docPartPr>
      <w:docPartBody>
        <w:p w:rsidR="0056199B" w:rsidRDefault="004D2620" w:rsidP="0056199B">
          <w:pPr>
            <w:pStyle w:val="50740D9C4FE84E0FA15C3316B93A4C07"/>
          </w:pPr>
          <w:r w:rsidRPr="0027110C">
            <w:rPr>
              <w:rStyle w:val="TitulodeportadaCar"/>
            </w:rPr>
            <w:t>Elija un elemento.</w:t>
          </w:r>
        </w:p>
      </w:docPartBody>
    </w:docPart>
    <w:docPart>
      <w:docPartPr>
        <w:name w:val="EC83D555A722454BB49D8E514BB3A6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10654F-5CA9-46ED-8C3C-9600F2E6A190}"/>
      </w:docPartPr>
      <w:docPartBody>
        <w:p w:rsidR="0056199B" w:rsidRDefault="004D2620" w:rsidP="00825F3E">
          <w:pPr>
            <w:pStyle w:val="EC83D555A722454BB49D8E514BB3A6E9"/>
          </w:pPr>
          <w:r w:rsidRPr="0022233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9F167E7B94F4702BDCB514E8C5FB2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6952B0-DA3F-4067-B278-8A81C1EBB2A3}"/>
      </w:docPartPr>
      <w:docPartBody>
        <w:p w:rsidR="0056199B" w:rsidRDefault="004D2620" w:rsidP="00825F3E">
          <w:pPr>
            <w:pStyle w:val="69F167E7B94F4702BDCB514E8C5FB2424"/>
          </w:pPr>
          <w:r w:rsidRPr="00453472">
            <w:t>Elija un elemento.</w:t>
          </w:r>
        </w:p>
      </w:docPartBody>
    </w:docPart>
    <w:docPart>
      <w:docPartPr>
        <w:name w:val="930FDD60020A4AAF9290166069EDC0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DF91E6-4E77-4033-B0A0-D3AE831F7F34}"/>
      </w:docPartPr>
      <w:docPartBody>
        <w:p w:rsidR="0056199B" w:rsidRDefault="004D2620" w:rsidP="0056199B">
          <w:pPr>
            <w:pStyle w:val="930FDD60020A4AAF9290166069EDC0E5"/>
          </w:pPr>
          <w:r w:rsidRPr="00453472">
            <w:rPr>
              <w:rFonts w:ascii="Times New Roman" w:hAnsi="Times New Roman" w:cs="Times New Roman"/>
              <w:b/>
              <w:color w:val="808080"/>
              <w:sz w:val="31"/>
              <w:szCs w:val="31"/>
              <w:lang w:val="es-PE"/>
            </w:rPr>
            <w:t>Haga clic o pulse aquí para escribir texto.</w:t>
          </w:r>
        </w:p>
      </w:docPartBody>
    </w:docPart>
    <w:docPart>
      <w:docPartPr>
        <w:name w:val="EF899D69D0A949F5A62DF13BCB521E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E572B5-D707-415F-8E3E-E5E90CF85332}"/>
      </w:docPartPr>
      <w:docPartBody>
        <w:p w:rsidR="0056199B" w:rsidRDefault="004D2620" w:rsidP="00825F3E">
          <w:pPr>
            <w:pStyle w:val="EF899D69D0A949F5A62DF13BCB521EA2"/>
          </w:pPr>
          <w:r w:rsidRPr="00C172C0">
            <w:rPr>
              <w:rStyle w:val="Textodelmarcadordeposicin"/>
            </w:rPr>
            <w:t>Elija un elemento.</w:t>
          </w:r>
        </w:p>
      </w:docPartBody>
    </w:docPart>
    <w:docPart>
      <w:docPartPr>
        <w:name w:val="B26026896099489D8A40EAC86A0F60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00A8DD-7212-47F2-B99D-4C62C85D04D6}"/>
      </w:docPartPr>
      <w:docPartBody>
        <w:p w:rsidR="0056199B" w:rsidRDefault="004D2620" w:rsidP="00825F3E">
          <w:pPr>
            <w:pStyle w:val="B26026896099489D8A40EAC86A0F60E2"/>
          </w:pPr>
          <w:r w:rsidRPr="00222333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F3E"/>
    <w:rsid w:val="00015D19"/>
    <w:rsid w:val="000352EA"/>
    <w:rsid w:val="00043737"/>
    <w:rsid w:val="00050401"/>
    <w:rsid w:val="00051158"/>
    <w:rsid w:val="000709FB"/>
    <w:rsid w:val="0008384F"/>
    <w:rsid w:val="000A7154"/>
    <w:rsid w:val="000B060D"/>
    <w:rsid w:val="000D27C7"/>
    <w:rsid w:val="001006ED"/>
    <w:rsid w:val="001406B4"/>
    <w:rsid w:val="00141BDE"/>
    <w:rsid w:val="00151CF8"/>
    <w:rsid w:val="00163634"/>
    <w:rsid w:val="0016709B"/>
    <w:rsid w:val="00174CD2"/>
    <w:rsid w:val="00182074"/>
    <w:rsid w:val="00187931"/>
    <w:rsid w:val="001961DF"/>
    <w:rsid w:val="001A2F44"/>
    <w:rsid w:val="001A6138"/>
    <w:rsid w:val="001C5BED"/>
    <w:rsid w:val="00210C31"/>
    <w:rsid w:val="00212F64"/>
    <w:rsid w:val="00232008"/>
    <w:rsid w:val="0024004A"/>
    <w:rsid w:val="00243E86"/>
    <w:rsid w:val="00251B31"/>
    <w:rsid w:val="002529E3"/>
    <w:rsid w:val="00252D26"/>
    <w:rsid w:val="0025667E"/>
    <w:rsid w:val="00267C9D"/>
    <w:rsid w:val="00283B52"/>
    <w:rsid w:val="002A3D78"/>
    <w:rsid w:val="002B1B26"/>
    <w:rsid w:val="002B4A35"/>
    <w:rsid w:val="002C4A38"/>
    <w:rsid w:val="002D25C1"/>
    <w:rsid w:val="002F3088"/>
    <w:rsid w:val="00346AD2"/>
    <w:rsid w:val="00350E2A"/>
    <w:rsid w:val="00394FBA"/>
    <w:rsid w:val="00396677"/>
    <w:rsid w:val="0039791B"/>
    <w:rsid w:val="003B7263"/>
    <w:rsid w:val="00402F74"/>
    <w:rsid w:val="00404405"/>
    <w:rsid w:val="0040502B"/>
    <w:rsid w:val="00412761"/>
    <w:rsid w:val="00416DE3"/>
    <w:rsid w:val="0042198E"/>
    <w:rsid w:val="004225DE"/>
    <w:rsid w:val="00425AF3"/>
    <w:rsid w:val="004279F8"/>
    <w:rsid w:val="004470CE"/>
    <w:rsid w:val="00452039"/>
    <w:rsid w:val="00471211"/>
    <w:rsid w:val="00486909"/>
    <w:rsid w:val="00490CE8"/>
    <w:rsid w:val="004941B8"/>
    <w:rsid w:val="004A1AEA"/>
    <w:rsid w:val="004C46CF"/>
    <w:rsid w:val="004D19F6"/>
    <w:rsid w:val="004D2620"/>
    <w:rsid w:val="0050069A"/>
    <w:rsid w:val="0051254A"/>
    <w:rsid w:val="00532139"/>
    <w:rsid w:val="00542000"/>
    <w:rsid w:val="00547920"/>
    <w:rsid w:val="0055657B"/>
    <w:rsid w:val="0056199B"/>
    <w:rsid w:val="00567A98"/>
    <w:rsid w:val="00572712"/>
    <w:rsid w:val="005838F9"/>
    <w:rsid w:val="005C3BBD"/>
    <w:rsid w:val="005C52A3"/>
    <w:rsid w:val="005C749F"/>
    <w:rsid w:val="005C78BC"/>
    <w:rsid w:val="005D41F2"/>
    <w:rsid w:val="005D7C06"/>
    <w:rsid w:val="005E314A"/>
    <w:rsid w:val="005E447B"/>
    <w:rsid w:val="005E4A55"/>
    <w:rsid w:val="005F71B2"/>
    <w:rsid w:val="00610BCC"/>
    <w:rsid w:val="00611B67"/>
    <w:rsid w:val="00622898"/>
    <w:rsid w:val="00624DFF"/>
    <w:rsid w:val="00632090"/>
    <w:rsid w:val="00642615"/>
    <w:rsid w:val="00656B6D"/>
    <w:rsid w:val="006617E4"/>
    <w:rsid w:val="006643DB"/>
    <w:rsid w:val="0066440A"/>
    <w:rsid w:val="006653E1"/>
    <w:rsid w:val="00671B35"/>
    <w:rsid w:val="00691080"/>
    <w:rsid w:val="006A314C"/>
    <w:rsid w:val="006A4A58"/>
    <w:rsid w:val="006B2B95"/>
    <w:rsid w:val="006E119F"/>
    <w:rsid w:val="00706AAD"/>
    <w:rsid w:val="007146B3"/>
    <w:rsid w:val="00731475"/>
    <w:rsid w:val="00736DC7"/>
    <w:rsid w:val="007447E8"/>
    <w:rsid w:val="007555C5"/>
    <w:rsid w:val="00763779"/>
    <w:rsid w:val="007706B9"/>
    <w:rsid w:val="00773567"/>
    <w:rsid w:val="007779F4"/>
    <w:rsid w:val="00782B33"/>
    <w:rsid w:val="007B19B7"/>
    <w:rsid w:val="007B403A"/>
    <w:rsid w:val="007B43D7"/>
    <w:rsid w:val="007C118E"/>
    <w:rsid w:val="007C32BB"/>
    <w:rsid w:val="007E595C"/>
    <w:rsid w:val="00825F3E"/>
    <w:rsid w:val="008274F4"/>
    <w:rsid w:val="0084648E"/>
    <w:rsid w:val="008712B0"/>
    <w:rsid w:val="008715A5"/>
    <w:rsid w:val="00874EA1"/>
    <w:rsid w:val="008A3F91"/>
    <w:rsid w:val="008B313B"/>
    <w:rsid w:val="008E718B"/>
    <w:rsid w:val="00915823"/>
    <w:rsid w:val="00952ED0"/>
    <w:rsid w:val="00954DBC"/>
    <w:rsid w:val="00962B6F"/>
    <w:rsid w:val="00963EEC"/>
    <w:rsid w:val="00985D13"/>
    <w:rsid w:val="00986A49"/>
    <w:rsid w:val="009949F2"/>
    <w:rsid w:val="009961C9"/>
    <w:rsid w:val="009B2CC8"/>
    <w:rsid w:val="009E7B1B"/>
    <w:rsid w:val="009F30D3"/>
    <w:rsid w:val="00A13DB7"/>
    <w:rsid w:val="00A157E7"/>
    <w:rsid w:val="00A31F77"/>
    <w:rsid w:val="00A3515B"/>
    <w:rsid w:val="00A573FC"/>
    <w:rsid w:val="00A63DF1"/>
    <w:rsid w:val="00A85814"/>
    <w:rsid w:val="00A90576"/>
    <w:rsid w:val="00A966C9"/>
    <w:rsid w:val="00AA3E71"/>
    <w:rsid w:val="00AD4F32"/>
    <w:rsid w:val="00AE4883"/>
    <w:rsid w:val="00AF15E3"/>
    <w:rsid w:val="00AF4D6E"/>
    <w:rsid w:val="00B03458"/>
    <w:rsid w:val="00B03CD6"/>
    <w:rsid w:val="00B06F49"/>
    <w:rsid w:val="00B27A30"/>
    <w:rsid w:val="00B317F8"/>
    <w:rsid w:val="00B34189"/>
    <w:rsid w:val="00B4504C"/>
    <w:rsid w:val="00B5273D"/>
    <w:rsid w:val="00B557E5"/>
    <w:rsid w:val="00B6031D"/>
    <w:rsid w:val="00B61099"/>
    <w:rsid w:val="00B611E1"/>
    <w:rsid w:val="00B629AC"/>
    <w:rsid w:val="00B64E23"/>
    <w:rsid w:val="00B76E14"/>
    <w:rsid w:val="00B814C5"/>
    <w:rsid w:val="00B91B49"/>
    <w:rsid w:val="00BA592C"/>
    <w:rsid w:val="00BB0AA2"/>
    <w:rsid w:val="00BB2DE1"/>
    <w:rsid w:val="00BC05B8"/>
    <w:rsid w:val="00BE3A81"/>
    <w:rsid w:val="00BE7ACF"/>
    <w:rsid w:val="00BF0290"/>
    <w:rsid w:val="00C26525"/>
    <w:rsid w:val="00C30551"/>
    <w:rsid w:val="00C336D5"/>
    <w:rsid w:val="00C669F4"/>
    <w:rsid w:val="00C753A9"/>
    <w:rsid w:val="00C76601"/>
    <w:rsid w:val="00C80962"/>
    <w:rsid w:val="00C8723C"/>
    <w:rsid w:val="00C95C4E"/>
    <w:rsid w:val="00CC2BB1"/>
    <w:rsid w:val="00CD10E4"/>
    <w:rsid w:val="00D039BE"/>
    <w:rsid w:val="00D23F7E"/>
    <w:rsid w:val="00D53E9A"/>
    <w:rsid w:val="00D54556"/>
    <w:rsid w:val="00D56968"/>
    <w:rsid w:val="00D57167"/>
    <w:rsid w:val="00D728AF"/>
    <w:rsid w:val="00D95574"/>
    <w:rsid w:val="00DA0F79"/>
    <w:rsid w:val="00DA70D4"/>
    <w:rsid w:val="00DC773A"/>
    <w:rsid w:val="00DD75DD"/>
    <w:rsid w:val="00DE0D17"/>
    <w:rsid w:val="00DE45F1"/>
    <w:rsid w:val="00E01D7B"/>
    <w:rsid w:val="00E0467C"/>
    <w:rsid w:val="00E17991"/>
    <w:rsid w:val="00E53583"/>
    <w:rsid w:val="00E541D3"/>
    <w:rsid w:val="00E54372"/>
    <w:rsid w:val="00E558CF"/>
    <w:rsid w:val="00E712FA"/>
    <w:rsid w:val="00E901CB"/>
    <w:rsid w:val="00E9719F"/>
    <w:rsid w:val="00E972F8"/>
    <w:rsid w:val="00EA0F4A"/>
    <w:rsid w:val="00EB1BCF"/>
    <w:rsid w:val="00ED017E"/>
    <w:rsid w:val="00ED058D"/>
    <w:rsid w:val="00EE0C69"/>
    <w:rsid w:val="00F00AD9"/>
    <w:rsid w:val="00F024B6"/>
    <w:rsid w:val="00F24003"/>
    <w:rsid w:val="00F32E9F"/>
    <w:rsid w:val="00F43A9F"/>
    <w:rsid w:val="00F63E02"/>
    <w:rsid w:val="00F66D25"/>
    <w:rsid w:val="00F67946"/>
    <w:rsid w:val="00F82693"/>
    <w:rsid w:val="00F827D2"/>
    <w:rsid w:val="00F82AF1"/>
    <w:rsid w:val="00F9337D"/>
    <w:rsid w:val="00FA2843"/>
    <w:rsid w:val="00FA52E0"/>
    <w:rsid w:val="00FB0164"/>
    <w:rsid w:val="00FB3555"/>
    <w:rsid w:val="00FB438E"/>
    <w:rsid w:val="00FC15F6"/>
    <w:rsid w:val="00FC6EFB"/>
    <w:rsid w:val="00FD38A8"/>
    <w:rsid w:val="00FE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PE" w:eastAsia="es-P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4004A"/>
    <w:rPr>
      <w:color w:val="666666"/>
    </w:rPr>
  </w:style>
  <w:style w:type="paragraph" w:customStyle="1" w:styleId="Titulodeportada">
    <w:name w:val="Titulo de portada"/>
    <w:basedOn w:val="Normal"/>
    <w:link w:val="TitulodeportadaCar"/>
    <w:qFormat/>
    <w:rsid w:val="0056199B"/>
    <w:pPr>
      <w:spacing w:before="120" w:after="0" w:line="312" w:lineRule="auto"/>
      <w:jc w:val="center"/>
    </w:pPr>
    <w:rPr>
      <w:rFonts w:ascii="Times New Roman" w:eastAsia="Calibri" w:hAnsi="Times New Roman" w:cs="Times New Roman"/>
      <w:caps/>
      <w:noProof/>
      <w:color w:val="808080"/>
      <w:spacing w:val="-10"/>
      <w:kern w:val="28"/>
      <w:sz w:val="60"/>
      <w:szCs w:val="31"/>
      <w:u w:val="single"/>
      <w:lang w:val="es-ES"/>
      <w14:ligatures w14:val="none"/>
    </w:rPr>
  </w:style>
  <w:style w:type="character" w:customStyle="1" w:styleId="TitulodeportadaCar">
    <w:name w:val="Titulo de portada Car"/>
    <w:basedOn w:val="Fuentedeprrafopredeter"/>
    <w:link w:val="Titulodeportada"/>
    <w:rsid w:val="0056199B"/>
    <w:rPr>
      <w:rFonts w:ascii="Times New Roman" w:eastAsia="Calibri" w:hAnsi="Times New Roman" w:cs="Times New Roman"/>
      <w:caps/>
      <w:noProof/>
      <w:color w:val="808080"/>
      <w:spacing w:val="-10"/>
      <w:kern w:val="28"/>
      <w:sz w:val="60"/>
      <w:szCs w:val="31"/>
      <w:u w:val="single"/>
      <w:lang w:val="es-ES"/>
      <w14:ligatures w14:val="none"/>
    </w:rPr>
  </w:style>
  <w:style w:type="paragraph" w:customStyle="1" w:styleId="50740D9C4FE84E0FA15C3316B93A4C07">
    <w:name w:val="50740D9C4FE84E0FA15C3316B93A4C07"/>
    <w:rsid w:val="0056199B"/>
    <w:pPr>
      <w:widowControl w:val="0"/>
      <w:autoSpaceDE w:val="0"/>
      <w:autoSpaceDN w:val="0"/>
      <w:spacing w:before="240" w:after="0" w:line="360" w:lineRule="auto"/>
    </w:pPr>
    <w:rPr>
      <w:rFonts w:ascii="Calibri" w:eastAsia="Calibri" w:hAnsi="Calibri" w:cs="Calibri"/>
      <w:kern w:val="0"/>
      <w:sz w:val="22"/>
      <w:szCs w:val="22"/>
      <w:lang w:val="es-ES" w:eastAsia="en-US"/>
      <w14:ligatures w14:val="none"/>
    </w:rPr>
  </w:style>
  <w:style w:type="paragraph" w:customStyle="1" w:styleId="930FDD60020A4AAF9290166069EDC0E5">
    <w:name w:val="930FDD60020A4AAF9290166069EDC0E5"/>
    <w:rsid w:val="0056199B"/>
    <w:pPr>
      <w:widowControl w:val="0"/>
      <w:autoSpaceDE w:val="0"/>
      <w:autoSpaceDN w:val="0"/>
      <w:spacing w:before="240" w:after="0" w:line="360" w:lineRule="auto"/>
    </w:pPr>
    <w:rPr>
      <w:rFonts w:ascii="Calibri" w:eastAsia="Calibri" w:hAnsi="Calibri" w:cs="Calibri"/>
      <w:kern w:val="0"/>
      <w:sz w:val="22"/>
      <w:szCs w:val="22"/>
      <w:lang w:val="es-ES" w:eastAsia="en-US"/>
      <w14:ligatures w14:val="none"/>
    </w:rPr>
  </w:style>
  <w:style w:type="paragraph" w:customStyle="1" w:styleId="EC83D555A722454BB49D8E514BB3A6E9">
    <w:name w:val="EC83D555A722454BB49D8E514BB3A6E9"/>
    <w:rsid w:val="00825F3E"/>
  </w:style>
  <w:style w:type="paragraph" w:customStyle="1" w:styleId="EF899D69D0A949F5A62DF13BCB521EA2">
    <w:name w:val="EF899D69D0A949F5A62DF13BCB521EA2"/>
    <w:rsid w:val="00825F3E"/>
  </w:style>
  <w:style w:type="paragraph" w:customStyle="1" w:styleId="B26026896099489D8A40EAC86A0F60E2">
    <w:name w:val="B26026896099489D8A40EAC86A0F60E2"/>
    <w:rsid w:val="00825F3E"/>
  </w:style>
  <w:style w:type="paragraph" w:customStyle="1" w:styleId="69F167E7B94F4702BDCB514E8C5FB2424">
    <w:name w:val="69F167E7B94F4702BDCB514E8C5FB2424"/>
    <w:rsid w:val="00825F3E"/>
    <w:pPr>
      <w:widowControl w:val="0"/>
      <w:autoSpaceDE w:val="0"/>
      <w:autoSpaceDN w:val="0"/>
      <w:spacing w:before="240" w:after="0" w:line="360" w:lineRule="auto"/>
    </w:pPr>
    <w:rPr>
      <w:rFonts w:ascii="Calibri" w:eastAsia="Calibri" w:hAnsi="Calibri" w:cs="Calibri"/>
      <w:kern w:val="0"/>
      <w:sz w:val="22"/>
      <w:szCs w:val="22"/>
      <w:lang w:val="es-ES"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062010B-44EE-4103-AAC8-F01CDD58E6FD}">
  <we:reference id="wa104382081" version="1.55.1.0" store="en-US" storeType="OMEX"/>
  <we:alternateReferences>
    <we:reference id="wa104382081" version="1.55.1.0" store="en-US" storeType="OMEX"/>
  </we:alternateReferences>
  <we:properties>
    <we:property name="MENDELEY_CITATIONS" value="[{&quot;citationID&quot;:&quot;MENDELEY_CITATION_5e2f29a4-71de-42f0-b28a-a0f1fea5f617&quot;,&quot;properties&quot;:{&quot;noteIndex&quot;:0},&quot;isEdited&quot;:false,&quot;manualOverride&quot;:{&quot;isManuallyOverridden&quot;:false,&quot;citeprocText&quot;:&quot;(Mendoza, 2020)&quot;,&quot;manualOverrideText&quot;:&quot;&quot;},&quot;citationTag&quot;:&quot;MENDELEY_CITATION_v3_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&quot;,&quot;citationItems&quot;:[{&quot;id&quot;:&quot;2aab12ba-6725-3c89-9fff-40d87bc6d3ce&quot;,&quot;itemData&quot;:{&quot;type&quot;:&quot;thesis&quot;,&quot;id&quot;:&quot;2aab12ba-6725-3c89-9fff-40d87bc6d3ce&quot;,&quot;title&quot;:&quot;2020_Mendoza García&quot;,&quot;author&quot;:[{&quot;family&quot;:&quot;Mendoza&quot;,&quot;given&quot;:&quot;Liz&quot;,&quot;parse-names&quot;:false,&quot;dropping-particle&quot;:&quot;&quot;,&quot;non-dropping-particle&quot;:&quot;&quot;}],&quot;accessed&quot;:{&quot;date-parts&quot;:[[2024,11,16]]},&quot;URL&quot;:&quot;https://repositorio.usil.edu.pe/server/api/core/bitstreams/f6cf2430-2894-468b-90be-c47910e1e678/content&quot;,&quot;issued&quot;:{&quot;date-parts&quot;:[[2020]]},&quot;publisher-place&quot;:&quot;Lima&quot;,&quot;language&quot;:&quot;Español&quot;,&quot;publisher&quot;:&quot;Universidad San Ignacio de Loyola&quot;,&quot;container-title-short&quot;:&quot;&quot;},&quot;isTemporary&quot;:false}]},{&quot;citationID&quot;:&quot;MENDELEY_CITATION_2d3334a1-8fc1-4936-bbb4-9bfff9b09ffd&quot;,&quot;properties&quot;:{&quot;noteIndex&quot;:0},&quot;isEdited&quot;:false,&quot;manualOverride&quot;:{&quot;isManuallyOverridden&quot;:false,&quot;citeprocText&quot;:&quot;(Mendoza, 2020)&quot;,&quot;manualOverrideText&quot;:&quot;&quot;},&quot;citationTag&quot;:&quot;MENDELEY_CITATION_v3_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&quot;,&quot;citationItems&quot;:[{&quot;id&quot;:&quot;2aab12ba-6725-3c89-9fff-40d87bc6d3ce&quot;,&quot;itemData&quot;:{&quot;type&quot;:&quot;thesis&quot;,&quot;id&quot;:&quot;2aab12ba-6725-3c89-9fff-40d87bc6d3ce&quot;,&quot;title&quot;:&quot;2020_Mendoza García&quot;,&quot;author&quot;:[{&quot;family&quot;:&quot;Mendoza&quot;,&quot;given&quot;:&quot;Liz&quot;,&quot;parse-names&quot;:false,&quot;dropping-particle&quot;:&quot;&quot;,&quot;non-dropping-particle&quot;:&quot;&quot;}],&quot;accessed&quot;:{&quot;date-parts&quot;:[[2024,11,16]]},&quot;URL&quot;:&quot;https://repositorio.usil.edu.pe/server/api/core/bitstreams/f6cf2430-2894-468b-90be-c47910e1e678/content&quot;,&quot;issued&quot;:{&quot;date-parts&quot;:[[2020]]},&quot;publisher-place&quot;:&quot;Lima&quot;,&quot;language&quot;:&quot;Español&quot;,&quot;publisher&quot;:&quot;Universidad San Ignacio de Loyola&quot;,&quot;container-title-short&quot;:&quot;&quot;},&quot;isTemporary&quot;:false,&quot;suppress-author&quot;:false,&quot;composite&quot;:false,&quot;author-only&quot;:false}]}]"/>
    <we:property name="MENDELEY_CITATIONS_STYLE" value="{&quot;id&quot;:&quot;https://www.zotero.org/styles/apa&quot;,&quot;title&quot;:&quot;American Psychological Association 7th edition&quot;,&quot;format&quot;:&quot;author-date&quot;,&quot;defaultLocale&quot;:null,&quot;isLocaleCodeValid&quot;:true}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dDocumento xmlns="326e9f66-6c94-4a1f-9693-eca0f69d5c1e">COR-F-REC-VAC-05.15</CodDocumento>
    <UsuarioEnUso xmlns="326e9f66-6c94-4a1f-9693-eca0f69d5c1e">
      <UserInfo>
        <DisplayName>Claudia M. Jimenez Orellana</DisplayName>
        <AccountId>8529</AccountId>
        <AccountType/>
      </UserInfo>
    </UsuarioEnUso>
    <TiempoAlmacenamiento xmlns="326e9f66-6c94-4a1f-9693-eca0f69d5c1e">16</TiempoAlmacenamiento>
    <DptoLiderProceso xmlns="326e9f66-6c94-4a1f-9693-eca0f69d5c1e">Rector/Academic Managemnt</DptoLiderProceso>
    <Revisor xmlns="326e9f66-6c94-4a1f-9693-eca0f69d5c1e">
      <UserInfo>
        <DisplayName>453</DisplayName>
        <AccountId>453</AccountId>
        <AccountType/>
      </UserInfo>
    </Revisor>
    <Sponsor xmlns="326e9f66-6c94-4a1f-9693-eca0f69d5c1e" xsi:nil="true"/>
    <FlagVigente xmlns="326e9f66-6c94-4a1f-9693-eca0f69d5c1e">false</FlagVigente>
    <Revisor1 xmlns="326e9f66-6c94-4a1f-9693-eca0f69d5c1e">
      <UserInfo>
        <DisplayName/>
        <AccountId xsi:nil="true"/>
        <AccountType/>
      </UserInfo>
    </Revisor1>
    <Transformado xmlns="995b1cfb-57f8-48f2-8d94-2b6e594e5502" xsi:nil="true"/>
    <Version_ xmlns="326e9f66-6c94-4a1f-9693-eca0f69d5c1e">9</Version_>
    <LiderProc xmlns="326e9f66-6c94-4a1f-9693-eca0f69d5c1e">
      <UserInfo>
        <DisplayName>Rocio D. Quiliano Terreros</DisplayName>
        <AccountId>453</AccountId>
        <AccountType/>
      </UserInfo>
    </LiderProc>
    <NombreAplicativoBD xmlns="326e9f66-6c94-4a1f-9693-eca0f69d5c1e" xsi:nil="true"/>
    <DocumentoPrincipalTitulo xmlns="326e9f66-6c94-4a1f-9693-eca0f69d5c1e">Modalidades y formas para obtención del título profesional</DocumentoPrincipalTitulo>
    <SubProc xmlns="326e9f66-6c94-4a1f-9693-eca0f69d5c1e" xsi:nil="true"/>
    <SolicitudCreador xmlns="326e9f66-6c94-4a1f-9693-eca0f69d5c1e">SOL-A-2024-0225</SolicitudCreador>
    <FlagTipoDoc xmlns="326e9f66-6c94-4a1f-9693-eca0f69d5c1e" xsi:nil="true"/>
    <ControlCalidad xmlns="995b1cfb-57f8-48f2-8d94-2b6e594e5502" xsi:nil="true"/>
    <_Flow_SignoffStatus xmlns="995b1cfb-57f8-48f2-8d94-2b6e594e5502" xsi:nil="true"/>
    <CodSolicitud xmlns="326e9f66-6c94-4a1f-9693-eca0f69d5c1e">SOL-A-2024-0225</CodSolicitud>
    <Revisor2 xmlns="326e9f66-6c94-4a1f-9693-eca0f69d5c1e">
      <UserInfo>
        <DisplayName/>
        <AccountId xsi:nil="true"/>
        <AccountType/>
      </UserInfo>
    </Revisor2>
    <CC_DocRelacionados xmlns="995b1cfb-57f8-48f2-8d94-2b6e594e5502" xsi:nil="true"/>
    <FechaPublicacion xmlns="326e9f66-6c94-4a1f-9693-eca0f69d5c1e">2024-08-02T12:36:14+00:00</FechaPublicacion>
    <CriteriodeRevision xmlns="326e9f66-6c94-4a1f-9693-eca0f69d5c1e" xsi:nil="true"/>
    <DocumentoPrincipalFechaPub xmlns="326e9f66-6c94-4a1f-9693-eca0f69d5c1e">2024-05-13T00:00:00+00:00</DocumentoPrincipalFechaPub>
    <Conservacion xmlns="326e9f66-6c94-4a1f-9693-eca0f69d5c1e" xsi:nil="true"/>
    <MetadataActualizada xmlns="995b1cfb-57f8-48f2-8d94-2b6e594e5502" xsi:nil="true"/>
    <AlcancePAC xmlns="995b1cfb-57f8-48f2-8d94-2b6e594e5502" xsi:nil="true"/>
    <TipoDoc xmlns="326e9f66-6c94-4a1f-9693-eca0f69d5c1e">2</TipoDoc>
    <CodigoSOX xmlns="326e9f66-6c94-4a1f-9693-eca0f69d5c1e" xsi:nil="true"/>
    <TaxCatchAll xmlns="326e9f66-6c94-4a1f-9693-eca0f69d5c1e" xsi:nil="true"/>
    <MacroProc xmlns="326e9f66-6c94-4a1f-9693-eca0f69d5c1e">7</MacroProc>
    <DocumentoPrincipalCod xmlns="326e9f66-6c94-4a1f-9693-eca0f69d5c1e">PR-P11-COD2-0002</DocumentoPrincipalCod>
    <DocumentoPrincipalVersion xmlns="326e9f66-6c94-4a1f-9693-eca0f69d5c1e">7</DocumentoPrincipalVersion>
    <Consorcio xmlns="995b1cfb-57f8-48f2-8d94-2b6e594e5502">false</Consorcio>
    <Elaborador xmlns="326e9f66-6c94-4a1f-9693-eca0f69d5c1e">
      <UserInfo>
        <DisplayName>Lupe Y. Gallardo Pastor</DisplayName>
        <AccountId>1417</AccountId>
        <AccountType/>
      </UserInfo>
    </Elaborador>
    <MotivoSolicitud xmlns="995b1cfb-57f8-48f2-8d94-2b6e594e5502">Operacional</MotivoSolicitud>
    <FechaCarga xmlns="326e9f66-6c94-4a1f-9693-eca0f69d5c1e" xsi:nil="true"/>
    <Ubicacion xmlns="326e9f66-6c94-4a1f-9693-eca0f69d5c1e">Sistema de Gestión de Tesis</Ubicacion>
    <GruposDistribucion xmlns="326e9f66-6c94-4a1f-9693-eca0f69d5c1e">
      <UserInfo>
        <DisplayName>771</DisplayName>
        <AccountId>771</AccountId>
        <AccountType/>
      </UserInfo>
    </GruposDistribucion>
    <AreaSolicitante xmlns="326e9f66-6c94-4a1f-9693-eca0f69d5c1e" xsi:nil="true"/>
    <DocumentosRelacionados xmlns="326e9f66-6c94-4a1f-9693-eca0f69d5c1e">false</DocumentosRelacionados>
    <EnUso xmlns="326e9f66-6c94-4a1f-9693-eca0f69d5c1e">true</EnUso>
    <CC_Notificado xmlns="995b1cfb-57f8-48f2-8d94-2b6e594e5502">false</CC_Notificado>
    <IdSolicitudAux xmlns="326e9f66-6c94-4a1f-9693-eca0f69d5c1e" xsi:nil="true"/>
    <Clasificacion xmlns="326e9f66-6c94-4a1f-9693-eca0f69d5c1e" xsi:nil="true"/>
    <ControlSOX xmlns="326e9f66-6c94-4a1f-9693-eca0f69d5c1e">false</ControlSOX>
    <EstadoDocPublicado xmlns="326e9f66-6c94-4a1f-9693-eca0f69d5c1e">Vigente</EstadoDocPublicado>
    <AreaProceso xmlns="326e9f66-6c94-4a1f-9693-eca0f69d5c1e" xsi:nil="true"/>
    <Analista xmlns="326e9f66-6c94-4a1f-9693-eca0f69d5c1e">
      <UserInfo>
        <DisplayName>Claudia M. Jimenez Orellana</DisplayName>
        <AccountId>8529</AccountId>
        <AccountType/>
      </UserInfo>
    </Analista>
    <Tipo_ xmlns="995b1cfb-57f8-48f2-8d94-2b6e594e5502" xsi:nil="true"/>
    <CC_Comentarios xmlns="995b1cfb-57f8-48f2-8d94-2b6e594e5502" xsi:nil="true"/>
    <CC_OtroLabel xmlns="995b1cfb-57f8-48f2-8d94-2b6e594e5502" xsi:nil="true"/>
    <CC_OtrosValor xmlns="995b1cfb-57f8-48f2-8d94-2b6e594e5502" xsi:nil="true"/>
    <FechaVigencia xmlns="326e9f66-6c94-4a1f-9693-eca0f69d5c1e">2024-08-02T05:00:00+00:00</FechaVigencia>
    <Calificar xmlns="995b1cfb-57f8-48f2-8d94-2b6e594e5502">
      <Url xsi:nil="true"/>
      <Description xsi:nil="true"/>
    </Calificar>
    <CC_ControlCambios xmlns="995b1cfb-57f8-48f2-8d94-2b6e594e5502" xsi:nil="true"/>
    <CC_Redaccion xmlns="995b1cfb-57f8-48f2-8d94-2b6e594e5502" xsi:nil="true"/>
    <UsuarioSolicitante xmlns="326e9f66-6c94-4a1f-9693-eca0f69d5c1e">
      <UserInfo>
        <DisplayName>Lupe Y. Gallardo Pastor</DisplayName>
        <AccountId>1417</AccountId>
        <AccountType/>
      </UserInfo>
    </UsuarioSolicitante>
    <GrupoDistribucion xmlns="326e9f66-6c94-4a1f-9693-eca0f69d5c1e" xsi:nil="true"/>
    <CC_EstructuraDoc xmlns="995b1cfb-57f8-48f2-8d94-2b6e594e5502" xsi:nil="true"/>
    <TipoProceso xmlns="326e9f66-6c94-4a1f-9693-eca0f69d5c1e">3</TipoProceso>
    <CodificacionDocumento xmlns="326e9f66-6c94-4a1f-9693-eca0f69d5c1e">COD-ASIG-2755</CodificacionDocumento>
    <lcf76f155ced4ddcb4097134ff3c332f xmlns="995b1cfb-57f8-48f2-8d94-2b6e594e5502">
      <Terms xmlns="http://schemas.microsoft.com/office/infopath/2007/PartnerControls"/>
    </lcf76f155ced4ddcb4097134ff3c332f>
    <Responsable xmlns="326e9f66-6c94-4a1f-9693-eca0f69d5c1e">Docente / Asesor</Responsable>
    <Capacitador xmlns="326e9f66-6c94-4a1f-9693-eca0f69d5c1e">
      <UserInfo>
        <DisplayName>Lupe Y. Gallardo Pastor</DisplayName>
        <AccountId>1417</AccountId>
        <AccountType/>
      </UserInfo>
    </Capacitador>
    <Autorizador xmlns="326e9f66-6c94-4a1f-9693-eca0f69d5c1e">
      <UserInfo>
        <DisplayName/>
        <AccountId xsi:nil="true"/>
        <AccountType/>
      </UserInfo>
    </Autorizador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Cev15</b:Tag>
    <b:SourceType>JournalArticle</b:SourceType>
    <b:Guid>{F0ECC2A7-3823-4546-B323-788A727FE51B}</b:Guid>
    <b:Title>Medicion de la calidad de servicio</b:Title>
    <b:Year>2015</b:Year>
    <b:Author>
      <b:Author>
        <b:NameList>
          <b:Person>
            <b:Last>J.</b:Last>
            <b:First>Cevallos</b:First>
            <b:Middle>Ampuero</b:Middle>
          </b:Person>
        </b:NameList>
      </b:Author>
    </b:Author>
    <b:JournalName>Datos industriales</b:JournalName>
    <b:Pages>31-39</b:Pages>
    <b:RefOrder>1</b:RefOrder>
  </b:Source>
</b:Sourc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 Mis Procesos" ma:contentTypeID="0x010100480D7A2893F2004A8EC647D5F9EBF00800A2851CFE6AF60442BB1143DE21B977B5" ma:contentTypeVersion="85" ma:contentTypeDescription="" ma:contentTypeScope="" ma:versionID="bc9d1429f5ba46597303c33097f1d3a8">
  <xsd:schema xmlns:xsd="http://www.w3.org/2001/XMLSchema" xmlns:xs="http://www.w3.org/2001/XMLSchema" xmlns:p="http://schemas.microsoft.com/office/2006/metadata/properties" xmlns:ns2="326e9f66-6c94-4a1f-9693-eca0f69d5c1e" xmlns:ns3="995b1cfb-57f8-48f2-8d94-2b6e594e5502" targetNamespace="http://schemas.microsoft.com/office/2006/metadata/properties" ma:root="true" ma:fieldsID="e59fad665135736491bbc0d14db79d02" ns2:_="" ns3:_="">
    <xsd:import namespace="326e9f66-6c94-4a1f-9693-eca0f69d5c1e"/>
    <xsd:import namespace="995b1cfb-57f8-48f2-8d94-2b6e594e5502"/>
    <xsd:element name="properties">
      <xsd:complexType>
        <xsd:sequence>
          <xsd:element name="documentManagement">
            <xsd:complexType>
              <xsd:all>
                <xsd:element ref="ns2:CodDocumento" minOccurs="0"/>
                <xsd:element ref="ns2:Version_" minOccurs="0"/>
                <xsd:element ref="ns2:IdSolicitudAux" minOccurs="0"/>
                <xsd:element ref="ns2:FechaCarga" minOccurs="0"/>
                <xsd:element ref="ns2:UsuarioSolicitante" minOccurs="0"/>
                <xsd:element ref="ns2:TipoProceso" minOccurs="0"/>
                <xsd:element ref="ns2:MacroProc" minOccurs="0"/>
                <xsd:element ref="ns2:SubProc" minOccurs="0"/>
                <xsd:element ref="ns2:AreaSolicitante" minOccurs="0"/>
                <xsd:element ref="ns2:Elaborador" minOccurs="0"/>
                <xsd:element ref="ns2:DocumentosRelacionados" minOccurs="0"/>
                <xsd:element ref="ns2:LiderProc" minOccurs="0"/>
                <xsd:element ref="ns2:FechaVigencia" minOccurs="0"/>
                <xsd:element ref="ns2:TipoDoc" minOccurs="0"/>
                <xsd:element ref="ns2:FechaPublicacion" minOccurs="0"/>
                <xsd:element ref="ns2:AreaProceso" minOccurs="0"/>
                <xsd:element ref="ns2:CriteriodeRevision" minOccurs="0"/>
                <xsd:element ref="ns2:Analista" minOccurs="0"/>
                <xsd:element ref="ns2:Clasificacion" minOccurs="0"/>
                <xsd:element ref="ns2:CodSolicitud" minOccurs="0"/>
                <xsd:element ref="ns2:EnUso" minOccurs="0"/>
                <xsd:element ref="ns2:Revisor" minOccurs="0"/>
                <xsd:element ref="ns2:Ubicacion" minOccurs="0"/>
                <xsd:element ref="ns2:GruposDistribucion" minOccurs="0"/>
                <xsd:element ref="ns2:UsuarioEnUso" minOccurs="0"/>
                <xsd:element ref="ns2:CodificacionDocumento" minOccurs="0"/>
                <xsd:element ref="ns2:Responsable" minOccurs="0"/>
                <xsd:element ref="ns2:TiempoAlmacenamiento" minOccurs="0"/>
                <xsd:element ref="ns2:DptoLiderProceso" minOccurs="0"/>
                <xsd:element ref="ns2:DocumentoPrincipalCod" minOccurs="0"/>
                <xsd:element ref="ns2:DocumentoPrincipalFechaPub" minOccurs="0"/>
                <xsd:element ref="ns2:NombreAplicativoBD" minOccurs="0"/>
                <xsd:element ref="ns2:Sponsor" minOccurs="0"/>
                <xsd:element ref="ns2:SolicitudCreador" minOccurs="0"/>
                <xsd:element ref="ns2:Revisor2" minOccurs="0"/>
                <xsd:element ref="ns2:DocumentoPrincipalTitulo" minOccurs="0"/>
                <xsd:element ref="ns2:DocumentoPrincipalVersion" minOccurs="0"/>
                <xsd:element ref="ns2:FlagTipoDoc" minOccurs="0"/>
                <xsd:element ref="ns2:ControlSOX" minOccurs="0"/>
                <xsd:element ref="ns2:CodigoSOX" minOccurs="0"/>
                <xsd:element ref="ns2:GrupoDistribucion" minOccurs="0"/>
                <xsd:element ref="ns2:FlagVigente" minOccurs="0"/>
                <xsd:element ref="ns2:EstadoDocPublicado" minOccurs="0"/>
                <xsd:element ref="ns2:Conservacion" minOccurs="0"/>
                <xsd:element ref="ns2:Capacitador" minOccurs="0"/>
                <xsd:element ref="ns2:Autorizador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Transformado" minOccurs="0"/>
                <xsd:element ref="ns3:Tipo_" minOccurs="0"/>
                <xsd:element ref="ns3:Calificar" minOccurs="0"/>
                <xsd:element ref="ns3:CC_Comentarios" minOccurs="0"/>
                <xsd:element ref="ns3:CC_ControlCambios" minOccurs="0"/>
                <xsd:element ref="ns3:CC_DocRelacionados" minOccurs="0"/>
                <xsd:element ref="ns3:CC_EstructuraDoc" minOccurs="0"/>
                <xsd:element ref="ns3:CC_Notificado" minOccurs="0"/>
                <xsd:element ref="ns3:CC_OtroLabel" minOccurs="0"/>
                <xsd:element ref="ns3:CC_OtrosValor" minOccurs="0"/>
                <xsd:element ref="ns3:CC_Redaccion" minOccurs="0"/>
                <xsd:element ref="ns3:ControlCalidad" minOccurs="0"/>
                <xsd:element ref="ns2:Revisor1" minOccurs="0"/>
                <xsd:element ref="ns3:lcf76f155ced4ddcb4097134ff3c332f" minOccurs="0"/>
                <xsd:element ref="ns2:TaxCatchAll" minOccurs="0"/>
                <xsd:element ref="ns3:MediaServiceGenerationTime" minOccurs="0"/>
                <xsd:element ref="ns3:MediaServiceEventHashCode" minOccurs="0"/>
                <xsd:element ref="ns3:MetadataActualizada" minOccurs="0"/>
                <xsd:element ref="ns3:Consorcio" minOccurs="0"/>
                <xsd:element ref="ns3:_Flow_SignoffStatus" minOccurs="0"/>
                <xsd:element ref="ns3:MediaServiceObjectDetectorVersions" minOccurs="0"/>
                <xsd:element ref="ns3:MotivoSolicitud" minOccurs="0"/>
                <xsd:element ref="ns3:AlcancePAC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6e9f66-6c94-4a1f-9693-eca0f69d5c1e" elementFormDefault="qualified">
    <xsd:import namespace="http://schemas.microsoft.com/office/2006/documentManagement/types"/>
    <xsd:import namespace="http://schemas.microsoft.com/office/infopath/2007/PartnerControls"/>
    <xsd:element name="CodDocumento" ma:index="2" nillable="true" ma:displayName="Cod. documento" ma:internalName="CodDocumento" ma:readOnly="false">
      <xsd:simpleType>
        <xsd:restriction base="dms:Text"/>
      </xsd:simpleType>
    </xsd:element>
    <xsd:element name="Version_" ma:index="3" nillable="true" ma:displayName="Version" ma:internalName="Version_" ma:readOnly="false" ma:percentage="FALSE">
      <xsd:simpleType>
        <xsd:restriction base="dms:Number"/>
      </xsd:simpleType>
    </xsd:element>
    <xsd:element name="IdSolicitudAux" ma:index="4" nillable="true" ma:displayName="IdSolicitudAux" ma:internalName="IdSolicitudAux" ma:readOnly="false">
      <xsd:simpleType>
        <xsd:restriction base="dms:Text"/>
      </xsd:simpleType>
    </xsd:element>
    <xsd:element name="FechaCarga" ma:index="5" nillable="true" ma:displayName="Fecha de carga" ma:format="DateTime" ma:internalName="FechaCarga" ma:readOnly="false">
      <xsd:simpleType>
        <xsd:restriction base="dms:DateTime"/>
      </xsd:simpleType>
    </xsd:element>
    <xsd:element name="UsuarioSolicitante" ma:index="6" nillable="true" ma:displayName="Usuario solicitante" ma:SearchPeopleOnly="false" ma:SharePointGroup="0" ma:internalName="UsuarioSolicitante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poProceso" ma:index="7" nillable="true" ma:displayName="Tipo de Proceso" ma:list="{b00edbdf-fc79-4f77-b126-5fdc0353e2d9}" ma:internalName="TipoProceso" ma:readOnly="false" ma:showField="Title" ma:web="326e9f66-6c94-4a1f-9693-eca0f69d5c1e">
      <xsd:simpleType>
        <xsd:restriction base="dms:Lookup"/>
      </xsd:simpleType>
    </xsd:element>
    <xsd:element name="MacroProc" ma:index="8" nillable="true" ma:displayName="Macroproceso" ma:list="{31a09f41-68b1-4cf3-8c14-5775a8b259a9}" ma:internalName="MacroProc" ma:readOnly="false" ma:showField="Title" ma:web="326e9f66-6c94-4a1f-9693-eca0f69d5c1e">
      <xsd:simpleType>
        <xsd:restriction base="dms:Lookup"/>
      </xsd:simpleType>
    </xsd:element>
    <xsd:element name="SubProc" ma:index="9" nillable="true" ma:displayName="Proceso" ma:list="{be8cd404-2d2b-4b25-a155-bdc14c009f31}" ma:internalName="SubProc" ma:readOnly="false" ma:showField="Title" ma:web="326e9f66-6c94-4a1f-9693-eca0f69d5c1e">
      <xsd:simpleType>
        <xsd:restriction base="dms:Lookup"/>
      </xsd:simpleType>
    </xsd:element>
    <xsd:element name="AreaSolicitante" ma:index="10" nillable="true" ma:displayName="Area solicitante" ma:internalName="AreaSolicitante" ma:readOnly="false">
      <xsd:simpleType>
        <xsd:restriction base="dms:Text"/>
      </xsd:simpleType>
    </xsd:element>
    <xsd:element name="Elaborador" ma:index="11" nillable="true" ma:displayName="Elaborador funcional" ma:SearchPeopleOnly="false" ma:SharePointGroup="0" ma:internalName="Elaborad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umentosRelacionados" ma:index="12" nillable="true" ma:displayName="Documentos relacionados" ma:default="0" ma:internalName="DocumentosRelacionados" ma:readOnly="false">
      <xsd:simpleType>
        <xsd:restriction base="dms:Boolean"/>
      </xsd:simpleType>
    </xsd:element>
    <xsd:element name="LiderProc" ma:index="13" nillable="true" ma:displayName="Lider de proceso" ma:SearchPeopleOnly="false" ma:SharePointGroup="0" ma:internalName="LiderProc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echaVigencia" ma:index="14" nillable="true" ma:displayName="Fecha de vigencia" ma:format="DateTime" ma:internalName="FechaVigencia" ma:readOnly="false">
      <xsd:simpleType>
        <xsd:restriction base="dms:DateTime"/>
      </xsd:simpleType>
    </xsd:element>
    <xsd:element name="TipoDoc" ma:index="15" nillable="true" ma:displayName="Tipo de documento" ma:list="{35f7354f-1fbc-459b-8f5e-aed04ff0b5d9}" ma:internalName="TipoDoc" ma:readOnly="false" ma:showField="Title" ma:web="326e9f66-6c94-4a1f-9693-eca0f69d5c1e">
      <xsd:simpleType>
        <xsd:restriction base="dms:Lookup"/>
      </xsd:simpleType>
    </xsd:element>
    <xsd:element name="FechaPublicacion" ma:index="16" nillable="true" ma:displayName="Fecha de publicación" ma:format="DateTime" ma:internalName="FechaPublicacion" ma:readOnly="false">
      <xsd:simpleType>
        <xsd:restriction base="dms:DateTime"/>
      </xsd:simpleType>
    </xsd:element>
    <xsd:element name="AreaProceso" ma:index="17" nillable="true" ma:displayName="Area de Proceso" ma:list="{1f7bf216-0a7f-4a86-b62e-26108ec1b282}" ma:internalName="AreaProceso" ma:readOnly="false" ma:showField="Title" ma:web="326e9f66-6c94-4a1f-9693-eca0f69d5c1e">
      <xsd:simpleType>
        <xsd:restriction base="dms:Lookup"/>
      </xsd:simpleType>
    </xsd:element>
    <xsd:element name="CriteriodeRevision" ma:index="18" nillable="true" ma:displayName="CriteriodeRevision" ma:format="Dropdown" ma:internalName="CriteriodeRevision" ma:readOnly="false">
      <xsd:simpleType>
        <xsd:restriction base="dms:Choice">
          <xsd:enumeration value="A"/>
          <xsd:enumeration value="B"/>
          <xsd:enumeration value="C"/>
        </xsd:restriction>
      </xsd:simpleType>
    </xsd:element>
    <xsd:element name="Analista" ma:index="19" nillable="true" ma:displayName="Elaborador – Área de Procesos" ma:SearchPeopleOnly="false" ma:SharePointGroup="0" ma:internalName="Analista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lasificacion" ma:index="20" nillable="true" ma:displayName="Clasificación" ma:list="{23ab24e1-2273-4f81-82a8-8969e27852ad}" ma:internalName="Clasificacion" ma:readOnly="false" ma:showField="Title" ma:web="326e9f66-6c94-4a1f-9693-eca0f69d5c1e">
      <xsd:simpleType>
        <xsd:restriction base="dms:Lookup"/>
      </xsd:simpleType>
    </xsd:element>
    <xsd:element name="CodSolicitud" ma:index="21" nillable="true" ma:displayName="Cod. Solicitud" ma:internalName="CodSolicitud" ma:readOnly="false">
      <xsd:simpleType>
        <xsd:restriction base="dms:Text"/>
      </xsd:simpleType>
    </xsd:element>
    <xsd:element name="EnUso" ma:index="22" nillable="true" ma:displayName="En uso" ma:default="1" ma:internalName="EnUso" ma:readOnly="false">
      <xsd:simpleType>
        <xsd:restriction base="dms:Boolean"/>
      </xsd:simpleType>
    </xsd:element>
    <xsd:element name="Revisor" ma:index="23" nillable="true" ma:displayName="Revisor(es)" ma:SearchPeopleOnly="false" ma:SharePointGroup="0" ma:internalName="Revisor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bicacion" ma:index="24" nillable="true" ma:displayName="Ubicación" ma:internalName="Ubicacion">
      <xsd:simpleType>
        <xsd:restriction base="dms:Note">
          <xsd:maxLength value="255"/>
        </xsd:restriction>
      </xsd:simpleType>
    </xsd:element>
    <xsd:element name="GruposDistribucion" ma:index="25" nillable="true" ma:displayName="Grupos Distribución" ma:SearchPeopleOnly="false" ma:SharePointGroup="0" ma:internalName="GruposDistribuc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suarioEnUso" ma:index="26" nillable="true" ma:displayName="UsuarioEnUso" ma:SearchPeopleOnly="false" ma:SharePointGroup="0" ma:internalName="UsuarioEnUso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dificacionDocumento" ma:index="27" nillable="true" ma:displayName="Documento asignado creador" ma:internalName="CodificacionDocumento" ma:readOnly="false">
      <xsd:simpleType>
        <xsd:restriction base="dms:Text">
          <xsd:maxLength value="255"/>
        </xsd:restriction>
      </xsd:simpleType>
    </xsd:element>
    <xsd:element name="Responsable" ma:index="28" nillable="true" ma:displayName="Responsable" ma:internalName="Responsable" ma:readOnly="false">
      <xsd:simpleType>
        <xsd:restriction base="dms:Text"/>
      </xsd:simpleType>
    </xsd:element>
    <xsd:element name="TiempoAlmacenamiento" ma:index="29" nillable="true" ma:displayName="Tiempo de almacenamiento" ma:list="{265bcfa8-95db-4381-9c44-05ad24cb66ff}" ma:internalName="TiempoAlmacenamiento" ma:readOnly="false" ma:showField="Title" ma:web="326e9f66-6c94-4a1f-9693-eca0f69d5c1e">
      <xsd:simpleType>
        <xsd:restriction base="dms:Lookup"/>
      </xsd:simpleType>
    </xsd:element>
    <xsd:element name="DptoLiderProceso" ma:index="30" nillable="true" ma:displayName="Área de procesos" ma:internalName="DptoLiderProceso" ma:readOnly="false">
      <xsd:simpleType>
        <xsd:restriction base="dms:Text"/>
      </xsd:simpleType>
    </xsd:element>
    <xsd:element name="DocumentoPrincipalCod" ma:index="31" nillable="true" ma:displayName="DocumentoPrincipal Cod" ma:internalName="DocumentoPrincipalCod" ma:readOnly="false">
      <xsd:simpleType>
        <xsd:restriction base="dms:Text"/>
      </xsd:simpleType>
    </xsd:element>
    <xsd:element name="DocumentoPrincipalFechaPub" ma:index="32" nillable="true" ma:displayName="DocumentoPrincipal FechaPub" ma:format="DateTime" ma:internalName="DocumentoPrincipalFechaPub" ma:readOnly="false">
      <xsd:simpleType>
        <xsd:restriction base="dms:DateTime"/>
      </xsd:simpleType>
    </xsd:element>
    <xsd:element name="NombreAplicativoBD" ma:index="33" nillable="true" ma:displayName="Nombre de aplicativo" ma:internalName="NombreAplicativoBD" ma:readOnly="false">
      <xsd:simpleType>
        <xsd:restriction base="dms:Text"/>
      </xsd:simpleType>
    </xsd:element>
    <xsd:element name="Sponsor" ma:index="34" nillable="true" ma:displayName="Sponsor/Champion" ma:internalName="Sponsor" ma:readOnly="false">
      <xsd:simpleType>
        <xsd:restriction base="dms:Text"/>
      </xsd:simpleType>
    </xsd:element>
    <xsd:element name="SolicitudCreador" ma:index="35" nillable="true" ma:displayName="Solicitud creadora" ma:internalName="SolicitudCreador" ma:readOnly="false">
      <xsd:simpleType>
        <xsd:restriction base="dms:Text"/>
      </xsd:simpleType>
    </xsd:element>
    <xsd:element name="Revisor2" ma:index="36" nillable="true" ma:displayName="Revisor2" ma:hidden="true" ma:SearchPeopleOnly="false" ma:SharePointGroup="0" ma:internalName="Revisor2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umentoPrincipalTitulo" ma:index="37" nillable="true" ma:displayName="DocumentoPrincipal Titulo" ma:hidden="true" ma:internalName="DocumentoPrincipalTitulo" ma:readOnly="false">
      <xsd:simpleType>
        <xsd:restriction base="dms:Text"/>
      </xsd:simpleType>
    </xsd:element>
    <xsd:element name="DocumentoPrincipalVersion" ma:index="38" nillable="true" ma:displayName="DocumentoPrincipal Version" ma:hidden="true" ma:internalName="DocumentoPrincipalVersion" ma:readOnly="false">
      <xsd:simpleType>
        <xsd:restriction base="dms:Text"/>
      </xsd:simpleType>
    </xsd:element>
    <xsd:element name="FlagTipoDoc" ma:index="39" nillable="true" ma:displayName="FlagTipoDoc" ma:hidden="true" ma:internalName="FlagTipoDoc" ma:readOnly="false">
      <xsd:simpleType>
        <xsd:restriction base="dms:Text"/>
      </xsd:simpleType>
    </xsd:element>
    <xsd:element name="ControlSOX" ma:index="40" nillable="true" ma:displayName="ControlSOX" ma:default="0" ma:hidden="true" ma:internalName="ControlSOX" ma:readOnly="false">
      <xsd:simpleType>
        <xsd:restriction base="dms:Boolean"/>
      </xsd:simpleType>
    </xsd:element>
    <xsd:element name="CodigoSOX" ma:index="41" nillable="true" ma:displayName="CodigoSOX" ma:hidden="true" ma:list="{40f2847a-cd91-4373-870a-9b61174e97c8}" ma:internalName="CodigoSOX" ma:readOnly="false" ma:showField="Title" ma:web="326e9f66-6c94-4a1f-9693-eca0f69d5c1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rupoDistribucion" ma:index="42" nillable="true" ma:displayName="Grupos de distribución" ma:hidden="true" ma:internalName="GrupoDistribucion" ma:readOnly="false">
      <xsd:simpleType>
        <xsd:restriction base="dms:Text"/>
      </xsd:simpleType>
    </xsd:element>
    <xsd:element name="FlagVigente" ma:index="43" nillable="true" ma:displayName="FlagVigente" ma:default="0" ma:hidden="true" ma:internalName="FlagVigente" ma:readOnly="false">
      <xsd:simpleType>
        <xsd:restriction base="dms:Boolean"/>
      </xsd:simpleType>
    </xsd:element>
    <xsd:element name="EstadoDocPublicado" ma:index="44" nillable="true" ma:displayName="Estado documento publicado" ma:default="Vigente" ma:format="Dropdown" ma:hidden="true" ma:internalName="EstadoDocPublicado" ma:readOnly="false">
      <xsd:simpleType>
        <xsd:restriction base="dms:Choice">
          <xsd:enumeration value="Vigente"/>
          <xsd:enumeration value="Dado de baja"/>
          <xsd:enumeration value="Obsoleto"/>
        </xsd:restriction>
      </xsd:simpleType>
    </xsd:element>
    <xsd:element name="Conservacion" ma:index="45" nillable="true" ma:displayName="Conservacion" ma:hidden="true" ma:list="{c883e5c4-334b-44ad-ad66-afca3b356fab}" ma:internalName="Conservacion" ma:readOnly="false" ma:showField="Title" ma:web="326e9f66-6c94-4a1f-9693-eca0f69d5c1e">
      <xsd:simpleType>
        <xsd:restriction base="dms:Lookup"/>
      </xsd:simpleType>
    </xsd:element>
    <xsd:element name="Capacitador" ma:index="46" nillable="true" ma:displayName="Capacitador" ma:hidden="true" ma:SearchPeopleOnly="false" ma:SharePointGroup="0" ma:internalName="Capacitad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utorizador" ma:index="47" nillable="true" ma:displayName="Autorizador" ma:hidden="true" ma:SearchPeopleOnly="false" ma:SharePointGroup="0" ma:internalName="Autorizad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Users" ma:index="56" nillable="true" ma:displayName="Compartido con" ma:hidden="true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57" nillable="true" ma:displayName="Detalles de uso compartido" ma:hidden="true" ma:internalName="SharedWithDetails" ma:readOnly="true">
      <xsd:simpleType>
        <xsd:restriction base="dms:Note"/>
      </xsd:simpleType>
    </xsd:element>
    <xsd:element name="Revisor1" ma:index="70" nillable="true" ma:displayName="Revisor1" ma:hidden="true" ma:SearchPeopleOnly="false" ma:SharePointGroup="0" ma:internalName="Revisor1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axCatchAll" ma:index="74" nillable="true" ma:displayName="Taxonomy Catch All Column" ma:hidden="true" ma:list="{8d119618-66c6-49b3-a6cd-74d13d96621f}" ma:internalName="TaxCatchAll" ma:showField="CatchAllData" ma:web="326e9f66-6c94-4a1f-9693-eca0f69d5c1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5b1cfb-57f8-48f2-8d94-2b6e594e55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5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5" nillable="true" ma:displayName="MediaServiceFastMetadata" ma:hidden="true" ma:internalName="MediaServiceFastMetadata" ma:readOnly="true">
      <xsd:simpleType>
        <xsd:restriction base="dms:Note"/>
      </xsd:simpleType>
    </xsd:element>
    <xsd:element name="Transformado" ma:index="58" nillable="true" ma:displayName="Transformado" ma:hidden="true" ma:internalName="Transformado" ma:readOnly="false">
      <xsd:simpleType>
        <xsd:restriction base="dms:Text">
          <xsd:maxLength value="255"/>
        </xsd:restriction>
      </xsd:simpleType>
    </xsd:element>
    <xsd:element name="Tipo_" ma:index="59" nillable="true" ma:displayName="Tipo_" ma:hidden="true" ma:internalName="Tipo_" ma:readOnly="false">
      <xsd:simpleType>
        <xsd:restriction base="dms:Text">
          <xsd:maxLength value="255"/>
        </xsd:restriction>
      </xsd:simpleType>
    </xsd:element>
    <xsd:element name="Calificar" ma:index="60" nillable="true" ma:displayName="Calificar" ma:format="Hyperlink" ma:internalName="Calificar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CC_Comentarios" ma:index="61" nillable="true" ma:displayName="CC_Comentarios" ma:hidden="true" ma:internalName="CC_Comentarios" ma:readOnly="false">
      <xsd:simpleType>
        <xsd:restriction base="dms:Note"/>
      </xsd:simpleType>
    </xsd:element>
    <xsd:element name="CC_ControlCambios" ma:index="62" nillable="true" ma:displayName="CC_ControlCambios" ma:hidden="true" ma:internalName="CC_ControlCambios" ma:readOnly="false">
      <xsd:simpleType>
        <xsd:restriction base="dms:Text">
          <xsd:maxLength value="255"/>
        </xsd:restriction>
      </xsd:simpleType>
    </xsd:element>
    <xsd:element name="CC_DocRelacionados" ma:index="63" nillable="true" ma:displayName="CC_DocRelacionados" ma:hidden="true" ma:internalName="CC_DocRelacionados" ma:readOnly="false">
      <xsd:simpleType>
        <xsd:restriction base="dms:Text">
          <xsd:maxLength value="255"/>
        </xsd:restriction>
      </xsd:simpleType>
    </xsd:element>
    <xsd:element name="CC_EstructuraDoc" ma:index="64" nillable="true" ma:displayName="CC_EstructuraDoc" ma:hidden="true" ma:internalName="CC_EstructuraDoc" ma:readOnly="false">
      <xsd:simpleType>
        <xsd:restriction base="dms:Text">
          <xsd:maxLength value="255"/>
        </xsd:restriction>
      </xsd:simpleType>
    </xsd:element>
    <xsd:element name="CC_Notificado" ma:index="65" nillable="true" ma:displayName="CC_Notificado" ma:default="0" ma:hidden="true" ma:internalName="CC_Notificado" ma:readOnly="false">
      <xsd:simpleType>
        <xsd:restriction base="dms:Boolean"/>
      </xsd:simpleType>
    </xsd:element>
    <xsd:element name="CC_OtroLabel" ma:index="66" nillable="true" ma:displayName="CC_OtroLabel" ma:hidden="true" ma:internalName="CC_OtroLabel" ma:readOnly="false">
      <xsd:simpleType>
        <xsd:restriction base="dms:Text">
          <xsd:maxLength value="255"/>
        </xsd:restriction>
      </xsd:simpleType>
    </xsd:element>
    <xsd:element name="CC_OtrosValor" ma:index="67" nillable="true" ma:displayName="CC_OtrosValor" ma:hidden="true" ma:internalName="CC_OtrosValor" ma:readOnly="false">
      <xsd:simpleType>
        <xsd:restriction base="dms:Text">
          <xsd:maxLength value="255"/>
        </xsd:restriction>
      </xsd:simpleType>
    </xsd:element>
    <xsd:element name="CC_Redaccion" ma:index="68" nillable="true" ma:displayName="CC_Redaccion" ma:hidden="true" ma:internalName="CC_Redaccion" ma:readOnly="false">
      <xsd:simpleType>
        <xsd:restriction base="dms:Text">
          <xsd:maxLength value="255"/>
        </xsd:restriction>
      </xsd:simpleType>
    </xsd:element>
    <xsd:element name="ControlCalidad" ma:index="69" nillable="true" ma:displayName="ControlCalidad" ma:hidden="true" ma:internalName="ControlCalidad" ma:readOnly="false">
      <xsd:simpleType>
        <xsd:restriction base="dms:Text">
          <xsd:maxLength value="255"/>
        </xsd:restriction>
      </xsd:simpleType>
    </xsd:element>
    <xsd:element name="lcf76f155ced4ddcb4097134ff3c332f" ma:index="73" nillable="true" ma:taxonomy="true" ma:internalName="lcf76f155ced4ddcb4097134ff3c332f" ma:taxonomyFieldName="MediaServiceImageTags" ma:displayName="Image Tags" ma:readOnly="false" ma:fieldId="{5cf76f15-5ced-4ddc-b409-7134ff3c332f}" ma:taxonomyMulti="true" ma:sspId="76a0f718-64e7-4125-a6af-7a61992d9c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7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76" nillable="true" ma:displayName="MediaServiceEventHashCode" ma:hidden="true" ma:internalName="MediaServiceEventHashCode" ma:readOnly="true">
      <xsd:simpleType>
        <xsd:restriction base="dms:Text"/>
      </xsd:simpleType>
    </xsd:element>
    <xsd:element name="MetadataActualizada" ma:index="77" nillable="true" ma:displayName="MetadataActualizada" ma:internalName="MetadataActualizada">
      <xsd:simpleType>
        <xsd:restriction base="dms:Text">
          <xsd:maxLength value="255"/>
        </xsd:restriction>
      </xsd:simpleType>
    </xsd:element>
    <xsd:element name="Consorcio" ma:index="78" nillable="true" ma:displayName="Consorcio" ma:default="0" ma:format="Dropdown" ma:internalName="Consorcio">
      <xsd:simpleType>
        <xsd:restriction base="dms:Boolean"/>
      </xsd:simpleType>
    </xsd:element>
    <xsd:element name="_Flow_SignoffStatus" ma:index="79" nillable="true" ma:displayName="Estado de aprobación" ma:internalName="Estado_x0020_de_x0020_aprobaci_x00f3_n">
      <xsd:simpleType>
        <xsd:restriction base="dms:Text"/>
      </xsd:simpleType>
    </xsd:element>
    <xsd:element name="MediaServiceObjectDetectorVersions" ma:index="8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otivoSolicitud" ma:index="81" nillable="true" ma:displayName="MotivoSolicitud" ma:internalName="MotivoSolicitud">
      <xsd:simpleType>
        <xsd:restriction base="dms:Text">
          <xsd:maxLength value="255"/>
        </xsd:restriction>
      </xsd:simpleType>
    </xsd:element>
    <xsd:element name="AlcancePAC" ma:index="82" nillable="true" ma:displayName="AlcancePAC" ma:internalName="AlcancePAC">
      <xsd:simpleType>
        <xsd:restriction base="dms:Text">
          <xsd:maxLength value="255"/>
        </xsd:restriction>
      </xsd:simpleType>
    </xsd:element>
    <xsd:element name="MediaServiceSearchProperties" ma:index="8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B34973-4315-42C7-8367-A2FABBB00A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9A99A22-4348-4EF6-8DFC-48A49F8E5AE0}">
  <ds:schemaRefs>
    <ds:schemaRef ds:uri="http://schemas.microsoft.com/office/2006/metadata/properties"/>
    <ds:schemaRef ds:uri="http://schemas.microsoft.com/office/infopath/2007/PartnerControls"/>
    <ds:schemaRef ds:uri="326e9f66-6c94-4a1f-9693-eca0f69d5c1e"/>
    <ds:schemaRef ds:uri="995b1cfb-57f8-48f2-8d94-2b6e594e5502"/>
  </ds:schemaRefs>
</ds:datastoreItem>
</file>

<file path=customXml/itemProps3.xml><?xml version="1.0" encoding="utf-8"?>
<ds:datastoreItem xmlns:ds="http://schemas.openxmlformats.org/officeDocument/2006/customXml" ds:itemID="{E1F69217-9223-4E4A-A528-51BE40FBA1D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CA0B9A1-3700-4470-97C8-A5850F2181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6e9f66-6c94-4a1f-9693-eca0f69d5c1e"/>
    <ds:schemaRef ds:uri="995b1cfb-57f8-48f2-8d94-2b6e594e55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10317</TotalTime>
  <Pages>90</Pages>
  <Words>16942</Words>
  <Characters>101996</Characters>
  <Application>Microsoft Office Word</Application>
  <DocSecurity>0</DocSecurity>
  <Lines>2615</Lines>
  <Paragraphs>894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Formato para tesis</vt:lpstr>
      <vt:lpstr>Formato para tesis</vt:lpstr>
    </vt:vector>
  </TitlesOfParts>
  <Company/>
  <LinksUpToDate>false</LinksUpToDate>
  <CharactersWithSpaces>118044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Formato para tesis</dc:title>
  <dc:subject/>
  <dc:creator>Rocio D. Quiliano Terreros</dc:creator>
  <cp:keywords/>
  <dc:description/>
  <cp:lastModifiedBy>Fabiola M. Del Aguila Leon</cp:lastModifiedBy>
  <cp:revision>1441</cp:revision>
  <cp:lastPrinted>2025-12-15T22:48:00Z</cp:lastPrinted>
  <dcterms:created xsi:type="dcterms:W3CDTF">2024-10-09T03:48:00Z</dcterms:created>
  <dcterms:modified xsi:type="dcterms:W3CDTF">2025-12-15T22:48:00Z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0x010100480D7A2893F2004A8EC647D5F9EBF00800A2851CFE6AF60442BB1143DE21B977B5</vt:lpwstr>
  </property>
  <property fmtid="{D5CDD505-2E9C-101B-9397-08002B2CF9AE}" pid="3" name="MediaServiceImageTags">
    <vt:lpwstr/>
  </property>
</Properties>
</file>